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r w:rsidRPr="00101990">
        <w:rPr>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3732530" cy="1828800"/>
            <wp:effectExtent l="19050" t="0" r="1270" b="0"/>
            <wp:wrapSquare wrapText="bothSides"/>
            <wp:docPr id="2" name="Obraz 0" descr="00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009logo.jpg"/>
                    <pic:cNvPicPr>
                      <a:picLocks noChangeAspect="1" noChangeArrowheads="1"/>
                    </pic:cNvPicPr>
                  </pic:nvPicPr>
                  <pic:blipFill>
                    <a:blip r:embed="rId7" cstate="print"/>
                    <a:srcRect/>
                    <a:stretch>
                      <a:fillRect/>
                    </a:stretch>
                  </pic:blipFill>
                  <pic:spPr bwMode="auto">
                    <a:xfrm>
                      <a:off x="0" y="0"/>
                      <a:ext cx="3732530" cy="1828800"/>
                    </a:xfrm>
                    <a:prstGeom prst="rect">
                      <a:avLst/>
                    </a:prstGeom>
                    <a:noFill/>
                  </pic:spPr>
                </pic:pic>
              </a:graphicData>
            </a:graphic>
          </wp:anchor>
        </w:drawing>
      </w: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center"/>
        <w:rPr>
          <w:rFonts w:ascii="Times New Roman" w:hAnsi="Times New Roman"/>
          <w:b/>
          <w:sz w:val="28"/>
          <w:szCs w:val="28"/>
        </w:rPr>
      </w:pPr>
    </w:p>
    <w:p w:rsidR="00E4537E" w:rsidRPr="00101990" w:rsidRDefault="00E4537E" w:rsidP="00A1416C">
      <w:pPr>
        <w:spacing w:line="360" w:lineRule="auto"/>
        <w:jc w:val="center"/>
        <w:rPr>
          <w:rFonts w:ascii="Times New Roman" w:hAnsi="Times New Roman"/>
          <w:b/>
          <w:sz w:val="32"/>
          <w:szCs w:val="32"/>
        </w:rPr>
      </w:pPr>
      <w:r w:rsidRPr="00101990">
        <w:rPr>
          <w:rFonts w:ascii="Times New Roman" w:hAnsi="Times New Roman"/>
          <w:b/>
          <w:sz w:val="32"/>
          <w:szCs w:val="32"/>
        </w:rPr>
        <w:t>Sprawozdanie z realizowanych w  Mazowieckiej Jednostce Wdrażania Programów Unijnych kontroli/au</w:t>
      </w:r>
      <w:r w:rsidR="00F55BE4">
        <w:rPr>
          <w:rFonts w:ascii="Times New Roman" w:hAnsi="Times New Roman"/>
          <w:b/>
          <w:sz w:val="32"/>
          <w:szCs w:val="32"/>
        </w:rPr>
        <w:t xml:space="preserve">dytów zewnętrznych </w:t>
      </w:r>
      <w:r w:rsidRPr="00101990">
        <w:rPr>
          <w:rFonts w:ascii="Times New Roman" w:hAnsi="Times New Roman"/>
          <w:b/>
          <w:sz w:val="32"/>
          <w:szCs w:val="32"/>
        </w:rPr>
        <w:t>za okres</w:t>
      </w:r>
    </w:p>
    <w:p w:rsidR="00A1416C" w:rsidRPr="00101990" w:rsidRDefault="00A1416C" w:rsidP="00A1416C">
      <w:pPr>
        <w:spacing w:line="360" w:lineRule="auto"/>
        <w:jc w:val="center"/>
        <w:rPr>
          <w:rFonts w:ascii="Times New Roman" w:hAnsi="Times New Roman"/>
          <w:b/>
          <w:sz w:val="32"/>
          <w:szCs w:val="32"/>
        </w:rPr>
      </w:pPr>
      <w:r w:rsidRPr="00101990">
        <w:rPr>
          <w:rFonts w:ascii="Times New Roman" w:hAnsi="Times New Roman"/>
          <w:b/>
          <w:sz w:val="32"/>
          <w:szCs w:val="32"/>
        </w:rPr>
        <w:t>1 lipca – 31 grudnia 2010 r.</w:t>
      </w: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p>
    <w:p w:rsidR="00A1416C" w:rsidRPr="00101990" w:rsidRDefault="00A1416C" w:rsidP="00A1416C">
      <w:pPr>
        <w:spacing w:line="360" w:lineRule="auto"/>
        <w:jc w:val="both"/>
        <w:rPr>
          <w:rFonts w:ascii="Times New Roman" w:hAnsi="Times New Roman"/>
          <w:sz w:val="24"/>
          <w:szCs w:val="24"/>
        </w:rPr>
      </w:pPr>
    </w:p>
    <w:p w:rsidR="00240461" w:rsidRPr="00101990" w:rsidRDefault="00240461"/>
    <w:p w:rsidR="00306DF2" w:rsidRPr="00101990" w:rsidRDefault="00306DF2"/>
    <w:p w:rsidR="00306DF2" w:rsidRPr="00101990" w:rsidRDefault="00306DF2"/>
    <w:p w:rsidR="00306DF2" w:rsidRPr="00101990" w:rsidRDefault="00306DF2"/>
    <w:p w:rsidR="00306DF2" w:rsidRPr="00101990" w:rsidRDefault="00306DF2"/>
    <w:p w:rsidR="00306DF2" w:rsidRPr="00101990" w:rsidRDefault="00306DF2" w:rsidP="00306DF2">
      <w:pPr>
        <w:pStyle w:val="Nagwek2"/>
        <w:spacing w:line="360" w:lineRule="auto"/>
        <w:rPr>
          <w:color w:val="auto"/>
        </w:rPr>
      </w:pPr>
      <w:bookmarkStart w:id="0" w:name="_Toc284318247"/>
      <w:bookmarkStart w:id="1" w:name="_Toc287530343"/>
      <w:r w:rsidRPr="00101990">
        <w:rPr>
          <w:color w:val="auto"/>
        </w:rPr>
        <w:lastRenderedPageBreak/>
        <w:t>Kontrole i audyty zewnętrzne w MJWPU</w:t>
      </w:r>
      <w:bookmarkEnd w:id="0"/>
      <w:bookmarkEnd w:id="1"/>
    </w:p>
    <w:p w:rsidR="00306DF2" w:rsidRPr="00101990" w:rsidRDefault="00306DF2" w:rsidP="009676A1">
      <w:pPr>
        <w:numPr>
          <w:ilvl w:val="0"/>
          <w:numId w:val="24"/>
        </w:numPr>
        <w:spacing w:after="0" w:line="360" w:lineRule="auto"/>
        <w:ind w:left="426"/>
        <w:jc w:val="both"/>
        <w:rPr>
          <w:rFonts w:ascii="Times New Roman" w:hAnsi="Times New Roman"/>
          <w:b/>
          <w:sz w:val="24"/>
          <w:szCs w:val="24"/>
        </w:rPr>
      </w:pPr>
      <w:r w:rsidRPr="00101990">
        <w:rPr>
          <w:rFonts w:ascii="Times New Roman" w:hAnsi="Times New Roman"/>
          <w:b/>
          <w:sz w:val="24"/>
          <w:szCs w:val="24"/>
        </w:rPr>
        <w:t xml:space="preserve">Kontrola systemu zarządzania i kontroli w ramach RPO WM w MJWPU mająca na celu sprawdzenie prawidłowości realizacji przez MJWPU procesów dotyczących zagadnień związanych bezpośrednio z wdrażaniem konkretnych projektów oraz wykonania zaleceń pokontrolnych dotyczących kontroli przeprowadzonej w 2009 r., a także weryfikacja poprawności stosowania Instrukcji Wykonawczych, wytycznych, oraz przestrzegania zapisów Porozumienia przez MJWPU, realizowana przez </w:t>
      </w:r>
      <w:r w:rsidRPr="00101990">
        <w:rPr>
          <w:rFonts w:ascii="Times New Roman" w:hAnsi="Times New Roman"/>
          <w:b/>
          <w:sz w:val="24"/>
          <w:szCs w:val="24"/>
          <w:u w:val="single"/>
        </w:rPr>
        <w:t>Urząd Marszałkowski Województwa Mazowieckiego</w:t>
      </w:r>
      <w:r w:rsidRPr="00101990">
        <w:rPr>
          <w:rFonts w:ascii="Times New Roman" w:hAnsi="Times New Roman"/>
          <w:b/>
          <w:sz w:val="24"/>
          <w:szCs w:val="24"/>
        </w:rPr>
        <w:t xml:space="preserve"> w dniach od 2 marca 2010 r. do 16 kwietnia 2010 r., od 19 kwietnia 2010 r. do 30 kwietnia 2010 r.</w:t>
      </w:r>
    </w:p>
    <w:p w:rsidR="00306DF2" w:rsidRPr="00101990" w:rsidRDefault="00306DF2" w:rsidP="00306DF2">
      <w:pPr>
        <w:spacing w:line="360" w:lineRule="auto"/>
        <w:ind w:left="426"/>
        <w:jc w:val="both"/>
        <w:rPr>
          <w:rFonts w:ascii="Times New Roman" w:hAnsi="Times New Roman"/>
          <w:bCs/>
          <w:sz w:val="24"/>
          <w:szCs w:val="24"/>
        </w:rPr>
      </w:pPr>
      <w:r w:rsidRPr="00101990">
        <w:rPr>
          <w:rFonts w:ascii="Times New Roman" w:hAnsi="Times New Roman"/>
          <w:sz w:val="24"/>
          <w:szCs w:val="24"/>
        </w:rPr>
        <w:t xml:space="preserve">W </w:t>
      </w:r>
      <w:r w:rsidRPr="00101990">
        <w:rPr>
          <w:rFonts w:ascii="Times New Roman" w:hAnsi="Times New Roman"/>
          <w:bCs/>
          <w:sz w:val="24"/>
          <w:szCs w:val="24"/>
        </w:rPr>
        <w:t xml:space="preserve">wyniku przeprowadzonej kontroli pismem z dnia 23 sierpnia 2010 r. znak: </w:t>
      </w:r>
      <w:r w:rsidRPr="00101990">
        <w:rPr>
          <w:rFonts w:ascii="Times New Roman" w:hAnsi="Times New Roman"/>
          <w:bCs/>
          <w:sz w:val="24"/>
          <w:szCs w:val="24"/>
        </w:rPr>
        <w:br/>
        <w:t>KO.FN.II./RB/0919.1-1/10 wystosowano następujące zalecenia pokontrolne. Poniżej opisano treść zalecenia oraz sposób ich realizacji przez Mazowiecką Jednostkę Wdrażania Programów Unijnych:</w:t>
      </w:r>
    </w:p>
    <w:p w:rsidR="00306DF2" w:rsidRPr="00101990" w:rsidRDefault="00306DF2" w:rsidP="00306DF2">
      <w:pPr>
        <w:spacing w:line="360" w:lineRule="auto"/>
        <w:ind w:left="426"/>
        <w:jc w:val="both"/>
        <w:rPr>
          <w:rFonts w:ascii="Times New Roman" w:hAnsi="Times New Roman"/>
          <w:sz w:val="24"/>
          <w:szCs w:val="24"/>
          <w:u w:val="single"/>
        </w:rPr>
      </w:pPr>
      <w:r w:rsidRPr="00101990">
        <w:rPr>
          <w:rFonts w:ascii="Times New Roman" w:hAnsi="Times New Roman"/>
          <w:bCs/>
          <w:sz w:val="24"/>
          <w:szCs w:val="24"/>
          <w:u w:val="single"/>
        </w:rPr>
        <w:t>Zalecenia dotyczące wdrażania i wykonania zaleceń pokontrolnych wydanych przez IZ RPO WM:</w:t>
      </w:r>
    </w:p>
    <w:p w:rsidR="00306DF2" w:rsidRPr="00101990" w:rsidRDefault="00306DF2" w:rsidP="009676A1">
      <w:pPr>
        <w:pStyle w:val="Default"/>
        <w:numPr>
          <w:ilvl w:val="0"/>
          <w:numId w:val="17"/>
        </w:numPr>
        <w:spacing w:line="360" w:lineRule="auto"/>
        <w:ind w:left="426"/>
        <w:jc w:val="both"/>
        <w:rPr>
          <w:i/>
          <w:color w:val="auto"/>
        </w:rPr>
      </w:pPr>
      <w:r w:rsidRPr="00101990">
        <w:rPr>
          <w:i/>
          <w:color w:val="auto"/>
        </w:rPr>
        <w:t>Pisma informujące o sposobie wykorzystania uwag i wniosków oraz sposobie realizacji zaleceń pokontrolnych, należy w myśl zapisów Wytycznych IZ w zakresie Zasad przeprowadzania kontroli w ramach Regionalnego Programu Operacyjnego Województwa Mazowieckiego 2007-2013 przekazywać do jednostki kontrolującej w terminie wynikającym z zaleceń pokontrolnych.</w:t>
      </w:r>
    </w:p>
    <w:p w:rsidR="00306DF2" w:rsidRPr="00101990" w:rsidRDefault="00306DF2" w:rsidP="00306DF2">
      <w:pPr>
        <w:pStyle w:val="Default"/>
        <w:spacing w:line="360" w:lineRule="auto"/>
        <w:ind w:left="426"/>
        <w:jc w:val="both"/>
        <w:rPr>
          <w:color w:val="auto"/>
        </w:rPr>
      </w:pPr>
      <w:r w:rsidRPr="00101990">
        <w:rPr>
          <w:color w:val="auto"/>
        </w:rPr>
        <w:t>MJWPU dołoży wszelkich starań, aby pisma informujące o sposobie wykorzystania uwag i wniosków oraz o sposobie realizacji zaleceń pokontrolnych przekazywane były w terminie wynikającym z zaleceń pokontrolnych.</w:t>
      </w:r>
    </w:p>
    <w:p w:rsidR="00306DF2" w:rsidRPr="00101990" w:rsidRDefault="00306DF2" w:rsidP="009676A1">
      <w:pPr>
        <w:pStyle w:val="Default"/>
        <w:numPr>
          <w:ilvl w:val="0"/>
          <w:numId w:val="17"/>
        </w:numPr>
        <w:spacing w:line="360" w:lineRule="auto"/>
        <w:ind w:left="426"/>
        <w:jc w:val="both"/>
        <w:rPr>
          <w:i/>
          <w:color w:val="auto"/>
        </w:rPr>
      </w:pPr>
      <w:r w:rsidRPr="00101990">
        <w:rPr>
          <w:i/>
          <w:color w:val="auto"/>
        </w:rPr>
        <w:t>W związku ze złożonym pismem znak WKW.0911-1/10 z dnia 21 lipca 2010 r. wyjaśnieniem dotyczącym uwzględnienia trwałych tablic informacyjnych w ramach RPO WM dla wszystkich Oddziałów Zamiejscowych w postępowaniu przetargowym na „Dostawę materiałów promocyjnych w ramach RPO WM” należy poinformować IZ RPO WM o fakcie ostatecznej realizacji zalecenia pokontrolnego przekazanego pismem znak KO.FN.II./ŁB/0917-64/08 z dnia 21 listopada 2008 r. dotyczącego umieszczenia w MJWPU oraz w OZ tablic informacyjnych o wdrażaniu RPO WM.</w:t>
      </w:r>
    </w:p>
    <w:p w:rsidR="00306DF2" w:rsidRPr="00101990" w:rsidRDefault="00306DF2" w:rsidP="00306DF2">
      <w:pPr>
        <w:pStyle w:val="Default"/>
        <w:spacing w:line="360" w:lineRule="auto"/>
        <w:ind w:left="426"/>
        <w:jc w:val="both"/>
        <w:rPr>
          <w:color w:val="auto"/>
        </w:rPr>
      </w:pPr>
      <w:r w:rsidRPr="00101990">
        <w:rPr>
          <w:bCs/>
          <w:color w:val="auto"/>
        </w:rPr>
        <w:t xml:space="preserve">Postępowanie przetargowe na „Dostawę materiałów promocyjnych w ramach RPO WM”, uwzględniające przygotowanie tablic informacyjnych - zostało unieważnione. W związku z tym MJWPU zamierza ponownie wszcząć postępowanie </w:t>
      </w:r>
      <w:r w:rsidRPr="00101990">
        <w:rPr>
          <w:bCs/>
          <w:color w:val="auto"/>
        </w:rPr>
        <w:lastRenderedPageBreak/>
        <w:t>umożliwiające realizację zalecenia pokontrolnego, w chwili obecnej nie jest w stanie poinformować  IZ RPO o fakcie ostatecznej realizacji przedmiotowego zalecenia.</w:t>
      </w:r>
    </w:p>
    <w:p w:rsidR="00306DF2" w:rsidRPr="00101990" w:rsidRDefault="00306DF2" w:rsidP="009676A1">
      <w:pPr>
        <w:pStyle w:val="Default"/>
        <w:numPr>
          <w:ilvl w:val="0"/>
          <w:numId w:val="17"/>
        </w:numPr>
        <w:spacing w:line="360" w:lineRule="auto"/>
        <w:ind w:left="426"/>
        <w:jc w:val="both"/>
        <w:rPr>
          <w:i/>
          <w:color w:val="auto"/>
        </w:rPr>
      </w:pPr>
      <w:r w:rsidRPr="00101990">
        <w:rPr>
          <w:i/>
          <w:color w:val="auto"/>
        </w:rPr>
        <w:t xml:space="preserve">W związku z faktem, iż w dalszym ciągu MJWPU nie wykonała w pełnym zakresie zaleceń pokontrolnych z kontroli przeprowadzonej przez Instytucję Pośredniczącą w Certyfikacji, ponawiam zalecenie dotyczące konieczności niezwłocznego ich wykonania, tj.: </w:t>
      </w:r>
    </w:p>
    <w:p w:rsidR="00306DF2" w:rsidRPr="00101990" w:rsidRDefault="00306DF2" w:rsidP="009676A1">
      <w:pPr>
        <w:pStyle w:val="Default"/>
        <w:numPr>
          <w:ilvl w:val="0"/>
          <w:numId w:val="18"/>
        </w:numPr>
        <w:spacing w:line="360" w:lineRule="auto"/>
        <w:ind w:left="426"/>
        <w:jc w:val="both"/>
        <w:rPr>
          <w:i/>
          <w:color w:val="auto"/>
        </w:rPr>
      </w:pPr>
      <w:r w:rsidRPr="00101990">
        <w:rPr>
          <w:i/>
          <w:color w:val="auto"/>
        </w:rPr>
        <w:t xml:space="preserve">Należy uzupełnić procedury 7.4.2; 7.5.2; 7.6.2 IW IP II (lub procedury, które je zastąpiły) o odwołania do procedur związanych z pomniejszaniem deklaracji wydatków w związku z kwotami do odzyskania; </w:t>
      </w:r>
    </w:p>
    <w:p w:rsidR="00306DF2" w:rsidRPr="00101990" w:rsidRDefault="00306DF2" w:rsidP="009676A1">
      <w:pPr>
        <w:pStyle w:val="Default"/>
        <w:numPr>
          <w:ilvl w:val="0"/>
          <w:numId w:val="18"/>
        </w:numPr>
        <w:spacing w:line="360" w:lineRule="auto"/>
        <w:ind w:left="426"/>
        <w:jc w:val="both"/>
        <w:rPr>
          <w:i/>
          <w:color w:val="auto"/>
        </w:rPr>
      </w:pPr>
      <w:r w:rsidRPr="00101990">
        <w:rPr>
          <w:i/>
          <w:color w:val="auto"/>
        </w:rPr>
        <w:t xml:space="preserve">Należy uzupełnić proces kontroli o zapisy dotyczące generowania raportów z KSI (SIMIK 07-13) za pomocą Oracle Discoverer; </w:t>
      </w:r>
    </w:p>
    <w:p w:rsidR="00306DF2" w:rsidRPr="00101990" w:rsidRDefault="00306DF2" w:rsidP="009676A1">
      <w:pPr>
        <w:pStyle w:val="Default"/>
        <w:numPr>
          <w:ilvl w:val="0"/>
          <w:numId w:val="18"/>
        </w:numPr>
        <w:spacing w:line="360" w:lineRule="auto"/>
        <w:ind w:left="426"/>
        <w:jc w:val="both"/>
        <w:rPr>
          <w:color w:val="auto"/>
        </w:rPr>
      </w:pPr>
      <w:r w:rsidRPr="00101990">
        <w:rPr>
          <w:i/>
          <w:color w:val="auto"/>
        </w:rPr>
        <w:t>Należy przestrzegać terminów i zasad obiegu dokumentów wynikających z IW IP II</w:t>
      </w:r>
      <w:r w:rsidRPr="00101990">
        <w:rPr>
          <w:color w:val="auto"/>
        </w:rPr>
        <w:t>.</w:t>
      </w:r>
    </w:p>
    <w:p w:rsidR="00306DF2" w:rsidRPr="00101990" w:rsidRDefault="00306DF2" w:rsidP="00306DF2">
      <w:pPr>
        <w:pStyle w:val="Default"/>
        <w:spacing w:line="360" w:lineRule="auto"/>
        <w:ind w:left="426"/>
        <w:jc w:val="both"/>
        <w:rPr>
          <w:color w:val="auto"/>
        </w:rPr>
      </w:pPr>
      <w:r w:rsidRPr="00101990">
        <w:rPr>
          <w:color w:val="auto"/>
        </w:rPr>
        <w:t>W zakresie poszczególnych punktów zalecenia 3 udzielono następującej odpowiedzi:</w:t>
      </w:r>
    </w:p>
    <w:p w:rsidR="00306DF2" w:rsidRPr="00101990" w:rsidRDefault="00306DF2" w:rsidP="009676A1">
      <w:pPr>
        <w:pStyle w:val="Akapitzlist"/>
        <w:numPr>
          <w:ilvl w:val="0"/>
          <w:numId w:val="19"/>
        </w:numPr>
        <w:tabs>
          <w:tab w:val="left" w:pos="426"/>
        </w:tabs>
        <w:spacing w:after="0" w:line="360" w:lineRule="auto"/>
        <w:ind w:left="426" w:right="-13"/>
        <w:jc w:val="both"/>
        <w:rPr>
          <w:rFonts w:ascii="Times New Roman" w:hAnsi="Times New Roman"/>
          <w:sz w:val="24"/>
          <w:szCs w:val="24"/>
        </w:rPr>
      </w:pPr>
      <w:r w:rsidRPr="00101990">
        <w:rPr>
          <w:rFonts w:ascii="Times New Roman" w:hAnsi="Times New Roman"/>
          <w:sz w:val="24"/>
          <w:szCs w:val="24"/>
        </w:rPr>
        <w:t>Przekazanie IW IP II do IZ planowane jest  do końca października br.</w:t>
      </w:r>
    </w:p>
    <w:p w:rsidR="00306DF2" w:rsidRPr="00101990" w:rsidRDefault="00306DF2" w:rsidP="009676A1">
      <w:pPr>
        <w:pStyle w:val="Akapitzlist"/>
        <w:numPr>
          <w:ilvl w:val="0"/>
          <w:numId w:val="19"/>
        </w:numPr>
        <w:tabs>
          <w:tab w:val="left" w:pos="426"/>
        </w:tabs>
        <w:spacing w:after="0" w:line="360" w:lineRule="auto"/>
        <w:ind w:left="426" w:right="-13"/>
        <w:jc w:val="both"/>
        <w:rPr>
          <w:rFonts w:ascii="Times New Roman" w:hAnsi="Times New Roman"/>
          <w:sz w:val="24"/>
          <w:szCs w:val="24"/>
        </w:rPr>
      </w:pPr>
      <w:r w:rsidRPr="00101990">
        <w:rPr>
          <w:rFonts w:ascii="Times New Roman" w:hAnsi="Times New Roman"/>
          <w:sz w:val="24"/>
          <w:szCs w:val="24"/>
        </w:rPr>
        <w:t>Zalecenie nie zostało wdrożone. Oracle Discoverer uniemożliwia weryfikację poszczególnych kontroli  ponieważ do KSI wprowadzane są wszystkie kontrole prowadzone zarówno przez Wydział Kontroli Projektów - na miejscu oraz Wydziały Wdrażania - kontrola kompletności dokumentów. W związku z powyższym narzędzie nie daje możliwości generowania raportów dot. poszczególnych rodzajów kontroli ponieważ oba rodzaje kontroli wprowadzane są w tym samym module w KSI.</w:t>
      </w:r>
    </w:p>
    <w:p w:rsidR="00306DF2" w:rsidRPr="00101990" w:rsidRDefault="00306DF2" w:rsidP="009676A1">
      <w:pPr>
        <w:pStyle w:val="Akapitzlist"/>
        <w:numPr>
          <w:ilvl w:val="0"/>
          <w:numId w:val="19"/>
        </w:numPr>
        <w:tabs>
          <w:tab w:val="left" w:pos="426"/>
        </w:tabs>
        <w:spacing w:after="0" w:line="360" w:lineRule="auto"/>
        <w:ind w:left="426" w:right="-13"/>
        <w:jc w:val="both"/>
        <w:rPr>
          <w:rFonts w:ascii="Times New Roman" w:hAnsi="Times New Roman"/>
          <w:sz w:val="24"/>
          <w:szCs w:val="24"/>
        </w:rPr>
      </w:pPr>
      <w:r w:rsidRPr="00101990">
        <w:rPr>
          <w:rFonts w:ascii="Times New Roman" w:hAnsi="Times New Roman"/>
          <w:sz w:val="24"/>
          <w:szCs w:val="24"/>
        </w:rPr>
        <w:t>Kierownicy poszczególnych wydziałów zostali zobowiązani do przestrzegania terminów i zasad obiegu dokumentów wynikających z IW IP II.</w:t>
      </w:r>
    </w:p>
    <w:p w:rsidR="00306DF2" w:rsidRPr="00101990" w:rsidRDefault="00306DF2" w:rsidP="009676A1">
      <w:pPr>
        <w:pStyle w:val="Default"/>
        <w:numPr>
          <w:ilvl w:val="0"/>
          <w:numId w:val="20"/>
        </w:numPr>
        <w:spacing w:line="360" w:lineRule="auto"/>
        <w:ind w:left="426"/>
        <w:jc w:val="both"/>
        <w:rPr>
          <w:i/>
          <w:color w:val="auto"/>
        </w:rPr>
      </w:pPr>
      <w:r w:rsidRPr="00101990">
        <w:rPr>
          <w:i/>
          <w:color w:val="auto"/>
        </w:rPr>
        <w:t>Należy podjąć działania zmierzające do odzyskania/uzupełnienia pozostałej brakującej korespondencji prowadzonej z IZ RPO WM dotyczącej przekazywania do zatwierdzenia IZ dokumentacji konkursowej w ramach działania 1.5, tj. dotyczącej zatwierdzenia dokumentów: Test pomocy publicznej, Typy projektów, dla których mogą być powołani eksperci z listy krajowej – działanie 1.5.</w:t>
      </w:r>
    </w:p>
    <w:p w:rsidR="00306DF2" w:rsidRPr="00101990" w:rsidRDefault="00306DF2" w:rsidP="00306DF2">
      <w:pPr>
        <w:pStyle w:val="Default"/>
        <w:spacing w:line="360" w:lineRule="auto"/>
        <w:ind w:left="426"/>
        <w:jc w:val="both"/>
        <w:rPr>
          <w:color w:val="auto"/>
        </w:rPr>
      </w:pPr>
      <w:r w:rsidRPr="00101990">
        <w:rPr>
          <w:color w:val="auto"/>
        </w:rPr>
        <w:t>Test pomocy publicznej oraz Typy projektów, dla których mogą być powołani eksperci z listy krajowej-działanie 1.5 nie stanowią załączników do regulaminu zatwierdzanego przez IZ. W związku z czym, zalecenie nie zostało wdrożone. Nie podjęto działań zmierzających do odzyskania/uzupełnienia korespondencji z IZ RPO WM dotyczącej przekazywania do zatwierdzenia IZ dokumentacji konkursowej w ramach działania 1.5.</w:t>
      </w:r>
    </w:p>
    <w:p w:rsidR="00306DF2" w:rsidRPr="00101990" w:rsidRDefault="00306DF2" w:rsidP="009676A1">
      <w:pPr>
        <w:pStyle w:val="Default"/>
        <w:numPr>
          <w:ilvl w:val="0"/>
          <w:numId w:val="20"/>
        </w:numPr>
        <w:spacing w:line="360" w:lineRule="auto"/>
        <w:ind w:left="426"/>
        <w:jc w:val="both"/>
        <w:rPr>
          <w:i/>
          <w:color w:val="auto"/>
        </w:rPr>
      </w:pPr>
      <w:r w:rsidRPr="00101990">
        <w:rPr>
          <w:i/>
          <w:color w:val="auto"/>
        </w:rPr>
        <w:t xml:space="preserve">Ponawiam zalecenie dotyczące konieczności bezwzględnego przestrzegania przepisów ustawy z dnia 6 grudnia 2006 r. o zasadach prowadzenia polityki rozwoju, </w:t>
      </w:r>
      <w:r w:rsidRPr="00101990">
        <w:rPr>
          <w:i/>
          <w:color w:val="auto"/>
        </w:rPr>
        <w:lastRenderedPageBreak/>
        <w:t>w szczególności w zakresie dokonywania zmian w zasadach konkursu (terminu, miejsca i sposobu składania wniosków o dofinansowanie projektu).</w:t>
      </w:r>
    </w:p>
    <w:p w:rsidR="00306DF2" w:rsidRPr="00101990" w:rsidRDefault="00306DF2" w:rsidP="00306DF2">
      <w:pPr>
        <w:pStyle w:val="Default"/>
        <w:spacing w:line="360" w:lineRule="auto"/>
        <w:ind w:left="426"/>
        <w:jc w:val="both"/>
        <w:rPr>
          <w:color w:val="auto"/>
        </w:rPr>
      </w:pPr>
      <w:r w:rsidRPr="00101990">
        <w:rPr>
          <w:color w:val="auto"/>
        </w:rPr>
        <w:t>Pracownicy zajmujący się dokonywaniem zmian w zasadach konkursów, zostali zobowiązani do bezwzględnego przestrzegania przepisów ustawy z dnia 6 grudnia 2006 r. o zasadach prowadzenia polityki rozwoju tak, aby dokonując zmian w zasadach konkursu, nie spowodować pogorszenia zasad konkursu, warunków realizacji projektu oraz nie nakładać na podmioty ubiegające się o dofinansowanie dodatkowych obowiązków.</w:t>
      </w:r>
    </w:p>
    <w:p w:rsidR="00306DF2" w:rsidRPr="00101990" w:rsidRDefault="00306DF2" w:rsidP="009676A1">
      <w:pPr>
        <w:pStyle w:val="Default"/>
        <w:numPr>
          <w:ilvl w:val="0"/>
          <w:numId w:val="20"/>
        </w:numPr>
        <w:spacing w:line="360" w:lineRule="auto"/>
        <w:ind w:left="426"/>
        <w:jc w:val="both"/>
        <w:rPr>
          <w:i/>
          <w:color w:val="auto"/>
        </w:rPr>
      </w:pPr>
      <w:r w:rsidRPr="00101990">
        <w:rPr>
          <w:i/>
          <w:color w:val="auto"/>
        </w:rPr>
        <w:t>W toku oceny formalnej projektów, nie należy dopuszczać do uznawania za poprawne formalnie wniosków, w przypadku których wnioskodawcy zawierali partnerstwo z podmiotami, które nie zostały wyszczególnione w Szczegółowym Opisie Priorytetów RPO WM jako podmioty uprawnione do ubiegania się o dofinansowanie, w kontekście umożliwienia pełnego wykonania zalecenia pokontrolnego dotyczącego konieczności zapewnienia skutecznego nadzoru nad rzetelnym wypełnianiem kart oceny formalnej przez osoby dokonujące tej oceny, tak aby karty odzwierciedlały dane zawarte we wniosku oraz zawierały wszystkie wymagane dane, tj. m.in. wszystkie podpisy wraz z datami. Wyjaśnienie dotyczące faktu, iż ostatecznie karta oceny formalnej wniosku o nr RPO/4.4/1/00021/09 sporządzona na etapie weryfikacji przed podpisaniem umowy o dofinansowanie została wypełniona prawidłowo nie zmienia faktu, iż zalecenie dotyczyło konieczności sprawowania nadzoru nad rzetelnym wypełnianiem kart oceny formalnej na każdym etapie dokonywania oceny.</w:t>
      </w:r>
    </w:p>
    <w:p w:rsidR="00306DF2" w:rsidRPr="00101990" w:rsidRDefault="00306DF2" w:rsidP="00306DF2">
      <w:pPr>
        <w:pStyle w:val="Default"/>
        <w:spacing w:line="360" w:lineRule="auto"/>
        <w:ind w:left="426"/>
        <w:jc w:val="both"/>
        <w:rPr>
          <w:color w:val="auto"/>
        </w:rPr>
      </w:pPr>
      <w:r w:rsidRPr="00101990">
        <w:rPr>
          <w:color w:val="auto"/>
        </w:rPr>
        <w:t>W celu realizacji zalecenia dotyczącego sprawowania nadzoru nad rzetelnym wypełnianiem kart oceny formalnej na każdym etapie dokonywania oceny, Kierownik WOKWF-R poinformował pracowników wydziału dokonujących oceny formalnej wniosków o dofinansowanie projektu o konieczności zwrócenia szczególnej uwagi na rzetelne wypełnianie karty oceny formalnej, w szczególności czy karta oceny formalnej odzwierciedla dane zawarte we wniosku oraz czy zawiera wszystkie wymagane dane, tj. wszystkie podpisy wraz z datami.</w:t>
      </w:r>
    </w:p>
    <w:p w:rsidR="00306DF2" w:rsidRPr="00101990" w:rsidRDefault="00306DF2" w:rsidP="009676A1">
      <w:pPr>
        <w:pStyle w:val="Default"/>
        <w:numPr>
          <w:ilvl w:val="0"/>
          <w:numId w:val="20"/>
        </w:numPr>
        <w:spacing w:line="360" w:lineRule="auto"/>
        <w:ind w:left="426"/>
        <w:jc w:val="both"/>
        <w:rPr>
          <w:i/>
          <w:color w:val="auto"/>
        </w:rPr>
      </w:pPr>
      <w:r w:rsidRPr="00101990">
        <w:rPr>
          <w:i/>
          <w:color w:val="auto"/>
        </w:rPr>
        <w:t>Ponownie Zalecono, aby nie dopuszczać do sytuacji sporządzania, aktualizacji i zatwierdzania procedur IW IP II bez udziału Wydziału Monitoringu i Sprawozdawczości RPO i Działania 3.4 ZPORR, który zgodnie z Regulaminem Organizacyjnym MJWPU odpowiedzialny jest za dokonywanie aktualizacji IW IP II. W toku kontroli stwierdzono jednostkowy przypadek nie przestrzegania procedury IW IP II w tym zakresie.</w:t>
      </w:r>
    </w:p>
    <w:p w:rsidR="00306DF2" w:rsidRPr="00101990" w:rsidRDefault="00306DF2" w:rsidP="00306DF2">
      <w:pPr>
        <w:pStyle w:val="Default"/>
        <w:spacing w:line="360" w:lineRule="auto"/>
        <w:ind w:left="426"/>
        <w:jc w:val="both"/>
        <w:rPr>
          <w:color w:val="auto"/>
        </w:rPr>
      </w:pPr>
      <w:r w:rsidRPr="00101990">
        <w:rPr>
          <w:color w:val="auto"/>
        </w:rPr>
        <w:lastRenderedPageBreak/>
        <w:t>Wszystkie wydziały biorące udział w czynnościach opisanych w Instrukcji Wykonawczej RPO WM, zostały poinformowane o trybie aktualizacji IW – zgodnie z procedurami zawartymi w Procesie Zarządzania Systemem.</w:t>
      </w:r>
    </w:p>
    <w:p w:rsidR="00306DF2" w:rsidRPr="00101990" w:rsidRDefault="00306DF2" w:rsidP="009676A1">
      <w:pPr>
        <w:pStyle w:val="Default"/>
        <w:numPr>
          <w:ilvl w:val="0"/>
          <w:numId w:val="20"/>
        </w:numPr>
        <w:spacing w:line="360" w:lineRule="auto"/>
        <w:ind w:left="426"/>
        <w:jc w:val="both"/>
        <w:rPr>
          <w:i/>
          <w:color w:val="auto"/>
        </w:rPr>
      </w:pPr>
      <w:r w:rsidRPr="00101990">
        <w:rPr>
          <w:i/>
          <w:color w:val="auto"/>
        </w:rPr>
        <w:t xml:space="preserve">Wszelkie przekazywane przez MJPWU dokumenty wykorzystywane przez ekspertów w toku przeprowadzanej oceny merytorycznej oraz dokumenty uszczegóławiające i zmieniające w jakikolwiek sposób kryteria wyboru operacji finansowych w ramach RPO WM powinny być przed ich przekazaniem ekspertom oraz przed zamieszczeniem na stronie internetowej MJWPU uprzednio przekazane do </w:t>
      </w:r>
      <w:r w:rsidRPr="00101990">
        <w:rPr>
          <w:i/>
          <w:color w:val="auto"/>
        </w:rPr>
        <w:br/>
        <w:t xml:space="preserve">IZ RPO WM celem konsultacji i zatwierdzenia. Uzyskane od pracowników MJWPU </w:t>
      </w:r>
      <w:r w:rsidRPr="00101990">
        <w:rPr>
          <w:i/>
          <w:color w:val="auto"/>
        </w:rPr>
        <w:br/>
        <w:t>w toku kontroli oraz w toku sporządzania informacji pokontrolnej wyjaśnienia dotyczące akceptacji Opisu kryteriów strategicznych nie znalazły potwierdzenia w przedstawionych podczas kontroli dokumentach.</w:t>
      </w:r>
    </w:p>
    <w:p w:rsidR="00306DF2" w:rsidRPr="00101990" w:rsidRDefault="00306DF2" w:rsidP="00306DF2">
      <w:pPr>
        <w:pStyle w:val="Default"/>
        <w:spacing w:line="360" w:lineRule="auto"/>
        <w:ind w:left="426"/>
        <w:jc w:val="both"/>
        <w:rPr>
          <w:color w:val="auto"/>
        </w:rPr>
      </w:pPr>
      <w:r w:rsidRPr="00101990">
        <w:rPr>
          <w:color w:val="auto"/>
        </w:rPr>
        <w:t>Aktualnie wszystkie dokumenty udostępniane ekspertom są przekazywane do akceptacji IZ z wyjątkiem dokumentów, na podstawie których odbywa się ocena strategiczna, przeprowadzana jest przez pracowników MBPR. Jednocześnie Dyrekcja MJWPU podejmuje działania zmierzające do udostępnienia przez MBPR dokumentów związanych z ocena strategiczną, w celu konsultacji i ich zatwierdzenia.</w:t>
      </w:r>
    </w:p>
    <w:p w:rsidR="00306DF2" w:rsidRPr="00101990" w:rsidRDefault="00306DF2" w:rsidP="009676A1">
      <w:pPr>
        <w:pStyle w:val="Default"/>
        <w:numPr>
          <w:ilvl w:val="0"/>
          <w:numId w:val="20"/>
        </w:numPr>
        <w:spacing w:line="360" w:lineRule="auto"/>
        <w:ind w:left="426"/>
        <w:jc w:val="both"/>
        <w:rPr>
          <w:i/>
          <w:color w:val="auto"/>
        </w:rPr>
      </w:pPr>
      <w:r w:rsidRPr="00101990">
        <w:rPr>
          <w:i/>
          <w:color w:val="auto"/>
        </w:rPr>
        <w:t>Należy ponownie zweryfikować prawidłowość przeprowadzenia oceny merytorycznej wniosków w ramach działania 4.1 w zakresie przyznawania przez ekspertów punktów w ramach 3 kryteriów wskazanych w treści zalecenia pokontrolnego nr 31 pisma znak KO.FN.II./ŁB/0917-24-1/09 z dnia 21 września 2009 r. zgodnie z Instrukcją do KOM B i C RPO WM 2007-2013 Działanie 4.1, w szczególności mając na uwadze ustalenia zawarte w treści informacji pokontrolnej z dnia 18 marca 2010 r., dotyczące projektów: RPO/02353/08/4.1, RPO/02206/08/4.1. Po dokonanej weryfikacji należy sporządzić stosowną informację wskazującą czy wystąpiły przypadki wniosków ocenianych w sposób nie spełniający wymaganych kryteriów oraz czy mają one wpływ na przesunięcia na listach rankingowych. W związku z przypadkiem opisanym w treści ww. informacji pokontrolnej, dotyczącym projektu nr RPO/02263/08/4.1 nie należy dopuszczać do sytuacji dokonywania oceny wniosku przez trzeciego powołanego eksperta w sytuacji, gdy dwóch pierwszych oceniających przyznało wnioskowi poniżej 60 % punktów możliwych do zdobycia oraz gdy różnica pomiędzy ocenami wynosi poniżej 30 % punktów.</w:t>
      </w:r>
    </w:p>
    <w:p w:rsidR="00306DF2" w:rsidRPr="00101990" w:rsidRDefault="00306DF2" w:rsidP="00306DF2">
      <w:pPr>
        <w:pStyle w:val="Default"/>
        <w:spacing w:line="360" w:lineRule="auto"/>
        <w:ind w:left="426" w:right="-13"/>
        <w:jc w:val="both"/>
        <w:rPr>
          <w:color w:val="auto"/>
        </w:rPr>
      </w:pPr>
      <w:r w:rsidRPr="00101990">
        <w:rPr>
          <w:color w:val="auto"/>
        </w:rPr>
        <w:t xml:space="preserve">Wnioski o numerach: RPO/02353/08/4.1 oraz RPO/02206/08/4.1, wymienione w zaleceniach pokontrolnych, znajdują się na liście projektów z oceną poniżej </w:t>
      </w:r>
      <w:r w:rsidRPr="00101990">
        <w:rPr>
          <w:color w:val="auto"/>
        </w:rPr>
        <w:lastRenderedPageBreak/>
        <w:t>wymaganych 60% punktów, nie wyszczególnionych na liście rankingowej. Po wprowadzeniu zmian w  punktacji, wskazane różnice w przyznanej ilości punktów nie mają wpływu na przesunięcia na liście rankingowej.</w:t>
      </w:r>
    </w:p>
    <w:p w:rsidR="00306DF2" w:rsidRPr="00101990" w:rsidRDefault="00306DF2" w:rsidP="00306DF2">
      <w:pPr>
        <w:pStyle w:val="Default"/>
        <w:spacing w:line="360" w:lineRule="auto"/>
        <w:ind w:left="426" w:right="-13"/>
        <w:jc w:val="both"/>
        <w:rPr>
          <w:color w:val="auto"/>
        </w:rPr>
      </w:pPr>
      <w:r w:rsidRPr="00101990">
        <w:rPr>
          <w:color w:val="auto"/>
        </w:rPr>
        <w:t xml:space="preserve">W przypadku wniosku nr RPO/02263/08/4.1 ocena została przeprowadzona w sposób prawidłowy. Trzeci oceniający został powołany podczas pierwszej oceny. W  wyniku ponownej oceny punktacja uległa zmianie, różnica pomiędzy ocenami wyniosła poniżej 30% punktów. Zespół kontrolujący omyłkowo powiązał ocenę trzeciego oceniającego, odnoszącą się do pierwszej oceny, z ponownie dokonaną oceną. Załącznik do Informacji dla Zarządu Województwa Mazowieckiego w sprawie wstępnego wyboru projektów do dofinansowania w ramach konkursu zamkniętego z preselekcją </w:t>
      </w:r>
      <w:r w:rsidRPr="00101990">
        <w:rPr>
          <w:color w:val="auto"/>
        </w:rPr>
        <w:br/>
        <w:t>RPOWM/4.1/1/2008 Priorytet IV "Środowisko, zapobieganie zagrożeniom i energetyka" dla Działania 4.1 "Gospodarka wodno-ściekowa" Regionalnego Programu Operacyjnego Województwa Mazowieckiego 2007-2013 zawiera właściwą punktację, którą uzyskał projekt.</w:t>
      </w:r>
    </w:p>
    <w:p w:rsidR="00306DF2" w:rsidRPr="00101990" w:rsidRDefault="00306DF2" w:rsidP="009676A1">
      <w:pPr>
        <w:pStyle w:val="Default"/>
        <w:numPr>
          <w:ilvl w:val="0"/>
          <w:numId w:val="20"/>
        </w:numPr>
        <w:spacing w:line="360" w:lineRule="auto"/>
        <w:ind w:left="426" w:right="-13" w:hanging="142"/>
        <w:jc w:val="both"/>
        <w:rPr>
          <w:i/>
          <w:color w:val="auto"/>
        </w:rPr>
      </w:pPr>
      <w:r w:rsidRPr="00101990">
        <w:rPr>
          <w:i/>
          <w:color w:val="auto"/>
        </w:rPr>
        <w:t>W związku z przekazaniem wyjaśnienia pismem znak WKW.0911-1/10 z dnia 21 lipca 2010 r. oraz dokumentów potwierdzających przekazanie do IZ i warunkowe zaakceptowanie przez IZ Instrukcji do Karty Oceny Merytorycznej B i C dla działania 1.5 RPO WM, należy bezwzględnie podjąć czynności zmierzające do pełnego wykonania zalecenia nr 32 przekazanego pismem znak KO.FN.II./ŁB/0917-24-1/09 z dnia 21 września 2009 r., tj. dokonać analizy wszystkich ocenionych wniosków dla działania 1.5 pod kątem wypełniania wymogów ww. instrukcji w zakresie kryteriów „</w:t>
      </w:r>
      <w:r w:rsidRPr="00101990">
        <w:rPr>
          <w:i/>
          <w:iCs/>
          <w:color w:val="auto"/>
        </w:rPr>
        <w:t>Procentowy wzrost dochodów firmy po 12 miesiącach od dnia zakończenia realizacji projektu</w:t>
      </w:r>
      <w:r w:rsidRPr="00101990">
        <w:rPr>
          <w:i/>
          <w:color w:val="auto"/>
        </w:rPr>
        <w:t>” i „</w:t>
      </w:r>
      <w:r w:rsidRPr="00101990">
        <w:rPr>
          <w:i/>
          <w:iCs/>
          <w:color w:val="auto"/>
        </w:rPr>
        <w:t>Procentowy wzrost rentowności firmy po 12 miesiącach od dnia zakończenia realizacji projektu</w:t>
      </w:r>
      <w:r w:rsidRPr="00101990">
        <w:rPr>
          <w:i/>
          <w:color w:val="auto"/>
        </w:rPr>
        <w:t>”, a także sporządzić stosowną informację wskazującą czy wystąpiły przypadki wniosków ocenianych w sposób nie spełniający wymaganych kryteriów oraz czy mają one wpływ na przesunięcia na listach rankingowych. Proszę również o przekazanie do Departamentu Kontroli ww. ostatecznie zaakceptowanej Instrukcji.</w:t>
      </w:r>
    </w:p>
    <w:p w:rsidR="00306DF2" w:rsidRPr="00101990" w:rsidRDefault="00306DF2" w:rsidP="00306DF2">
      <w:pPr>
        <w:pStyle w:val="Default"/>
        <w:spacing w:line="360" w:lineRule="auto"/>
        <w:ind w:left="426"/>
        <w:jc w:val="both"/>
        <w:rPr>
          <w:color w:val="auto"/>
        </w:rPr>
      </w:pPr>
      <w:r w:rsidRPr="00101990">
        <w:rPr>
          <w:color w:val="auto"/>
        </w:rPr>
        <w:t xml:space="preserve">WOM-R został zobowiązany do przeprowadzenia analizy dokonanych ocen pod kątem spełnienia wytycznych zawartych w Instrukcji do KOM  B i C dla poszczególnych działań oraz sporządzenia informacji wskazującej czy wystąpiły przypadki wniosków ocenianych w sposób nie spełniający wymaganych kryteriów oraz czy mają one wpływ na przesunięcia na listach rankingowych, a także czy wystąpiły przypadki wniosków, którym przyznano nienależne punkty oraz czy ma to wpływ </w:t>
      </w:r>
      <w:r w:rsidRPr="00101990">
        <w:rPr>
          <w:color w:val="auto"/>
        </w:rPr>
        <w:br/>
        <w:t>na przesunięcia na listach rankingowych.</w:t>
      </w:r>
    </w:p>
    <w:p w:rsidR="00306DF2" w:rsidRPr="00101990" w:rsidRDefault="00306DF2" w:rsidP="009676A1">
      <w:pPr>
        <w:pStyle w:val="Default"/>
        <w:numPr>
          <w:ilvl w:val="0"/>
          <w:numId w:val="20"/>
        </w:numPr>
        <w:spacing w:line="360" w:lineRule="auto"/>
        <w:ind w:left="426" w:hanging="142"/>
        <w:jc w:val="both"/>
        <w:rPr>
          <w:i/>
          <w:color w:val="auto"/>
        </w:rPr>
      </w:pPr>
      <w:r w:rsidRPr="00101990">
        <w:rPr>
          <w:i/>
          <w:color w:val="auto"/>
        </w:rPr>
        <w:lastRenderedPageBreak/>
        <w:t>W związku z przekazaniem wyjaśnienia pismem znak WKW.0911-1/10 z dnia 21 lipca 2010 r. oraz dokumentów potwierdzających przekazanie do IZ oraz zaakceptowanie lub warunkowe zaakceptowanie przez IZ Instrukcji do Kart Oceny Merytorycznej B i C w ramach działań wskazanych w ww. piśmie, należy bezwzględnie podjąć działania zmierzające do pełnego wykonania zalecenia nr 33 przekazanego pismem znak KO.FN.II./ŁB/0917-24-1/09 z dnia 21 września 2009 r., tj. zweryfikować czy dla działań, w ramach których wszczynano konkursy zaistniały przypadki przyznania punktów przez asesorów w ramach kryteriów, dla których zgodnie z zapisami dokumentacji konkursowej przyznawanie punktów było niedopuszczalne oraz sporządzić stosowną informację wskazującą czy wystąpiły przypadki wniosków, którym przyznano nienależnie punkty oraz czy ma to wpływ na przesunięcia na listach rankingowych.</w:t>
      </w:r>
    </w:p>
    <w:p w:rsidR="00306DF2" w:rsidRPr="00101990" w:rsidRDefault="00306DF2" w:rsidP="00306DF2">
      <w:pPr>
        <w:pStyle w:val="Default"/>
        <w:spacing w:line="360" w:lineRule="auto"/>
        <w:ind w:left="426"/>
        <w:jc w:val="both"/>
        <w:rPr>
          <w:color w:val="auto"/>
        </w:rPr>
      </w:pPr>
      <w:r w:rsidRPr="00101990">
        <w:rPr>
          <w:color w:val="auto"/>
        </w:rPr>
        <w:t>WOM-R został zobowiązany do przeprowadzenia analizy dokonanych ocen pod kątem spełnienia wytycznych zawartych w Instrukcji do KOM  B i C dla poszczególnych działań oraz sporządzenia informacji wskazującej czy wystąpiły przypadki wniosków ocenianych w sposób nie spełniający wymaganych kryteriów oraz czy mają one wpływ na przesunięcia na listach rankingowych, a także czy wystąpiły przypadki wniosków, którym przyznano nienależne punkty oraz czy ma to wpływ na przesunięcia na listach rankingowych.</w:t>
      </w:r>
    </w:p>
    <w:p w:rsidR="00306DF2" w:rsidRPr="00101990" w:rsidRDefault="00306DF2" w:rsidP="009676A1">
      <w:pPr>
        <w:pStyle w:val="Default"/>
        <w:numPr>
          <w:ilvl w:val="0"/>
          <w:numId w:val="20"/>
        </w:numPr>
        <w:spacing w:line="360" w:lineRule="auto"/>
        <w:ind w:left="426" w:hanging="142"/>
        <w:jc w:val="both"/>
        <w:rPr>
          <w:i/>
          <w:color w:val="auto"/>
        </w:rPr>
      </w:pPr>
      <w:r w:rsidRPr="00101990">
        <w:rPr>
          <w:i/>
          <w:color w:val="auto"/>
        </w:rPr>
        <w:t>Ponawiam zalecenie dotyczące konieczności sprawowania nadzoru nad rzetelnością pracy asesorów/ekspertów, w szczególności za pośrednictwem Przewodniczących Komisji Konkursowych lub wyznaczonych przez nich Członków Komisji oraz Sekretarzy Komisji w zakresie nie przyznawania punktów, których przyznanie jest niedopuszczalne w przypadku ocenianego projektu zgodnie z zapisami kryteriów wyboru operacji finansowych oraz dokumentacji konkursowej, mając na uwadze przypadki przyznawania punktów nienależnych podczas oceny merytorycznej wniosków z działania 4.4, wskazane w treści informacji pokontrolnej.</w:t>
      </w:r>
    </w:p>
    <w:p w:rsidR="00306DF2" w:rsidRPr="00101990" w:rsidRDefault="00306DF2" w:rsidP="00306DF2">
      <w:pPr>
        <w:pStyle w:val="Default"/>
        <w:spacing w:line="360" w:lineRule="auto"/>
        <w:ind w:left="426"/>
        <w:jc w:val="both"/>
        <w:rPr>
          <w:color w:val="auto"/>
        </w:rPr>
      </w:pPr>
      <w:r w:rsidRPr="00101990">
        <w:rPr>
          <w:color w:val="auto"/>
        </w:rPr>
        <w:t>Zalecenie jest realizowane na bieżąco. Przewodniczący Komisji Konkursowych sprawują nadzór nad rzetelnością ocen  ekspertów w odniesieniu do obowiązujących Instrukcji do Kart Oceny Merytorycznej B i C.</w:t>
      </w:r>
    </w:p>
    <w:p w:rsidR="00306DF2" w:rsidRPr="00101990" w:rsidRDefault="00306DF2" w:rsidP="009676A1">
      <w:pPr>
        <w:pStyle w:val="Default"/>
        <w:numPr>
          <w:ilvl w:val="0"/>
          <w:numId w:val="20"/>
        </w:numPr>
        <w:spacing w:line="360" w:lineRule="auto"/>
        <w:ind w:left="426" w:hanging="142"/>
        <w:jc w:val="both"/>
        <w:rPr>
          <w:i/>
          <w:color w:val="auto"/>
        </w:rPr>
      </w:pPr>
      <w:r w:rsidRPr="00101990">
        <w:rPr>
          <w:i/>
          <w:color w:val="auto"/>
        </w:rPr>
        <w:t xml:space="preserve">Należy zapewnić zgodność danych zawartych w listach rankingowych, stanowiących załączniki do uchwał wprowadzanych na posiedzenia Zarządu Województwa Mazowieckiego z danymi zawartymi we wnioskach o dofinansowanie poszczególnych projektów w zakresie procentu środków UE w wydatkach kwalifikowalnych. Proszę również o wskazanie powodów zaistniałych w powyższym zakresie rozbieżności oraz </w:t>
      </w:r>
      <w:r w:rsidRPr="00101990">
        <w:rPr>
          <w:i/>
          <w:color w:val="auto"/>
        </w:rPr>
        <w:lastRenderedPageBreak/>
        <w:t>dokonanie sprostowania ww. wartości procentowych dla projektów wyszczególnionych w załączniku do uchwały nr 2996/302/09 Zarządu WM z dnia 30 listopada 2009 r. (lista nr 4).</w:t>
      </w:r>
    </w:p>
    <w:p w:rsidR="00306DF2" w:rsidRPr="00101990" w:rsidRDefault="00306DF2" w:rsidP="00306DF2">
      <w:pPr>
        <w:pStyle w:val="Default"/>
        <w:spacing w:line="360" w:lineRule="auto"/>
        <w:ind w:left="426"/>
        <w:jc w:val="both"/>
        <w:rPr>
          <w:color w:val="auto"/>
        </w:rPr>
      </w:pPr>
      <w:r w:rsidRPr="00101990">
        <w:rPr>
          <w:color w:val="auto"/>
        </w:rPr>
        <w:t>Rozbieżności procentowe środków UE w wydatkach kwalifikowanych, wynikają z różnego algorytmu wyliczania powyższej wartości w LSI oraz w KSI. W LSI wartość ta jest zaokrąglana, natomiast w KSI wartość ta jest „obcinana” po drugiej cyfrze po przecinku. Pracownicy MJWPU nie mają wpływu na sposób wyliczania procentu dofinansowania przez oba systemy informatyczne.</w:t>
      </w:r>
    </w:p>
    <w:p w:rsidR="00306DF2" w:rsidRPr="00101990" w:rsidRDefault="00306DF2" w:rsidP="009676A1">
      <w:pPr>
        <w:pStyle w:val="Default"/>
        <w:numPr>
          <w:ilvl w:val="0"/>
          <w:numId w:val="20"/>
        </w:numPr>
        <w:spacing w:line="360" w:lineRule="auto"/>
        <w:ind w:hanging="218"/>
        <w:jc w:val="both"/>
        <w:rPr>
          <w:i/>
          <w:color w:val="auto"/>
        </w:rPr>
      </w:pPr>
      <w:r w:rsidRPr="00101990">
        <w:rPr>
          <w:i/>
          <w:color w:val="auto"/>
        </w:rPr>
        <w:t>Ponownie Zalecono stosowanie się do Instrukcji użytkownika Krajowego Systemu Informatycznego SIMIK 07-13, w szczególności w zakresie aktualizacji w systemie statusu wniosku odpowiednio do etapu, na którym wniosek się znajduje.</w:t>
      </w:r>
    </w:p>
    <w:p w:rsidR="00306DF2" w:rsidRPr="00101990" w:rsidRDefault="00306DF2" w:rsidP="00306DF2">
      <w:pPr>
        <w:pStyle w:val="Default"/>
        <w:spacing w:line="360" w:lineRule="auto"/>
        <w:ind w:left="426"/>
        <w:jc w:val="both"/>
        <w:rPr>
          <w:color w:val="auto"/>
        </w:rPr>
      </w:pPr>
      <w:r w:rsidRPr="00101990">
        <w:rPr>
          <w:color w:val="auto"/>
        </w:rPr>
        <w:t>Zmiana statusu wniosków o dofinansowanie w KSI odbywa się systematycznie – w zależności od wyników oceny danego wniosku.</w:t>
      </w:r>
    </w:p>
    <w:p w:rsidR="00306DF2" w:rsidRPr="00101990" w:rsidRDefault="00306DF2" w:rsidP="009676A1">
      <w:pPr>
        <w:pStyle w:val="Default"/>
        <w:numPr>
          <w:ilvl w:val="0"/>
          <w:numId w:val="20"/>
        </w:numPr>
        <w:spacing w:line="360" w:lineRule="auto"/>
        <w:ind w:hanging="218"/>
        <w:jc w:val="both"/>
        <w:rPr>
          <w:i/>
          <w:color w:val="auto"/>
        </w:rPr>
      </w:pPr>
      <w:r w:rsidRPr="00101990">
        <w:rPr>
          <w:i/>
          <w:color w:val="auto"/>
        </w:rPr>
        <w:t>Należy rzetelnie sporządzać informacje miesięczne z realizacji RPO WM, tak aby zawierały one wszystkie, zgodne z rzeczywistością dane, w szczególności informacje o zatwierdzonych wersjach Instrukcji wykonawczej i jej poszczególnych procesach.</w:t>
      </w:r>
    </w:p>
    <w:p w:rsidR="00306DF2" w:rsidRPr="00101990" w:rsidRDefault="00306DF2" w:rsidP="00306DF2">
      <w:pPr>
        <w:pStyle w:val="Default"/>
        <w:spacing w:line="360" w:lineRule="auto"/>
        <w:ind w:left="426"/>
        <w:jc w:val="both"/>
        <w:rPr>
          <w:color w:val="auto"/>
        </w:rPr>
      </w:pPr>
      <w:r w:rsidRPr="00101990">
        <w:rPr>
          <w:color w:val="auto"/>
        </w:rPr>
        <w:t>WMS-R został zobowiązany do zawierania w Informacji miesięcznej z realizacji RPO WM informacji dot. zatwierdzonych wersji IW i jej poszczególnych procesów.</w:t>
      </w:r>
    </w:p>
    <w:p w:rsidR="00306DF2" w:rsidRPr="00101990" w:rsidRDefault="00306DF2" w:rsidP="009676A1">
      <w:pPr>
        <w:pStyle w:val="Default"/>
        <w:numPr>
          <w:ilvl w:val="0"/>
          <w:numId w:val="20"/>
        </w:numPr>
        <w:spacing w:line="360" w:lineRule="auto"/>
        <w:ind w:hanging="218"/>
        <w:jc w:val="both"/>
        <w:rPr>
          <w:i/>
          <w:color w:val="auto"/>
        </w:rPr>
      </w:pPr>
      <w:r w:rsidRPr="00101990">
        <w:rPr>
          <w:i/>
          <w:color w:val="auto"/>
        </w:rPr>
        <w:t>Informacje miesięczne z realizacji RPO WM należy przekazywać do Departamentu Strategii i Rozwoju Regionalnego Urzędu Marszałkowskiego Województwa Mazowieckiego w Warszawie w formie papierowej, w terminie określonym przez IZ RPO WM i wynikającym z zapisów IW IP II.</w:t>
      </w:r>
    </w:p>
    <w:p w:rsidR="00306DF2" w:rsidRPr="00101990" w:rsidRDefault="00306DF2" w:rsidP="00306DF2">
      <w:pPr>
        <w:pStyle w:val="Default"/>
        <w:spacing w:line="360" w:lineRule="auto"/>
        <w:ind w:left="426"/>
        <w:jc w:val="both"/>
        <w:rPr>
          <w:color w:val="auto"/>
        </w:rPr>
      </w:pPr>
      <w:r w:rsidRPr="00101990">
        <w:rPr>
          <w:color w:val="auto"/>
        </w:rPr>
        <w:t>WMS-R został zobowiązany do sporządzania i przesyłania Informacji miesięcznej z realizacji RPO WM do IZ w formie papierowej, zgodnie z terminami zawartymi w IW. Równocześnie informuję, iż każda Informacja miesięczna z realizacji RPO WM zawsze przekazywana jest do IZ w wersji papierowej.</w:t>
      </w:r>
    </w:p>
    <w:p w:rsidR="00306DF2" w:rsidRPr="00101990" w:rsidRDefault="00306DF2" w:rsidP="009676A1">
      <w:pPr>
        <w:pStyle w:val="Default"/>
        <w:numPr>
          <w:ilvl w:val="0"/>
          <w:numId w:val="20"/>
        </w:numPr>
        <w:spacing w:line="360" w:lineRule="auto"/>
        <w:ind w:hanging="218"/>
        <w:jc w:val="both"/>
        <w:rPr>
          <w:i/>
          <w:color w:val="auto"/>
        </w:rPr>
      </w:pPr>
      <w:r w:rsidRPr="00101990">
        <w:rPr>
          <w:i/>
          <w:color w:val="auto"/>
        </w:rPr>
        <w:t>W protokółach z przeprowadzonych kontroli wewnętrznych, w miejscu „miejscowość, data” należy wskazywać m.in. datę sporządzenia protokółu, nie zaś datę podpisu protokółu przez kierownika kontrolowanej komórki organizacyjnej.</w:t>
      </w:r>
    </w:p>
    <w:p w:rsidR="00306DF2" w:rsidRPr="00101990" w:rsidRDefault="00306DF2" w:rsidP="00306DF2">
      <w:pPr>
        <w:pStyle w:val="Default"/>
        <w:spacing w:line="360" w:lineRule="auto"/>
        <w:ind w:left="426"/>
        <w:jc w:val="both"/>
        <w:rPr>
          <w:color w:val="auto"/>
        </w:rPr>
      </w:pPr>
      <w:r w:rsidRPr="00101990">
        <w:rPr>
          <w:color w:val="auto"/>
        </w:rPr>
        <w:t>Protokoły z kontroli wewnętrznej MJWPU przekazywane są kierownikowi komórki organizacyjnej wraz z „</w:t>
      </w:r>
      <w:r w:rsidRPr="00101990">
        <w:rPr>
          <w:i/>
          <w:color w:val="auto"/>
        </w:rPr>
        <w:t xml:space="preserve">Potwierdzeniem” </w:t>
      </w:r>
      <w:r w:rsidRPr="00101990">
        <w:rPr>
          <w:color w:val="auto"/>
        </w:rPr>
        <w:t xml:space="preserve">odbioru stanowiącym załącznik do  Nr 6 do Regulaminu kontroli wewnętrznej MJWPU, w którym wskazana jest miejscowość i data przekazania. Jest ona tożsama z datą i miejscowością sporządzenia ww. protokołu. </w:t>
      </w:r>
      <w:r w:rsidRPr="00101990">
        <w:rPr>
          <w:color w:val="auto"/>
        </w:rPr>
        <w:lastRenderedPageBreak/>
        <w:t>Jednocześnie pracownicy WKW zostali poinformowani i zobowiązani do stosowania przedmiotowego zalecenia.</w:t>
      </w:r>
    </w:p>
    <w:p w:rsidR="00306DF2" w:rsidRPr="00101990" w:rsidRDefault="00306DF2" w:rsidP="009676A1">
      <w:pPr>
        <w:pStyle w:val="Default"/>
        <w:numPr>
          <w:ilvl w:val="0"/>
          <w:numId w:val="20"/>
        </w:numPr>
        <w:spacing w:line="360" w:lineRule="auto"/>
        <w:ind w:hanging="218"/>
        <w:jc w:val="both"/>
        <w:rPr>
          <w:i/>
          <w:color w:val="auto"/>
        </w:rPr>
      </w:pPr>
      <w:r w:rsidRPr="00101990">
        <w:rPr>
          <w:i/>
          <w:color w:val="auto"/>
        </w:rPr>
        <w:t>W związku ze złożonymi wyjaśnieniami w zakresie przekazywania sprawozdań półrocznych dotyczących audytów RPO WM należy zaktualizować zapisy procedury 15.1.1 wskazując jako podmiot właściwy do otrzymywania sprawozdań Biuro Audytu Wewnętrznego w Kancelarii Marszałka Urzędu Marszałkowskiego Województwa Mazowieckiego w Warszawie.</w:t>
      </w:r>
    </w:p>
    <w:p w:rsidR="00306DF2" w:rsidRPr="00101990" w:rsidRDefault="00306DF2" w:rsidP="00306DF2">
      <w:pPr>
        <w:pStyle w:val="Default"/>
        <w:spacing w:line="360" w:lineRule="auto"/>
        <w:ind w:left="426"/>
        <w:jc w:val="both"/>
        <w:rPr>
          <w:color w:val="auto"/>
        </w:rPr>
      </w:pPr>
      <w:r w:rsidRPr="00101990">
        <w:rPr>
          <w:color w:val="auto"/>
        </w:rPr>
        <w:t>W dniu 31 sierpnia 2010 r. pismem znak WAW/0714-11/2010 WAW przekazał do WMS-R kartę zmian IW RPO WM w zakresie zalecanym przez Zespół kontrolujący UMWM.</w:t>
      </w:r>
    </w:p>
    <w:p w:rsidR="00306DF2" w:rsidRPr="00101990" w:rsidRDefault="00306DF2" w:rsidP="009676A1">
      <w:pPr>
        <w:pStyle w:val="Default"/>
        <w:numPr>
          <w:ilvl w:val="0"/>
          <w:numId w:val="20"/>
        </w:numPr>
        <w:spacing w:line="360" w:lineRule="auto"/>
        <w:ind w:hanging="218"/>
        <w:jc w:val="both"/>
        <w:rPr>
          <w:i/>
          <w:color w:val="auto"/>
        </w:rPr>
      </w:pPr>
      <w:r w:rsidRPr="00101990">
        <w:rPr>
          <w:i/>
          <w:color w:val="auto"/>
        </w:rPr>
        <w:t>Ponawiam zalecenie dotyczące konieczności podjęcia działań zmierzających do odzyskania/ sporządzenia/uaktualnienia planów naboru pracowników MJWPU. Zgodnie z Regulaminem Organizacyjnym MJWPU do zakresu zadań Wydziału Kadr należy m. in. opracowywanie i realizacja polityki kadrowej jednostki w zakresie planowania zatrudnienia, rekrutacji, systemu okresowych ocen pracowniczych i realizacja zadań w tym zakresie.</w:t>
      </w:r>
    </w:p>
    <w:p w:rsidR="00306DF2" w:rsidRPr="00101990" w:rsidRDefault="00306DF2" w:rsidP="00306DF2">
      <w:pPr>
        <w:pStyle w:val="Default"/>
        <w:tabs>
          <w:tab w:val="left" w:pos="10065"/>
        </w:tabs>
        <w:spacing w:line="360" w:lineRule="auto"/>
        <w:ind w:left="426" w:right="-13"/>
        <w:jc w:val="both"/>
        <w:rPr>
          <w:color w:val="auto"/>
        </w:rPr>
      </w:pPr>
      <w:r w:rsidRPr="00101990">
        <w:rPr>
          <w:color w:val="auto"/>
        </w:rPr>
        <w:t>Do końca 2010 r. nie planuje się zatrudnienia w MJWPU. Polityka zatrudnienia dostosowana jest do bieżącej sytuacji finansowej MJWPU i zakłada jedynie zatrudnianie osób w przypadkach:</w:t>
      </w:r>
    </w:p>
    <w:p w:rsidR="00306DF2" w:rsidRPr="00101990" w:rsidRDefault="00306DF2" w:rsidP="009676A1">
      <w:pPr>
        <w:pStyle w:val="Akapitzlist"/>
        <w:numPr>
          <w:ilvl w:val="0"/>
          <w:numId w:val="21"/>
        </w:numPr>
        <w:spacing w:after="0" w:line="360" w:lineRule="auto"/>
        <w:ind w:left="709" w:right="-13" w:hanging="284"/>
        <w:jc w:val="both"/>
        <w:rPr>
          <w:rFonts w:ascii="Times New Roman" w:hAnsi="Times New Roman"/>
          <w:sz w:val="24"/>
          <w:szCs w:val="24"/>
        </w:rPr>
      </w:pPr>
      <w:r w:rsidRPr="00101990">
        <w:rPr>
          <w:rFonts w:ascii="Times New Roman" w:hAnsi="Times New Roman"/>
          <w:sz w:val="24"/>
          <w:szCs w:val="24"/>
        </w:rPr>
        <w:t>na zastępstwo za osoby przebywające na długotrwałych usprawiedliwionych nieobecnościach (spowodowanych np. zwolnieniem lekarskim, urlopem macierzyńskim),</w:t>
      </w:r>
    </w:p>
    <w:p w:rsidR="00306DF2" w:rsidRPr="00101990" w:rsidRDefault="00306DF2" w:rsidP="009676A1">
      <w:pPr>
        <w:pStyle w:val="Akapitzlist"/>
        <w:numPr>
          <w:ilvl w:val="0"/>
          <w:numId w:val="21"/>
        </w:numPr>
        <w:spacing w:after="0" w:line="360" w:lineRule="auto"/>
        <w:ind w:left="709" w:right="-13" w:hanging="284"/>
        <w:jc w:val="both"/>
        <w:rPr>
          <w:rFonts w:ascii="Times New Roman" w:hAnsi="Times New Roman"/>
          <w:sz w:val="24"/>
          <w:szCs w:val="24"/>
        </w:rPr>
      </w:pPr>
      <w:r w:rsidRPr="00101990">
        <w:rPr>
          <w:rFonts w:ascii="Times New Roman" w:hAnsi="Times New Roman"/>
          <w:sz w:val="24"/>
          <w:szCs w:val="24"/>
        </w:rPr>
        <w:t>uzupełniania braków kadrowych spowodowanych bieżącymi rozwiązaniami umów o pracę,</w:t>
      </w:r>
    </w:p>
    <w:p w:rsidR="00306DF2" w:rsidRPr="00101990" w:rsidRDefault="00306DF2" w:rsidP="009676A1">
      <w:pPr>
        <w:pStyle w:val="Akapitzlist"/>
        <w:numPr>
          <w:ilvl w:val="0"/>
          <w:numId w:val="21"/>
        </w:numPr>
        <w:spacing w:after="0" w:line="360" w:lineRule="auto"/>
        <w:ind w:left="709" w:right="-13" w:hanging="284"/>
        <w:jc w:val="both"/>
        <w:rPr>
          <w:rFonts w:ascii="Times New Roman" w:hAnsi="Times New Roman"/>
          <w:sz w:val="24"/>
          <w:szCs w:val="24"/>
        </w:rPr>
      </w:pPr>
      <w:r w:rsidRPr="00101990">
        <w:rPr>
          <w:rFonts w:ascii="Times New Roman" w:hAnsi="Times New Roman"/>
          <w:sz w:val="24"/>
          <w:szCs w:val="24"/>
        </w:rPr>
        <w:t>zatrudniania pracowników wracających z urlopów bezpłatnych lub wychowawczych.</w:t>
      </w:r>
    </w:p>
    <w:p w:rsidR="00306DF2" w:rsidRPr="00101990" w:rsidRDefault="00306DF2" w:rsidP="00306DF2">
      <w:pPr>
        <w:pStyle w:val="Default"/>
        <w:spacing w:line="360" w:lineRule="auto"/>
        <w:ind w:left="426"/>
        <w:jc w:val="both"/>
        <w:rPr>
          <w:color w:val="auto"/>
        </w:rPr>
      </w:pPr>
      <w:r w:rsidRPr="00101990">
        <w:rPr>
          <w:color w:val="auto"/>
        </w:rPr>
        <w:t>W związku z powyższym na rok 2010 nie jest zasadnym tworzenie plany zatrudnienia w Mazowieckiej Jednostce Wdrażania Programów Unijnych.</w:t>
      </w:r>
    </w:p>
    <w:p w:rsidR="00306DF2" w:rsidRPr="00101990" w:rsidRDefault="00306DF2" w:rsidP="009676A1">
      <w:pPr>
        <w:pStyle w:val="Default"/>
        <w:numPr>
          <w:ilvl w:val="0"/>
          <w:numId w:val="20"/>
        </w:numPr>
        <w:spacing w:line="360" w:lineRule="auto"/>
        <w:ind w:hanging="218"/>
        <w:jc w:val="both"/>
        <w:rPr>
          <w:i/>
          <w:color w:val="auto"/>
        </w:rPr>
      </w:pPr>
      <w:r w:rsidRPr="00101990">
        <w:rPr>
          <w:i/>
          <w:color w:val="auto"/>
        </w:rPr>
        <w:t>Informacje o stanie realizacji projektów indywidualnych w ramach RPO WM należy przekazywać w terminie do 10 dnia miesiąca następującego po miesiącu sprawozdawczym, zgodnie IW IP II oraz stanowiskiem IZ zawartym w piśmie znak SR.III.AG/0213.6-2/10 z dnia 18 stycznia 2010 r.</w:t>
      </w:r>
    </w:p>
    <w:p w:rsidR="00306DF2" w:rsidRPr="00101990" w:rsidRDefault="00306DF2" w:rsidP="00306DF2">
      <w:pPr>
        <w:pStyle w:val="Default"/>
        <w:spacing w:line="360" w:lineRule="auto"/>
        <w:ind w:left="426"/>
        <w:jc w:val="both"/>
        <w:rPr>
          <w:color w:val="auto"/>
        </w:rPr>
      </w:pPr>
      <w:r w:rsidRPr="00101990">
        <w:rPr>
          <w:color w:val="auto"/>
        </w:rPr>
        <w:t>WMS-R został zobowiązany do przekazywania w terminie do 10 dnia każdego miesiąca Informacji o stanie realizacji projektów indywidualnych w ramach RPO WM.</w:t>
      </w:r>
    </w:p>
    <w:p w:rsidR="00306DF2" w:rsidRPr="00101990" w:rsidRDefault="00306DF2" w:rsidP="009676A1">
      <w:pPr>
        <w:pStyle w:val="Default"/>
        <w:numPr>
          <w:ilvl w:val="0"/>
          <w:numId w:val="20"/>
        </w:numPr>
        <w:spacing w:line="360" w:lineRule="auto"/>
        <w:ind w:hanging="218"/>
        <w:jc w:val="both"/>
        <w:rPr>
          <w:i/>
          <w:color w:val="auto"/>
        </w:rPr>
      </w:pPr>
      <w:r w:rsidRPr="00101990">
        <w:rPr>
          <w:i/>
          <w:color w:val="auto"/>
        </w:rPr>
        <w:lastRenderedPageBreak/>
        <w:t>Ponownie Zalecono, aby sprawozdania z realizacji podjętych działań informacyjno-promocyjnych przekazywać do IZ RPO WM w terminie wynikającym z Planu Komunikacji RPO WM.</w:t>
      </w:r>
    </w:p>
    <w:p w:rsidR="00306DF2" w:rsidRPr="00101990" w:rsidRDefault="00306DF2" w:rsidP="00306DF2">
      <w:pPr>
        <w:pStyle w:val="Default"/>
        <w:spacing w:line="360" w:lineRule="auto"/>
        <w:ind w:left="426"/>
        <w:jc w:val="both"/>
        <w:rPr>
          <w:color w:val="auto"/>
        </w:rPr>
      </w:pPr>
      <w:r w:rsidRPr="00101990">
        <w:rPr>
          <w:bCs/>
          <w:color w:val="auto"/>
        </w:rPr>
        <w:t>Sprawozdania miesięczne są przekazywane zgodnie z terminem wynikającym z Planu Komunikacji. W uzasadnionych przypadkach powodujących opóźnienie terminu przekazania dokumentu, IZ jest informowana przez WIS.</w:t>
      </w:r>
    </w:p>
    <w:p w:rsidR="00306DF2" w:rsidRPr="00101990" w:rsidRDefault="00306DF2" w:rsidP="009676A1">
      <w:pPr>
        <w:pStyle w:val="Default"/>
        <w:numPr>
          <w:ilvl w:val="0"/>
          <w:numId w:val="20"/>
        </w:numPr>
        <w:spacing w:line="360" w:lineRule="auto"/>
        <w:ind w:hanging="218"/>
        <w:jc w:val="both"/>
        <w:rPr>
          <w:i/>
          <w:color w:val="auto"/>
        </w:rPr>
      </w:pPr>
      <w:r w:rsidRPr="00101990">
        <w:rPr>
          <w:i/>
          <w:color w:val="auto"/>
        </w:rPr>
        <w:t>Ponawiam zalecenie dotyczące konieczności dostosowania zakresu nadanych uprawnień osób korzystających z KSI (SIMIK 07-13) do zakresu wynikającego z zajmowanego stanowiska i z faktycznie pełnionych obowiązków.</w:t>
      </w:r>
    </w:p>
    <w:p w:rsidR="00306DF2" w:rsidRPr="00101990" w:rsidRDefault="00306DF2" w:rsidP="00306DF2">
      <w:pPr>
        <w:pStyle w:val="Default"/>
        <w:spacing w:line="360" w:lineRule="auto"/>
        <w:ind w:left="426"/>
        <w:jc w:val="both"/>
        <w:rPr>
          <w:color w:val="auto"/>
        </w:rPr>
      </w:pPr>
      <w:r w:rsidRPr="00101990">
        <w:rPr>
          <w:color w:val="auto"/>
        </w:rPr>
        <w:t>WMS-R został zobowiązany do nadawania zakresu uprawnień osób korzystających z KSI dostosowanych na bieżąco do zakresu zajmowanego stanowiska oraz pełnionych obowiązków danego pracownika.</w:t>
      </w:r>
    </w:p>
    <w:p w:rsidR="00306DF2" w:rsidRPr="00101990" w:rsidRDefault="00306DF2" w:rsidP="00306DF2">
      <w:pPr>
        <w:pStyle w:val="Default"/>
        <w:spacing w:line="360" w:lineRule="auto"/>
        <w:ind w:left="426"/>
        <w:jc w:val="both"/>
        <w:rPr>
          <w:color w:val="auto"/>
        </w:rPr>
      </w:pPr>
    </w:p>
    <w:p w:rsidR="00306DF2" w:rsidRPr="00101990" w:rsidRDefault="00306DF2" w:rsidP="00306DF2">
      <w:pPr>
        <w:pStyle w:val="Default"/>
        <w:spacing w:line="360" w:lineRule="auto"/>
        <w:ind w:left="284"/>
        <w:jc w:val="both"/>
        <w:rPr>
          <w:color w:val="auto"/>
          <w:u w:val="single"/>
        </w:rPr>
      </w:pPr>
      <w:r w:rsidRPr="00101990">
        <w:rPr>
          <w:bCs/>
          <w:color w:val="auto"/>
          <w:u w:val="single"/>
        </w:rPr>
        <w:t xml:space="preserve">Zalecenia dotyczące dokumentacji konkursowej oraz ogłaszania konkursów: </w:t>
      </w:r>
    </w:p>
    <w:p w:rsidR="00306DF2" w:rsidRPr="00101990" w:rsidRDefault="00306DF2" w:rsidP="009676A1">
      <w:pPr>
        <w:pStyle w:val="Default"/>
        <w:numPr>
          <w:ilvl w:val="0"/>
          <w:numId w:val="20"/>
        </w:numPr>
        <w:spacing w:line="360" w:lineRule="auto"/>
        <w:ind w:left="426" w:hanging="142"/>
        <w:jc w:val="both"/>
        <w:rPr>
          <w:i/>
          <w:color w:val="auto"/>
        </w:rPr>
      </w:pPr>
      <w:r w:rsidRPr="00101990">
        <w:rPr>
          <w:i/>
          <w:color w:val="auto"/>
        </w:rPr>
        <w:t>Dokumentację konkursową zgodnie z procedurą 2.1.1 IW IP II powinien akceptować Z-ca Dyrektora ds. Wdrażania RPO WM i Działania 3.4 ZPORR.</w:t>
      </w:r>
    </w:p>
    <w:p w:rsidR="00306DF2" w:rsidRPr="00101990" w:rsidRDefault="00306DF2" w:rsidP="00306DF2">
      <w:pPr>
        <w:pStyle w:val="Default"/>
        <w:spacing w:line="360" w:lineRule="auto"/>
        <w:ind w:left="426"/>
        <w:jc w:val="both"/>
        <w:rPr>
          <w:color w:val="auto"/>
        </w:rPr>
      </w:pPr>
      <w:r w:rsidRPr="00101990">
        <w:rPr>
          <w:color w:val="auto"/>
        </w:rPr>
        <w:t>MJWPU dołoży wszelkich starań, aby dokumentacja konkursowa była akceptowana zgodnie z procedurą 2.1.1 IW IP II.</w:t>
      </w:r>
    </w:p>
    <w:p w:rsidR="00306DF2" w:rsidRPr="00101990" w:rsidRDefault="00306DF2" w:rsidP="009676A1">
      <w:pPr>
        <w:pStyle w:val="Default"/>
        <w:numPr>
          <w:ilvl w:val="0"/>
          <w:numId w:val="20"/>
        </w:numPr>
        <w:spacing w:line="360" w:lineRule="auto"/>
        <w:ind w:left="426" w:hanging="142"/>
        <w:jc w:val="both"/>
        <w:rPr>
          <w:i/>
          <w:color w:val="auto"/>
        </w:rPr>
      </w:pPr>
      <w:r w:rsidRPr="00101990">
        <w:rPr>
          <w:i/>
          <w:color w:val="auto"/>
        </w:rPr>
        <w:t>Zamieszczane na stronie internetowej MJWPU ogłoszenia powinny być zgodne ze wzorem ogłoszenia, zatwierdzonym przez IZ RPO WM.</w:t>
      </w:r>
    </w:p>
    <w:p w:rsidR="00306DF2" w:rsidRPr="00101990" w:rsidRDefault="00306DF2" w:rsidP="00306DF2">
      <w:pPr>
        <w:pStyle w:val="Default"/>
        <w:spacing w:line="360" w:lineRule="auto"/>
        <w:ind w:left="426"/>
        <w:jc w:val="both"/>
        <w:rPr>
          <w:color w:val="auto"/>
        </w:rPr>
      </w:pPr>
      <w:r w:rsidRPr="00101990">
        <w:rPr>
          <w:color w:val="auto"/>
        </w:rPr>
        <w:t xml:space="preserve">MJWPU dołoży wszelkich starań aby zamieszczane na stronie internetowej MJWPU ogłoszenia o konkursie były zgodne ze wzorem ogłoszenia zatwierdzonym przez IZ RPO WM. Jednocześnie zwracamy uwagę, że zgodnie z dokumentem </w:t>
      </w:r>
      <w:r w:rsidRPr="00101990">
        <w:rPr>
          <w:i/>
          <w:iCs/>
          <w:color w:val="auto"/>
        </w:rPr>
        <w:t xml:space="preserve">„Narodowe Strategiczne Ramy Odniesienia 2007-2013 Wytyczne w zakresie informacji i promocji” </w:t>
      </w:r>
      <w:r w:rsidRPr="00101990">
        <w:rPr>
          <w:color w:val="auto"/>
        </w:rPr>
        <w:t xml:space="preserve">z dn. 10 czerwca 2010 r., zaktualizowanymi 2 lipca 2010 r., a w szczególności z zał. nr 3 </w:t>
      </w:r>
      <w:r w:rsidRPr="00101990">
        <w:rPr>
          <w:i/>
          <w:iCs/>
          <w:color w:val="auto"/>
        </w:rPr>
        <w:t>„Szablon publikowania informacji o naborach wniosków w serwisach internetowych”</w:t>
      </w:r>
      <w:r w:rsidRPr="00101990">
        <w:rPr>
          <w:color w:val="auto"/>
        </w:rPr>
        <w:t>, odnośnikiem nr 1 przedmiotowego załącznika-szablonu, ogłoszenie musi być zgodne, co do treści wzoru, nie zaś, co do formy przekazania np. tabelarycznej: „</w:t>
      </w:r>
      <w:r w:rsidRPr="00101990">
        <w:rPr>
          <w:i/>
          <w:iCs/>
          <w:color w:val="auto"/>
          <w:u w:val="single"/>
        </w:rPr>
        <w:t>forma tabeli nie jest obowiązująca</w:t>
      </w:r>
      <w:r w:rsidRPr="00101990">
        <w:rPr>
          <w:i/>
          <w:iCs/>
          <w:color w:val="auto"/>
        </w:rPr>
        <w:t xml:space="preserve">. Jeżeli użycie szablonu na stronie docelowej nie jest możliwe, </w:t>
      </w:r>
      <w:r w:rsidRPr="00101990">
        <w:rPr>
          <w:i/>
          <w:iCs/>
          <w:color w:val="auto"/>
          <w:u w:val="single"/>
        </w:rPr>
        <w:t>należy publikować ogłoszenia o naborach wniosków w dowolniej formie</w:t>
      </w:r>
      <w:r w:rsidRPr="00101990">
        <w:rPr>
          <w:i/>
          <w:iCs/>
          <w:color w:val="auto"/>
        </w:rPr>
        <w:t>, ale z podaniem wszystkich informacji wyszczególnionych w szablonie i w ustalonej w szablonie kolejności.</w:t>
      </w:r>
    </w:p>
    <w:p w:rsidR="00306DF2" w:rsidRPr="00101990" w:rsidRDefault="00306DF2" w:rsidP="00306DF2">
      <w:pPr>
        <w:pStyle w:val="Default"/>
        <w:spacing w:line="360" w:lineRule="auto"/>
        <w:ind w:left="426"/>
        <w:jc w:val="both"/>
        <w:rPr>
          <w:color w:val="auto"/>
          <w:u w:val="single"/>
        </w:rPr>
      </w:pPr>
      <w:r w:rsidRPr="00101990">
        <w:rPr>
          <w:bCs/>
          <w:color w:val="auto"/>
          <w:u w:val="single"/>
        </w:rPr>
        <w:t xml:space="preserve">Zalecenia dotyczące oceny formalnej: </w:t>
      </w:r>
    </w:p>
    <w:p w:rsidR="00306DF2" w:rsidRPr="00101990" w:rsidRDefault="00306DF2" w:rsidP="009676A1">
      <w:pPr>
        <w:pStyle w:val="Default"/>
        <w:numPr>
          <w:ilvl w:val="0"/>
          <w:numId w:val="20"/>
        </w:numPr>
        <w:spacing w:line="360" w:lineRule="auto"/>
        <w:ind w:left="426" w:hanging="142"/>
        <w:jc w:val="both"/>
        <w:rPr>
          <w:i/>
          <w:color w:val="auto"/>
        </w:rPr>
      </w:pPr>
      <w:r w:rsidRPr="00101990">
        <w:rPr>
          <w:i/>
          <w:color w:val="auto"/>
        </w:rPr>
        <w:lastRenderedPageBreak/>
        <w:t>Należy przestrzegać Wskazań dotyczących oceny formalnej wniosków, w szczególności w zakresie sporządzania oraz załączania do teczki projektu dokumentów (Karta ZPP-R), na których pracownicy dokonujący oceny pomocy publicznej opierają się w trakcie dokonywania oceny.</w:t>
      </w:r>
    </w:p>
    <w:p w:rsidR="00306DF2" w:rsidRPr="00101990" w:rsidRDefault="00306DF2" w:rsidP="00306DF2">
      <w:pPr>
        <w:pStyle w:val="Default"/>
        <w:spacing w:line="360" w:lineRule="auto"/>
        <w:ind w:left="426"/>
        <w:jc w:val="both"/>
        <w:rPr>
          <w:color w:val="auto"/>
        </w:rPr>
      </w:pPr>
      <w:r w:rsidRPr="00101990">
        <w:rPr>
          <w:iCs/>
          <w:color w:val="auto"/>
        </w:rPr>
        <w:t>Na każdym etapie oceny projektu pod kątem występowania pomocy publicznej, podczas analizy wniosków zostaje sporządzana, a następnie załączana do teczki projektu karta test „pomocy publicznej” WPP-R.</w:t>
      </w:r>
    </w:p>
    <w:p w:rsidR="00306DF2" w:rsidRPr="00101990" w:rsidRDefault="00306DF2" w:rsidP="009676A1">
      <w:pPr>
        <w:pStyle w:val="Default"/>
        <w:numPr>
          <w:ilvl w:val="0"/>
          <w:numId w:val="20"/>
        </w:numPr>
        <w:spacing w:line="360" w:lineRule="auto"/>
        <w:ind w:left="426" w:hanging="142"/>
        <w:jc w:val="both"/>
        <w:rPr>
          <w:i/>
          <w:color w:val="auto"/>
        </w:rPr>
      </w:pPr>
      <w:r w:rsidRPr="00101990">
        <w:rPr>
          <w:i/>
          <w:color w:val="auto"/>
        </w:rPr>
        <w:t>Aby umożliwić prześledzenie pełnej ścieżki audytu, należy archiwizować w teczkach poszczególnych projektów zwrotne potwierdzenia odbioru prowadzonej z beneficjentami korespondencji, a także wskazywać daty przy składanych podpisach na dokumentach tworzonych w trakcie procesu oceny formalnej, w tym m.in. na dokumentach pn. „Test występowania pomocy publicznej”.</w:t>
      </w:r>
    </w:p>
    <w:p w:rsidR="00306DF2" w:rsidRPr="00101990" w:rsidRDefault="00306DF2" w:rsidP="00306DF2">
      <w:pPr>
        <w:pStyle w:val="Default"/>
        <w:spacing w:line="360" w:lineRule="auto"/>
        <w:ind w:left="426"/>
        <w:jc w:val="both"/>
        <w:rPr>
          <w:color w:val="auto"/>
        </w:rPr>
      </w:pPr>
      <w:r w:rsidRPr="00101990">
        <w:rPr>
          <w:color w:val="auto"/>
        </w:rPr>
        <w:t xml:space="preserve">W celu realizacji zalecenia pokontrolnego dotyczącego umożliwienia prześledzenia pełnej ścieżki audytu, Kierownik WOKWF-R poinformował pracowników wydziału dokonujących oceny formalnej wniosków o dofinansowanie projektu o konieczności zwrócenia szczególnej uwagi aby w teczkach poszczególnych projektów znalazło się zwrotne potwierdzenie odbioru prowadzonej korespondencji z beneficjentem. Dokumenty o których mowa w wymienionym punkcie zaleceń pokontrolnych </w:t>
      </w:r>
      <w:r w:rsidRPr="00101990">
        <w:rPr>
          <w:color w:val="auto"/>
        </w:rPr>
        <w:br/>
        <w:t>(Test występowania pomocy publicznej), sporządzane przez pracowników Wydziału Pomocy Publicznej RPO WM obligatoryjnie posiadają datę sporządzenia oraz podpisy osób dokonujących oceny.</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Nie należy dopuszczać do sytuacji weryfikacji formalnej wniosków przez nie wyznaczonych do konkretnych projektów pracowników. W przypadku zmiany oceniającego pracownika MJWPU w stosunku do listy osób przypisanych do oceny formalnej poszczególnych wniosków należy sporządzić stosowną notatkę oraz zamieścić ją w Raporcie z przeprowadzonej weryfikacji formalnej.</w:t>
      </w:r>
    </w:p>
    <w:p w:rsidR="00306DF2" w:rsidRPr="00101990" w:rsidRDefault="00306DF2" w:rsidP="00306DF2">
      <w:pPr>
        <w:pStyle w:val="Default"/>
        <w:spacing w:line="360" w:lineRule="auto"/>
        <w:ind w:left="426"/>
        <w:jc w:val="both"/>
        <w:rPr>
          <w:color w:val="auto"/>
        </w:rPr>
      </w:pPr>
      <w:r w:rsidRPr="00101990">
        <w:rPr>
          <w:color w:val="auto"/>
        </w:rPr>
        <w:t>WOKWF-R prowadzi listy pracowników, oceniających wnioski o dofinansowanie projektów, przypisanych do poszczególnych działań. Nie prowadzi się natomiast list pracowników przypisanych do oceny poszczególnych wniosków o dofinansowanie.</w:t>
      </w:r>
    </w:p>
    <w:p w:rsidR="00306DF2" w:rsidRPr="00101990" w:rsidRDefault="00306DF2" w:rsidP="00306DF2">
      <w:pPr>
        <w:pStyle w:val="Default"/>
        <w:spacing w:line="360" w:lineRule="auto"/>
        <w:ind w:left="426"/>
        <w:jc w:val="both"/>
        <w:rPr>
          <w:color w:val="auto"/>
          <w:u w:val="single"/>
        </w:rPr>
      </w:pPr>
      <w:r w:rsidRPr="00101990">
        <w:rPr>
          <w:bCs/>
          <w:color w:val="auto"/>
          <w:u w:val="single"/>
        </w:rPr>
        <w:t xml:space="preserve">Zalecenia dotyczące oceny merytorycznej: </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 xml:space="preserve">Należy rzetelnie sporządzać wstępne listy wyboru projektów do dofinansowania przedkładane na posiedzenia Zarządu Województwa Mazowieckiego celem podjęcia stosownej uchwały zatwierdzającej, w szczególności w zakresie wskazywania dla </w:t>
      </w:r>
      <w:r w:rsidRPr="00101990">
        <w:rPr>
          <w:i/>
          <w:color w:val="auto"/>
        </w:rPr>
        <w:lastRenderedPageBreak/>
        <w:t>poszczególnych projektów prawidłowej procentowej maksymalnej liczby punktów możliwych do zdobycia.</w:t>
      </w:r>
    </w:p>
    <w:p w:rsidR="00306DF2" w:rsidRPr="00101990" w:rsidRDefault="00306DF2" w:rsidP="00306DF2">
      <w:pPr>
        <w:pStyle w:val="Default"/>
        <w:spacing w:line="360" w:lineRule="auto"/>
        <w:ind w:left="426"/>
        <w:jc w:val="both"/>
        <w:rPr>
          <w:color w:val="auto"/>
        </w:rPr>
      </w:pPr>
      <w:r w:rsidRPr="00101990">
        <w:rPr>
          <w:color w:val="auto"/>
        </w:rPr>
        <w:t>Czynności mające na celu rzetelne przygotowywanie list rankingowych przedkładanych na posiedzenie  Zarządu Województwa Mazowieckiego zostały podjęte i stosowane są w każdym przypadku tworzenia poszczególnych list rankingowych.</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 xml:space="preserve">Należy sprawować skuteczny nadzór nad rzetelnością pracy ekspertów </w:t>
      </w:r>
      <w:r w:rsidRPr="00101990">
        <w:rPr>
          <w:i/>
          <w:color w:val="auto"/>
        </w:rPr>
        <w:br/>
        <w:t xml:space="preserve">w szczególności w zakresie możliwości przyznawania punktów w określonych kryteriach zgodnie z przewidzianą punktacją dla danego kryterium. Należy dokonać ponownej oceny merytorycznej błędnie ocenionego wniosku o nr. RPO/00114/08/6.1 w części </w:t>
      </w:r>
      <w:r w:rsidRPr="00101990">
        <w:rPr>
          <w:i/>
          <w:color w:val="auto"/>
        </w:rPr>
        <w:br/>
        <w:t>A (strategiczna) karty oceny merytorycznej w kryterium pn:1. „</w:t>
      </w:r>
      <w:r w:rsidRPr="00101990">
        <w:rPr>
          <w:i/>
          <w:iCs/>
          <w:color w:val="auto"/>
        </w:rPr>
        <w:t xml:space="preserve">Zgodność z kierunkami rozwoju województwa- wpisanie się wprost w kierunek działania strategii </w:t>
      </w:r>
      <w:r w:rsidRPr="00101990">
        <w:rPr>
          <w:i/>
          <w:iCs/>
          <w:color w:val="auto"/>
        </w:rPr>
        <w:br/>
        <w:t>(0 lub 6 punktów)”.</w:t>
      </w:r>
    </w:p>
    <w:p w:rsidR="00306DF2" w:rsidRPr="00101990" w:rsidRDefault="00306DF2" w:rsidP="00306DF2">
      <w:pPr>
        <w:pStyle w:val="Default"/>
        <w:spacing w:line="360" w:lineRule="auto"/>
        <w:ind w:left="426"/>
        <w:jc w:val="both"/>
        <w:rPr>
          <w:color w:val="auto"/>
        </w:rPr>
      </w:pPr>
      <w:r w:rsidRPr="00101990">
        <w:rPr>
          <w:color w:val="auto"/>
        </w:rPr>
        <w:t>Pracownicy WOM-R sprawują nadzór nad rzetelnością pracy ekspertów na bieżąco. W związku z zaleceniem dokonania ponownej oceny projektu RPO/00114/6.1/08, uprzejmie informuję, że ekspert zweryfikował kartę oceny strategicznej w dniu 30.08.2010 r.</w:t>
      </w:r>
      <w:r w:rsidRPr="00101990">
        <w:rPr>
          <w:b/>
          <w:color w:val="auto"/>
        </w:rPr>
        <w:t xml:space="preserve"> </w:t>
      </w:r>
      <w:r w:rsidRPr="00101990">
        <w:rPr>
          <w:color w:val="auto"/>
        </w:rPr>
        <w:t>W wyniku ponownej oceny projekt uzyskał  54 pkt., 56,84% możliwych punktów do zdobycia, co stanowi mniej niż wymagane minimum 60%. Projekt ponownie został oceniony negatywnie. Jednocześnie Dyrekcja MJWPU podejmuje działania mające na celu zwrócenie uwagi ekspertom strategicznym na problem oceny strategicznej w kontekście pojawiających się rozbieżności pomiędzy ocenami ekspertów.</w:t>
      </w:r>
    </w:p>
    <w:p w:rsidR="00306DF2" w:rsidRPr="00101990" w:rsidRDefault="00306DF2" w:rsidP="00306DF2">
      <w:pPr>
        <w:pStyle w:val="Default"/>
        <w:spacing w:line="360" w:lineRule="auto"/>
        <w:ind w:left="426"/>
        <w:jc w:val="both"/>
        <w:rPr>
          <w:color w:val="auto"/>
          <w:u w:val="single"/>
        </w:rPr>
      </w:pPr>
      <w:r w:rsidRPr="00101990">
        <w:rPr>
          <w:bCs/>
          <w:color w:val="auto"/>
          <w:u w:val="single"/>
        </w:rPr>
        <w:t xml:space="preserve">Zalecenia dotyczące procesu kontroli: </w:t>
      </w:r>
    </w:p>
    <w:p w:rsidR="00306DF2" w:rsidRPr="00101990" w:rsidRDefault="00306DF2" w:rsidP="009676A1">
      <w:pPr>
        <w:pStyle w:val="Default"/>
        <w:numPr>
          <w:ilvl w:val="0"/>
          <w:numId w:val="20"/>
        </w:numPr>
        <w:spacing w:line="360" w:lineRule="auto"/>
        <w:ind w:left="426" w:hanging="142"/>
        <w:jc w:val="both"/>
        <w:rPr>
          <w:i/>
          <w:color w:val="auto"/>
        </w:rPr>
      </w:pPr>
      <w:r w:rsidRPr="00101990">
        <w:rPr>
          <w:i/>
          <w:color w:val="auto"/>
        </w:rPr>
        <w:t>Dla 100 % złożonych do MJWPU wniosków beneficjentów o płatność, dla których nie przeprowadzono kontroli krzyżowych wydatków, należy bezwzględnie przeprowadzić przedmiotowe kontrole oraz przekazać informację o zakończeniu zaległych kontroli wniosków i o wynikach przeprowadzonych kontroli.</w:t>
      </w:r>
    </w:p>
    <w:p w:rsidR="00306DF2" w:rsidRPr="00101990" w:rsidRDefault="00306DF2" w:rsidP="00306DF2">
      <w:pPr>
        <w:pStyle w:val="Zwykytekst"/>
        <w:spacing w:line="360" w:lineRule="auto"/>
        <w:ind w:left="360"/>
        <w:jc w:val="both"/>
        <w:rPr>
          <w:rFonts w:ascii="Times New Roman" w:hAnsi="Times New Roman"/>
          <w:i/>
          <w:sz w:val="22"/>
          <w:szCs w:val="22"/>
        </w:rPr>
      </w:pPr>
      <w:r w:rsidRPr="00101990">
        <w:rPr>
          <w:rFonts w:ascii="Times New Roman" w:hAnsi="Times New Roman"/>
          <w:i/>
          <w:sz w:val="22"/>
          <w:szCs w:val="22"/>
        </w:rPr>
        <w:t xml:space="preserve">Od dnia 5 lipca 2010 r. istnieje możliwość przeprowadzenia kontroli krzyżowej przez opiekunów projektów z wykorzystaniem Systemu SEZAM. Od wskazanej daty wszystkie wnioski o płatność, które były weryfikowane i zatwierdzane mają przeprowadzoną kontrolę krzyżową, która przebiega na bieżąco. Weryfikacja wszystkich zaległych wniosków o płatność w zakresie kontroli krzyżowej została przeprowadzona w ramach Priorytetu III, IV, VI, VII RPO WM. W ramach Priorytetu I i II w związku z bardzo dużą ilością wniosków o płatność wymagających weryfikacji (1100 sztuk od początku roku) kontrola krzyżowa ma zostać przeprowadzona do końca kwietnia 2011 roku. Jednocześnie trwają prace zmierzające do uzupełnienia bazy danych w Lokalnym Systemie </w:t>
      </w:r>
      <w:r w:rsidRPr="00101990">
        <w:rPr>
          <w:rFonts w:ascii="Times New Roman" w:hAnsi="Times New Roman"/>
          <w:i/>
          <w:sz w:val="22"/>
          <w:szCs w:val="22"/>
        </w:rPr>
        <w:lastRenderedPageBreak/>
        <w:t xml:space="preserve">Informatycznym (SEZAM) o archiwalne zestawienie dokumentów księgowych z wniosków </w:t>
      </w:r>
      <w:r w:rsidRPr="00101990">
        <w:rPr>
          <w:rFonts w:ascii="Times New Roman" w:hAnsi="Times New Roman"/>
          <w:i/>
          <w:sz w:val="22"/>
          <w:szCs w:val="22"/>
        </w:rPr>
        <w:br/>
        <w:t xml:space="preserve">o płatność, które były składane przed uruchomieniem generatora wniosków o płatność w LSI. </w:t>
      </w:r>
    </w:p>
    <w:p w:rsidR="00306DF2" w:rsidRPr="00101990" w:rsidRDefault="00306DF2" w:rsidP="00306DF2">
      <w:pPr>
        <w:pStyle w:val="Default"/>
        <w:spacing w:line="360" w:lineRule="auto"/>
        <w:ind w:left="426"/>
        <w:jc w:val="both"/>
        <w:rPr>
          <w:i/>
          <w:color w:val="auto"/>
        </w:rPr>
      </w:pPr>
    </w:p>
    <w:p w:rsidR="00306DF2" w:rsidRPr="00101990" w:rsidRDefault="00306DF2" w:rsidP="00306DF2">
      <w:pPr>
        <w:pStyle w:val="Default"/>
        <w:spacing w:line="360" w:lineRule="auto"/>
        <w:ind w:left="426"/>
        <w:jc w:val="both"/>
        <w:rPr>
          <w:color w:val="auto"/>
          <w:u w:val="single"/>
        </w:rPr>
      </w:pPr>
      <w:r w:rsidRPr="00101990">
        <w:rPr>
          <w:bCs/>
          <w:color w:val="auto"/>
          <w:u w:val="single"/>
        </w:rPr>
        <w:t xml:space="preserve">Zalecenia dotyczące procedury odwoławczej: </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W związku z błędnymi pouczeniami o nieprzysługiwaniu środka odwoławczego wysłanymi przez MJWPU do Beneficjentów, których projekty zostały złożone w ramach konkursów ogłoszonych po dniu 20 grudnia 2008 r. i ocenione pozytywnie lecz na skutek wyczerpania się alokacji przeznaczonej na konkurs nie zostały wybrane do dofinansowania, należy poinformować wszystkich wnioskodawców, którzy zostali błędnie pouczeni o przysługującym im prawie do złożenia protestu. W takim przypadku ewentualny protest powinien zostać złożony w terminie 14 dni od dnia dostarczenia pisma informującego o prawie do złożenia protestu i być rozpatrywany zgodnie ze stanem prawnym obowiązującym na dzień ogłoszenia konkursu.</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 xml:space="preserve">W związku z błędnie przeprowadzoną ponowną oceną merytoryczną wniosków, tj. dokonywaniem ponownej oceny wszystkich kryteriów, a nie tylko tych, które objęte były zakresem protestu, w ramach konkursów ogłoszonych po dniu 7 kwietnia 2009 r. należy zweryfikować ponowną ocenę poprzez zsumowanie punktów przyznanych podczas ponownej oceny merytorycznej w ramach kryteriów objętych zakresem protestu, z punktami przyznanymi podczas pierwszej oceny merytorycznej w ramach pozostałych kryteriów. Po dokonaniu weryfikacji, wnioski pozytywnie ocenione, złożone w odpowiedzi na konkursy ogłoszone po 7 kwietnia 2009 r. w których nie przewidziano rezerwy na odwołania powinny zostać umieszczane na wstępnych listach rankingowych lub listach projektów wybranych do dofinansowania zgodnie </w:t>
      </w:r>
      <w:r w:rsidRPr="00101990">
        <w:rPr>
          <w:i/>
          <w:iCs/>
          <w:color w:val="auto"/>
        </w:rPr>
        <w:t xml:space="preserve">z Informacją dot. postępowania z projektami, które zostały pozytywnie ocenione na skutek zastosowania środków odwoławczych w konkursach ogłoszonych w ramach RPO WM 2007-2013, w których nie przewidziano rezerwy na odwołania </w:t>
      </w:r>
      <w:r w:rsidRPr="00101990">
        <w:rPr>
          <w:i/>
          <w:color w:val="auto"/>
        </w:rPr>
        <w:t>przyjętą przez Zarząd Województwa Mazowieckiego w dniu 27 kwietnia 2010 r.</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Po realizacji zaleceń nr 31 i 32, należy przedłożyć Zarządowi Województwa Mazowieckiego stosowną informację o sposobie ich wdrożenia oraz projekty zmienionych list rankingowych do zatwierdzenia.</w:t>
      </w:r>
    </w:p>
    <w:p w:rsidR="00306DF2" w:rsidRPr="00101990" w:rsidRDefault="00306DF2" w:rsidP="00306DF2">
      <w:pPr>
        <w:pStyle w:val="podstawowy"/>
        <w:spacing w:before="120" w:after="0" w:line="360" w:lineRule="auto"/>
        <w:ind w:left="284"/>
        <w:jc w:val="both"/>
        <w:rPr>
          <w:i/>
          <w:sz w:val="24"/>
          <w:szCs w:val="24"/>
        </w:rPr>
      </w:pPr>
      <w:r w:rsidRPr="00101990">
        <w:rPr>
          <w:sz w:val="24"/>
          <w:szCs w:val="24"/>
        </w:rPr>
        <w:t xml:space="preserve">Pisma informujące Wnioskodawców o przysługiwaniu środka odwoławczego są sukcesywnie sporządzane i wysyłane. 14 - to dniowy termin na złożenie ewentualnego odwołania będzie liczony od daty otrzymania przez Wnioskodawcę pisma z WOM-R informującego o prawie do złożenia protestu. Przeprowadzana jest weryfikacja ponownych </w:t>
      </w:r>
      <w:r w:rsidRPr="00101990">
        <w:rPr>
          <w:sz w:val="24"/>
          <w:szCs w:val="24"/>
        </w:rPr>
        <w:lastRenderedPageBreak/>
        <w:t>ocen merytorycznych zgodnie z zaleceniem. Jednocześnie dalsze postępowanie zostanie dostosowane do wytycznych zawartych w </w:t>
      </w:r>
      <w:r w:rsidRPr="00101990">
        <w:rPr>
          <w:i/>
          <w:sz w:val="24"/>
          <w:szCs w:val="24"/>
        </w:rPr>
        <w:t>Informacji dot. postępowania z projektami, które zostały pozytywnie ocenione na skutek zastosowania środków odwoławczych w konkursach ogłoszonych w ramach RPO WM 2007-2013, w których nie przewidziano rezerwy na odwołania.</w:t>
      </w:r>
    </w:p>
    <w:p w:rsidR="00306DF2" w:rsidRPr="00101990" w:rsidRDefault="00306DF2" w:rsidP="00306DF2">
      <w:pPr>
        <w:pStyle w:val="Default"/>
        <w:spacing w:line="360" w:lineRule="auto"/>
        <w:ind w:left="284"/>
        <w:jc w:val="both"/>
        <w:rPr>
          <w:color w:val="auto"/>
          <w:u w:val="single"/>
        </w:rPr>
      </w:pPr>
      <w:r w:rsidRPr="00101990">
        <w:rPr>
          <w:bCs/>
          <w:color w:val="auto"/>
          <w:u w:val="single"/>
        </w:rPr>
        <w:t xml:space="preserve">Zalecenia inne: </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W przypadku konkursów otwartych, w pismach informujących o wpłynięciu wniosku, który przekroczył wskazany w Regulaminie konkursu limit przeznaczony na dofinansowanie w ramach danego konkursu należy wskazywać rzetelne dane dotyczące łącznej kwoty dofinansowania wniosków, które zostały zarejestrowane do wyżej wskazanego momentu.</w:t>
      </w:r>
    </w:p>
    <w:p w:rsidR="00306DF2" w:rsidRPr="00101990" w:rsidRDefault="00306DF2" w:rsidP="00306DF2">
      <w:pPr>
        <w:pStyle w:val="Default"/>
        <w:spacing w:line="360" w:lineRule="auto"/>
        <w:ind w:left="426"/>
        <w:jc w:val="both"/>
        <w:rPr>
          <w:color w:val="auto"/>
        </w:rPr>
      </w:pPr>
      <w:r w:rsidRPr="00101990">
        <w:rPr>
          <w:color w:val="auto"/>
        </w:rPr>
        <w:t>Rozbieżności co do danych przekazywanych przez WIS do Wydziału Monitoringu i Sprawozdawczości, a listą wygenerowaną z systemu mogą wynikać z tego, iż system Sezam nie uwzględniał kwot dofinansowania części wniosków. Wynika to z trudności generowania statystyk i raportów  z systemu.</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W celu umożliwienia prześledzenia pełnej ścieżki audytu wpływających do MJWPU wniosków o dofinansowanie, należy przestrzegać zapisów Regulaminu Punktu Przyjmowania Wniosków MJWPU w szczególności w zakresie umieszczania na wszystkich egzemplarzach składanych wniosków o dofinansowanie pieczęci potwierdzającej datę, godzinę wpłynięcia wniosku, odpowiedniego numeru rejestracyjnego oraz potwierdzania całości podpisem pracownika przyjmującego wniosek.</w:t>
      </w:r>
    </w:p>
    <w:p w:rsidR="00306DF2" w:rsidRPr="00101990" w:rsidRDefault="00306DF2" w:rsidP="00306DF2">
      <w:pPr>
        <w:pStyle w:val="Default"/>
        <w:spacing w:line="360" w:lineRule="auto"/>
        <w:ind w:left="426"/>
        <w:jc w:val="both"/>
        <w:rPr>
          <w:color w:val="auto"/>
        </w:rPr>
      </w:pPr>
      <w:r w:rsidRPr="00101990">
        <w:rPr>
          <w:color w:val="auto"/>
        </w:rPr>
        <w:t>Pracownicy Punktu Przyjmowania Wniosków zostali poinformowani o konieczności zwrócenia szczególnej uwagi na przestrzeganie zapisów Regulaminu Punktu, w szczególności tych dotyczących przyjmowania i oznaczania wniosków wpływających do MJWPU. Zidentyfikowane braki w oznaczeniu wniosków są bezzwłocznie uzupełniane.</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Pisma informujące o rozpatrzeniu złożonych przez wnioskodawców protestów należy sporządzać rzetelnie, wskazując prawidłowe zapisy Regulaminu Oceny Wniosków i Komisji Konkursowych. W toku kontroli stwierdzono, iż w ww. pismach MJWPU przekazuje nieprawdziwe informacje dotyczące odrzucenia wniosku w sytuacji, gdy nie spełnione jest chociażby jedno kryterium merytoryczne. Takie zapisy nie istnieją w ww. Regulaminie. Odrzucenie wniosku powinno następować natomiast w sytuacji nie spełnienia tylko i wyłącznie chociażby jednego kryterium w trakcie oceny wykonalności.</w:t>
      </w:r>
    </w:p>
    <w:p w:rsidR="00306DF2" w:rsidRPr="00101990" w:rsidRDefault="00306DF2" w:rsidP="00306DF2">
      <w:pPr>
        <w:pStyle w:val="Default"/>
        <w:spacing w:line="360" w:lineRule="auto"/>
        <w:ind w:left="426"/>
        <w:jc w:val="both"/>
        <w:rPr>
          <w:color w:val="auto"/>
        </w:rPr>
      </w:pPr>
      <w:r w:rsidRPr="00101990">
        <w:rPr>
          <w:color w:val="auto"/>
        </w:rPr>
        <w:lastRenderedPageBreak/>
        <w:t>Pracownicy Wydziału Odwołań sporządzający  pisma zostali pouczeni o konieczności rzetelnego ich sporządzania zgodnie z zapisami Regulaminu Oceny Wniosków i Komisji Konkursowych. Odnośnie odrzucenia wniosku informuję, iż protesty po ocenie wykonalności są rozpatrywane zgodnie z Regulaminem Oceny Wniosków i Komisji Konkursowych oraz w oparciu o karty oceny merytorycznej i opinię eksperta.</w:t>
      </w:r>
    </w:p>
    <w:p w:rsidR="00306DF2" w:rsidRPr="00101990" w:rsidRDefault="00306DF2" w:rsidP="009676A1">
      <w:pPr>
        <w:pStyle w:val="Default"/>
        <w:numPr>
          <w:ilvl w:val="0"/>
          <w:numId w:val="20"/>
        </w:numPr>
        <w:spacing w:line="360" w:lineRule="auto"/>
        <w:ind w:left="426" w:hanging="76"/>
        <w:jc w:val="both"/>
        <w:rPr>
          <w:i/>
          <w:color w:val="auto"/>
        </w:rPr>
      </w:pPr>
      <w:r w:rsidRPr="00101990">
        <w:rPr>
          <w:i/>
          <w:color w:val="auto"/>
        </w:rPr>
        <w:t xml:space="preserve">Aby zapewnić zgodność zawartych umów ze wzorem umowy o dofinansowanie projektu stanowiącym załącznik do uchwały nr 208/321/10 Zarządu Województwa Mazowieckiego z dnia 2 lutego 2010 r., przekazanej do MJWPU przez Wydział Zarządu Urzędu Marszałkowskiego Województwa Mazowieckiego w Warszawie i będącej w posiadaniu Wydziału Organizacyjnego MJWPU, należy podczas najbliższych przeprowadzanych z beneficjentami zmian umowy dokonać również zmiany </w:t>
      </w:r>
      <w:r w:rsidRPr="00101990">
        <w:rPr>
          <w:i/>
          <w:color w:val="auto"/>
        </w:rPr>
        <w:br/>
        <w:t>§ 3 ust. 24 w zakresie odpowiedniego art. Traktatu o funkcjonowaniu UE dotyczącego pomocy publicznej.</w:t>
      </w:r>
    </w:p>
    <w:p w:rsidR="00306DF2" w:rsidRPr="00101990" w:rsidRDefault="00306DF2" w:rsidP="00306DF2">
      <w:pPr>
        <w:pStyle w:val="Default"/>
        <w:spacing w:after="200" w:line="360" w:lineRule="auto"/>
        <w:ind w:left="425"/>
        <w:jc w:val="both"/>
        <w:rPr>
          <w:b/>
          <w:color w:val="auto"/>
        </w:rPr>
      </w:pPr>
      <w:r w:rsidRPr="00101990">
        <w:rPr>
          <w:iCs/>
          <w:color w:val="auto"/>
        </w:rPr>
        <w:t>Kwestionowane przez Zespół Kontrolujący umowy sporządzone zostały na wzorze umowy przesłanej drogą elektroniczną (z Departamentu Strategii UMWM do MJWPU) w dniu 3 lutego 2010 r. Wzór ten jest tożsamy ze wzorem umowy stanowiącym załącznik do uchwały Nr 208/321/10 z dnia 2 lutego 2010 roku, zamieszczonej na stronach internetowych Samorządu Województwa Mazowieckiego. Wskazywany przez Zespół Kontrolujący jako błędny zapis § 3 ust.  24 umowy jest zgodny z zapisem znajdującym się we wzorze umowy wskazanym powyżej”. Jak z powyższego zatem wynika istnieje rozbieżność pomiędzy papierową wersją uchwały, która jest w posiadaniu WO MJWPU, a przekazaną przez Departament Strategii i Rozwoju Regionalnego wersją elektroniczną, na podstawie której sporządzane są umowy o dofinansowanie projektów.</w:t>
      </w:r>
    </w:p>
    <w:p w:rsidR="00306DF2" w:rsidRPr="00101990" w:rsidRDefault="00306DF2" w:rsidP="009676A1">
      <w:pPr>
        <w:numPr>
          <w:ilvl w:val="0"/>
          <w:numId w:val="24"/>
        </w:numPr>
        <w:spacing w:after="0" w:line="360" w:lineRule="auto"/>
        <w:ind w:left="426"/>
        <w:jc w:val="both"/>
        <w:rPr>
          <w:rFonts w:ascii="Times New Roman" w:hAnsi="Times New Roman"/>
          <w:b/>
          <w:sz w:val="24"/>
          <w:szCs w:val="24"/>
        </w:rPr>
      </w:pPr>
      <w:r w:rsidRPr="00101990">
        <w:rPr>
          <w:rFonts w:ascii="Times New Roman" w:hAnsi="Times New Roman"/>
          <w:b/>
          <w:sz w:val="24"/>
          <w:szCs w:val="24"/>
        </w:rPr>
        <w:t xml:space="preserve">Kontrola celowości i zgodności z prawem gospodarowania środkami publicznymi oraz środkami pochodzącymi z Unii Europejskiej oraz wywiązywania się </w:t>
      </w:r>
      <w:r w:rsidRPr="00101990">
        <w:rPr>
          <w:rFonts w:ascii="Times New Roman" w:hAnsi="Times New Roman"/>
          <w:b/>
          <w:sz w:val="24"/>
          <w:szCs w:val="24"/>
        </w:rPr>
        <w:br/>
        <w:t xml:space="preserve">z warunków finansowania pomocy w ramach realizacji PO KL, projekt Nr PO KL.10.01.00-14-003/08 „Roczny Plan Działania Pomocy Technicznej PO KL 2007-2008, MJWPU” realizowana przez </w:t>
      </w:r>
      <w:r w:rsidRPr="00101990">
        <w:rPr>
          <w:rFonts w:ascii="Times New Roman" w:hAnsi="Times New Roman"/>
          <w:b/>
          <w:sz w:val="24"/>
          <w:szCs w:val="24"/>
          <w:u w:val="single"/>
        </w:rPr>
        <w:t>Urząd Kontroli Skarbowej</w:t>
      </w:r>
      <w:r w:rsidRPr="00101990">
        <w:rPr>
          <w:rFonts w:ascii="Times New Roman" w:hAnsi="Times New Roman"/>
          <w:b/>
          <w:sz w:val="24"/>
          <w:szCs w:val="24"/>
        </w:rPr>
        <w:t xml:space="preserve"> w dniach 9 marca 2010 r. do 16 kwietnia 2010 r. przedłużona do dnia 14 maja 2010 r., </w:t>
      </w:r>
      <w:r w:rsidRPr="00101990">
        <w:rPr>
          <w:rFonts w:ascii="Times New Roman" w:hAnsi="Times New Roman"/>
          <w:b/>
          <w:sz w:val="24"/>
          <w:szCs w:val="24"/>
        </w:rPr>
        <w:br/>
        <w:t>od 17 maja 2010 r. do 2 czerwca 2010 r.</w:t>
      </w:r>
    </w:p>
    <w:p w:rsidR="00306DF2" w:rsidRPr="00101990" w:rsidRDefault="00306DF2" w:rsidP="00306DF2">
      <w:pPr>
        <w:spacing w:line="360" w:lineRule="auto"/>
        <w:ind w:left="426" w:right="-24"/>
        <w:jc w:val="both"/>
        <w:rPr>
          <w:rFonts w:ascii="Times New Roman" w:hAnsi="Times New Roman"/>
          <w:sz w:val="24"/>
          <w:szCs w:val="24"/>
        </w:rPr>
      </w:pPr>
      <w:r w:rsidRPr="00101990">
        <w:rPr>
          <w:rFonts w:ascii="Times New Roman" w:hAnsi="Times New Roman"/>
          <w:sz w:val="24"/>
          <w:szCs w:val="24"/>
        </w:rPr>
        <w:t xml:space="preserve">W Wyniku kontroli </w:t>
      </w:r>
      <w:r w:rsidRPr="00101990">
        <w:rPr>
          <w:rStyle w:val="FontStyle11"/>
          <w:sz w:val="24"/>
          <w:szCs w:val="24"/>
        </w:rPr>
        <w:t xml:space="preserve">UKS1491/W2E1/42/34/10/13/023 </w:t>
      </w:r>
      <w:r w:rsidRPr="00101990">
        <w:rPr>
          <w:rFonts w:ascii="Times New Roman" w:hAnsi="Times New Roman"/>
          <w:sz w:val="24"/>
          <w:szCs w:val="24"/>
        </w:rPr>
        <w:t>z dnia 21 lipca 2010 r. stwierdzono, że wydatki kwalifikowane zadeklarowane skutkują zmniejszeniem o kwotę 42.972,99 zł.</w:t>
      </w:r>
    </w:p>
    <w:p w:rsidR="00306DF2" w:rsidRPr="00101990" w:rsidRDefault="00306DF2" w:rsidP="00306DF2">
      <w:pPr>
        <w:pStyle w:val="Style5"/>
        <w:widowControl/>
        <w:spacing w:line="360" w:lineRule="auto"/>
        <w:ind w:left="426"/>
      </w:pPr>
      <w:r w:rsidRPr="00101990">
        <w:lastRenderedPageBreak/>
        <w:t>W związku z dokonanymi ustaleniami w obszarze zamówień publicznych należy:</w:t>
      </w:r>
    </w:p>
    <w:p w:rsidR="00306DF2" w:rsidRPr="00101990" w:rsidRDefault="00306DF2" w:rsidP="009676A1">
      <w:pPr>
        <w:pStyle w:val="Style5"/>
        <w:widowControl/>
        <w:numPr>
          <w:ilvl w:val="0"/>
          <w:numId w:val="22"/>
        </w:numPr>
        <w:spacing w:line="360" w:lineRule="auto"/>
        <w:ind w:left="426"/>
        <w:jc w:val="both"/>
      </w:pPr>
      <w:r w:rsidRPr="00101990">
        <w:t xml:space="preserve">zwrócić się do jednostki, z którą zawarta została umowa o dofinansowanie projektu (która wydała decyzje o dofinansowanie), celem uzgodnienia sposobu postępowania </w:t>
      </w:r>
      <w:r w:rsidRPr="00101990">
        <w:br/>
        <w:t>w związku z ustaleniami dokonanymi w toku kontroli w zakresie wydatków niekwalifikowanych.</w:t>
      </w:r>
    </w:p>
    <w:p w:rsidR="00306DF2" w:rsidRPr="00101990" w:rsidRDefault="00306DF2" w:rsidP="009676A1">
      <w:pPr>
        <w:pStyle w:val="Style5"/>
        <w:widowControl/>
        <w:numPr>
          <w:ilvl w:val="0"/>
          <w:numId w:val="22"/>
        </w:numPr>
        <w:spacing w:line="360" w:lineRule="auto"/>
        <w:ind w:left="426"/>
        <w:jc w:val="both"/>
      </w:pPr>
      <w:r w:rsidRPr="00101990">
        <w:t>przestrzegać obowiązków w zakresie działań informacyjnych określonych Wytycznymi dotyczącymi oznaczania projektów w ramach PO KL stanowiącymi załącznik na 1 do Planu Komunikacji Programu PO KL oraz postanowieniami umowy o dofinansowanie projektu.</w:t>
      </w:r>
    </w:p>
    <w:p w:rsidR="00306DF2" w:rsidRPr="00101990" w:rsidRDefault="00306DF2" w:rsidP="009676A1">
      <w:pPr>
        <w:pStyle w:val="Style5"/>
        <w:widowControl/>
        <w:numPr>
          <w:ilvl w:val="0"/>
          <w:numId w:val="22"/>
        </w:numPr>
        <w:spacing w:after="200" w:line="360" w:lineRule="auto"/>
        <w:ind w:left="426" w:hanging="357"/>
        <w:jc w:val="both"/>
      </w:pPr>
      <w:r w:rsidRPr="00101990">
        <w:t>dokonywać ustalenia szacunkowej wartości zamówienia nie wcześniej niż 3 miesiące przed wszczęciem postępowania zgodnie z treścią art. 35 ust. 1 ustawy z dnia 29 stycznia 2004 r. Prawo zamówień publicznych (D.U. z 2007r. Nr 223, poz. 1655 ze zm.).</w:t>
      </w:r>
    </w:p>
    <w:p w:rsidR="00306DF2" w:rsidRPr="00101990" w:rsidRDefault="00306DF2" w:rsidP="00306DF2">
      <w:pPr>
        <w:spacing w:line="360" w:lineRule="auto"/>
        <w:ind w:left="426" w:right="-24"/>
        <w:jc w:val="both"/>
        <w:rPr>
          <w:rFonts w:ascii="Times New Roman" w:hAnsi="Times New Roman"/>
          <w:sz w:val="24"/>
          <w:szCs w:val="24"/>
        </w:rPr>
      </w:pPr>
      <w:r w:rsidRPr="00101990">
        <w:rPr>
          <w:rFonts w:ascii="Times New Roman" w:hAnsi="Times New Roman"/>
          <w:sz w:val="24"/>
          <w:szCs w:val="24"/>
        </w:rPr>
        <w:t>W związku z powyższymi zaleceniami, Mazowiecka Jednostka Wdrażania Programów Unijnych w dniu 11 sierpnia 2010 r. pismem WKW.0911-3/10, zwróciła się za pośrednictwem Instytucji Pośredniczącej PO KL do Ministerstwa Rozwoju Regionalnego z prośbą o uwzględnienie faktu, iż MJWPU prowadząc postępowania o udzielenie zamówień publicznych zrealizowała wszystkie czynności określone obowiązującą wówczas ustawą Prawo zamówień publicznych z dnia 29 stycznia 2004 r. Prawo zamówień publicznych (Dz.U. z 2007 r., Nr 223, poz. 1655), nie naruszając art. 38 ust. 6 i 7 ustawy p.z.p., które precyzowały czynności, jakie miał obowiązek wykonywać Zamawiający w zakresie zamieszczania informacji przedłużających termin składania ofert. Jednocześnie poinformowaliśmy, iż w zakresie jednego z postępowań wskazanych przez kontrolerów UKS, mianowicie postępowania WOA/ZP/D-335-07/08, z dnia 19.11.2009 r. została zwrócona do Urzędu Marszałkowskiego kwota w wysokości 166.559,28 zł z kwoty 192.289,08 zł, jako wydatek niekwalifikowalny z 2008 r. Ministerstwo Rozwoju Regionalnego pismem znak: DZF-III-82243-123-AKW/10 z dnia 3 września 2010 r. podjęło decyzję o obniżeniu poziomu ustalonych przez UKS korekt finansowych do 5%. Po otrzymaniu powyższego pisma MJWPU dokonało wyliczeń obniżonej kwoty korekty finansowej uwzględniając jednocześnie zwrócone wcześniej wydatki niekwalifikowalne. W dniu 21 września 2010 r. zwrócono wyliczoną 5% korektę finansową w kwocie 13.158,52 zł.</w:t>
      </w:r>
    </w:p>
    <w:p w:rsidR="00306DF2" w:rsidRPr="00101990" w:rsidRDefault="00306DF2" w:rsidP="00306DF2">
      <w:pPr>
        <w:spacing w:line="360" w:lineRule="auto"/>
        <w:ind w:left="426"/>
        <w:jc w:val="both"/>
        <w:rPr>
          <w:rFonts w:ascii="Times New Roman" w:hAnsi="Times New Roman"/>
          <w:sz w:val="24"/>
          <w:szCs w:val="24"/>
        </w:rPr>
      </w:pPr>
      <w:r w:rsidRPr="00101990">
        <w:rPr>
          <w:rFonts w:ascii="Times New Roman" w:hAnsi="Times New Roman"/>
          <w:sz w:val="24"/>
          <w:szCs w:val="24"/>
        </w:rPr>
        <w:t xml:space="preserve">Jednocześnie MJWPU zobowiązała się przestrzegać obowiązków w zakresie działań informacyjnych określonych Wytycznymi dotyczącymi oznaczania projektów w ramach </w:t>
      </w:r>
      <w:r w:rsidRPr="00101990">
        <w:rPr>
          <w:rFonts w:ascii="Times New Roman" w:hAnsi="Times New Roman"/>
          <w:sz w:val="24"/>
          <w:szCs w:val="24"/>
        </w:rPr>
        <w:lastRenderedPageBreak/>
        <w:t>PO KL stanowiącymi załącznik nr 1 do Planu Komunikacji Programu PO KL oraz postanowieniami umowy o dofinansowanie projektu oraz dokonywać ustaleń szacunkowej wartości zamówienia nie wcześniej niż 3 miesiące przed wszczęciem postępowania zgodnie z treścią art. 35 ust. 1 ustawy z dnia 29 stycznia 2004 r. Prawo zamówień publicznych (Dz.U. z 2007 r., Nr 223, poz. 1655 ze zm.).</w:t>
      </w:r>
    </w:p>
    <w:p w:rsidR="00306DF2" w:rsidRPr="00101990" w:rsidRDefault="00306DF2" w:rsidP="009676A1">
      <w:pPr>
        <w:numPr>
          <w:ilvl w:val="0"/>
          <w:numId w:val="24"/>
        </w:numPr>
        <w:spacing w:after="0" w:line="360" w:lineRule="auto"/>
        <w:ind w:left="426" w:hanging="284"/>
        <w:jc w:val="both"/>
        <w:rPr>
          <w:rFonts w:ascii="Times New Roman" w:hAnsi="Times New Roman"/>
          <w:b/>
          <w:sz w:val="24"/>
          <w:szCs w:val="24"/>
        </w:rPr>
      </w:pPr>
      <w:r w:rsidRPr="00101990">
        <w:rPr>
          <w:rFonts w:ascii="Times New Roman" w:hAnsi="Times New Roman"/>
          <w:b/>
          <w:sz w:val="24"/>
          <w:szCs w:val="24"/>
        </w:rPr>
        <w:t xml:space="preserve">Kontrola prawidłowości realizacji przez MJWPU procesów związanych z funkcjonowaniem MJWPU oraz systemem zarządzania i kontroli PO KL, w szczególności procesu zarządzania systemem, procesów dotyczących sprawozdawczości i monitorowania, procesów dotyczących zarządzania finansowego w zakresie sporządzania Poświadczenia i deklaracji wydatków w ramach Działania, ewidencji dokumentów księgowych, wnioskowania o dotację rozwojową ze środków budżetu województwa, rozliczania dotacji rozwojowej realizowana przez </w:t>
      </w:r>
      <w:r w:rsidRPr="00101990">
        <w:rPr>
          <w:rFonts w:ascii="Times New Roman" w:hAnsi="Times New Roman"/>
          <w:b/>
          <w:sz w:val="24"/>
          <w:szCs w:val="24"/>
          <w:u w:val="single"/>
        </w:rPr>
        <w:t>Urząd Marszałkowski Województwa Mazowieckiego</w:t>
      </w:r>
      <w:r w:rsidRPr="00101990">
        <w:rPr>
          <w:rFonts w:ascii="Times New Roman" w:hAnsi="Times New Roman"/>
          <w:b/>
          <w:sz w:val="24"/>
          <w:szCs w:val="24"/>
        </w:rPr>
        <w:t xml:space="preserve"> w dniach od 25 marca 2010 r. do 14 maja 2010 r., od 17 maja 2010 r. do 31 maja 2010 r., od 1 czerwca 2010 r. do 2 czerwca 2010 r.</w:t>
      </w:r>
    </w:p>
    <w:p w:rsidR="00306DF2" w:rsidRPr="00101990" w:rsidRDefault="00306DF2" w:rsidP="00306DF2">
      <w:pPr>
        <w:spacing w:line="360" w:lineRule="auto"/>
        <w:ind w:left="426"/>
        <w:jc w:val="both"/>
        <w:rPr>
          <w:rFonts w:ascii="Times New Roman" w:hAnsi="Times New Roman"/>
          <w:sz w:val="24"/>
          <w:szCs w:val="24"/>
        </w:rPr>
      </w:pPr>
      <w:r w:rsidRPr="00101990">
        <w:rPr>
          <w:rFonts w:ascii="Times New Roman" w:hAnsi="Times New Roman"/>
          <w:sz w:val="24"/>
          <w:szCs w:val="24"/>
        </w:rPr>
        <w:t>W wyniku kontroli sformułowano następujące zalecenia pokontrolne oraz udzielono informacji o sposobie ich wykorzystania i realizacji:</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t>Korespondencja (zewnętrzna i wewnętrzna) związana z Programem</w:t>
      </w:r>
    </w:p>
    <w:p w:rsidR="00306DF2" w:rsidRPr="00101990" w:rsidRDefault="00306DF2" w:rsidP="009676A1">
      <w:pPr>
        <w:numPr>
          <w:ilvl w:val="0"/>
          <w:numId w:val="23"/>
        </w:numPr>
        <w:spacing w:after="0" w:line="360" w:lineRule="auto"/>
        <w:ind w:left="426" w:right="-24"/>
        <w:jc w:val="both"/>
        <w:rPr>
          <w:rFonts w:ascii="Times New Roman" w:hAnsi="Times New Roman"/>
          <w:i/>
          <w:sz w:val="24"/>
          <w:szCs w:val="24"/>
        </w:rPr>
      </w:pPr>
      <w:r w:rsidRPr="00101990">
        <w:rPr>
          <w:rFonts w:ascii="Times New Roman" w:hAnsi="Times New Roman"/>
          <w:i/>
          <w:sz w:val="24"/>
          <w:szCs w:val="24"/>
        </w:rPr>
        <w:t>Bezwzględnie przestrzegać terminów załatwiania spraw zgodnie z obowiązującymi przepisami prawa oraz Instrukcjami Wykonawczymi.</w:t>
      </w:r>
    </w:p>
    <w:p w:rsidR="00306DF2" w:rsidRPr="00101990" w:rsidRDefault="00306DF2" w:rsidP="00306DF2">
      <w:pPr>
        <w:pStyle w:val="Akapitzlist"/>
        <w:spacing w:line="360" w:lineRule="auto"/>
        <w:ind w:left="426" w:right="-24"/>
        <w:jc w:val="both"/>
        <w:rPr>
          <w:rFonts w:ascii="Times New Roman" w:hAnsi="Times New Roman"/>
          <w:sz w:val="24"/>
          <w:szCs w:val="24"/>
        </w:rPr>
      </w:pPr>
      <w:r w:rsidRPr="00101990">
        <w:rPr>
          <w:rFonts w:ascii="Times New Roman" w:hAnsi="Times New Roman"/>
          <w:sz w:val="24"/>
          <w:szCs w:val="24"/>
        </w:rPr>
        <w:t>MJWPU będzie przestrzegać terminów załatwiania spraw zgodnie z obowiązującymi przepisami prawa oraz Instrukcjami Wykonawczymi. W przypadku kiedy następuje opóźnienie w wykonaniu określonej czynności służbowej opiekun projektu/zastępca opiekuna projektu sporządza notatkę służbową wyjaśnieniem czym spowodowane jest opóźnienie. Przedmiotowa notatka podpisywana jest również przez Kierownika Wydziału lub jego Zastępcę.</w:t>
      </w:r>
    </w:p>
    <w:p w:rsidR="00306DF2" w:rsidRPr="00101990" w:rsidRDefault="00306DF2" w:rsidP="009676A1">
      <w:pPr>
        <w:numPr>
          <w:ilvl w:val="0"/>
          <w:numId w:val="23"/>
        </w:numPr>
        <w:spacing w:after="0" w:line="360" w:lineRule="auto"/>
        <w:ind w:left="426" w:right="-24"/>
        <w:jc w:val="both"/>
        <w:rPr>
          <w:rFonts w:ascii="Times New Roman" w:hAnsi="Times New Roman"/>
          <w:i/>
          <w:sz w:val="24"/>
          <w:szCs w:val="24"/>
        </w:rPr>
      </w:pPr>
      <w:r w:rsidRPr="00101990">
        <w:rPr>
          <w:rFonts w:ascii="Times New Roman" w:hAnsi="Times New Roman"/>
          <w:i/>
          <w:sz w:val="24"/>
          <w:szCs w:val="24"/>
        </w:rPr>
        <w:t>Archiwizować zwrotne potwierdzenia odbioru do pism wychodzących.</w:t>
      </w:r>
    </w:p>
    <w:p w:rsidR="00306DF2" w:rsidRPr="00101990" w:rsidRDefault="00306DF2" w:rsidP="00306DF2">
      <w:pPr>
        <w:pStyle w:val="Akapitzlist"/>
        <w:spacing w:line="360" w:lineRule="auto"/>
        <w:ind w:left="426" w:right="-24"/>
        <w:jc w:val="both"/>
        <w:rPr>
          <w:rFonts w:ascii="Times New Roman" w:hAnsi="Times New Roman"/>
          <w:sz w:val="24"/>
          <w:szCs w:val="24"/>
        </w:rPr>
      </w:pPr>
      <w:r w:rsidRPr="00101990">
        <w:rPr>
          <w:rFonts w:ascii="Times New Roman" w:hAnsi="Times New Roman"/>
          <w:sz w:val="24"/>
          <w:szCs w:val="24"/>
        </w:rPr>
        <w:t>MJWPU będzie archiwizować zwrotne potwierdzenia odbioru do pism wychodzących.</w:t>
      </w:r>
    </w:p>
    <w:p w:rsidR="00306DF2" w:rsidRPr="00101990" w:rsidRDefault="00306DF2" w:rsidP="009676A1">
      <w:pPr>
        <w:numPr>
          <w:ilvl w:val="0"/>
          <w:numId w:val="23"/>
        </w:numPr>
        <w:spacing w:after="0" w:line="360" w:lineRule="auto"/>
        <w:ind w:left="426" w:right="-24"/>
        <w:jc w:val="both"/>
        <w:rPr>
          <w:rFonts w:ascii="Times New Roman" w:hAnsi="Times New Roman"/>
          <w:i/>
          <w:sz w:val="24"/>
          <w:szCs w:val="24"/>
        </w:rPr>
      </w:pPr>
      <w:r w:rsidRPr="00101990">
        <w:rPr>
          <w:rFonts w:ascii="Times New Roman" w:hAnsi="Times New Roman"/>
          <w:i/>
          <w:sz w:val="24"/>
          <w:szCs w:val="24"/>
        </w:rPr>
        <w:t>Archiwizować dokumenty potwierdzające przekazanie zatwierdzonego przez Dyrektora MJWPU Opis Systemu Zarządzania i Kontroli PO KL do IP oraz zatwierdzające ww. dokument przez IP.</w:t>
      </w:r>
    </w:p>
    <w:p w:rsidR="00306DF2" w:rsidRPr="00101990" w:rsidRDefault="00306DF2" w:rsidP="00306DF2">
      <w:pPr>
        <w:pStyle w:val="Akapitzlist"/>
        <w:spacing w:line="360" w:lineRule="auto"/>
        <w:ind w:left="426" w:right="-24"/>
        <w:jc w:val="both"/>
        <w:rPr>
          <w:rFonts w:ascii="Times New Roman" w:hAnsi="Times New Roman"/>
          <w:sz w:val="24"/>
          <w:szCs w:val="24"/>
        </w:rPr>
      </w:pPr>
      <w:r w:rsidRPr="00101990">
        <w:rPr>
          <w:rFonts w:ascii="Times New Roman" w:hAnsi="Times New Roman"/>
          <w:sz w:val="24"/>
          <w:szCs w:val="24"/>
        </w:rPr>
        <w:lastRenderedPageBreak/>
        <w:t>Dokumenty dotyczące Opisu Systemu Zarządzania i Kontroli są prawidłowo archiwizowane.</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t>Sprawozdawczość</w:t>
      </w:r>
    </w:p>
    <w:p w:rsidR="00306DF2" w:rsidRPr="00101990" w:rsidRDefault="00306DF2" w:rsidP="009676A1">
      <w:pPr>
        <w:numPr>
          <w:ilvl w:val="0"/>
          <w:numId w:val="23"/>
        </w:numPr>
        <w:spacing w:after="0" w:line="360" w:lineRule="auto"/>
        <w:ind w:left="426" w:right="-24"/>
        <w:jc w:val="both"/>
        <w:rPr>
          <w:rFonts w:ascii="Times New Roman" w:hAnsi="Times New Roman"/>
          <w:i/>
          <w:sz w:val="24"/>
          <w:szCs w:val="24"/>
        </w:rPr>
      </w:pPr>
      <w:r w:rsidRPr="00101990">
        <w:rPr>
          <w:rFonts w:ascii="Times New Roman" w:hAnsi="Times New Roman"/>
          <w:i/>
          <w:sz w:val="24"/>
          <w:szCs w:val="24"/>
        </w:rPr>
        <w:t>Dochowywać terminów przekazywania do IP sprawozdań z realizacji Działań</w:t>
      </w:r>
      <w:r w:rsidRPr="00101990">
        <w:rPr>
          <w:rFonts w:ascii="Times New Roman" w:hAnsi="Times New Roman"/>
          <w:i/>
          <w:sz w:val="24"/>
          <w:szCs w:val="24"/>
        </w:rPr>
        <w:br/>
        <w:t>w ramach PO KL zgodnie z Zasadami systemu sprawozdawczości PO KL.</w:t>
      </w:r>
    </w:p>
    <w:p w:rsidR="00306DF2" w:rsidRPr="00101990" w:rsidRDefault="00306DF2" w:rsidP="00306DF2">
      <w:pPr>
        <w:pStyle w:val="Akapitzlist"/>
        <w:spacing w:line="360" w:lineRule="auto"/>
        <w:ind w:left="426" w:right="-24"/>
        <w:jc w:val="both"/>
        <w:rPr>
          <w:rFonts w:ascii="Times New Roman" w:hAnsi="Times New Roman"/>
          <w:sz w:val="24"/>
          <w:szCs w:val="24"/>
        </w:rPr>
      </w:pPr>
      <w:r w:rsidRPr="00101990">
        <w:rPr>
          <w:rFonts w:ascii="Times New Roman" w:hAnsi="Times New Roman"/>
          <w:sz w:val="24"/>
          <w:szCs w:val="24"/>
        </w:rPr>
        <w:t>MJWPU dochowa należytej staranności w zakresie terminowości przekazywania dokumentów sprawozdawczych do IP.</w:t>
      </w:r>
    </w:p>
    <w:p w:rsidR="00306DF2" w:rsidRPr="00101990" w:rsidRDefault="00306DF2" w:rsidP="009676A1">
      <w:pPr>
        <w:numPr>
          <w:ilvl w:val="0"/>
          <w:numId w:val="23"/>
        </w:numPr>
        <w:spacing w:after="0" w:line="360" w:lineRule="auto"/>
        <w:ind w:left="426" w:right="-24"/>
        <w:jc w:val="both"/>
        <w:rPr>
          <w:rFonts w:ascii="Times New Roman" w:hAnsi="Times New Roman"/>
          <w:i/>
          <w:sz w:val="24"/>
          <w:szCs w:val="24"/>
        </w:rPr>
      </w:pPr>
      <w:r w:rsidRPr="00101990">
        <w:rPr>
          <w:rFonts w:ascii="Times New Roman" w:hAnsi="Times New Roman"/>
          <w:i/>
          <w:sz w:val="24"/>
          <w:szCs w:val="24"/>
        </w:rPr>
        <w:t>Dochowywać terminów przekazywania do IP miesięcznych informacji z realizacji PO KL określonych w Zasadach systemu sprawozdawczości PO KL.</w:t>
      </w:r>
    </w:p>
    <w:p w:rsidR="00306DF2" w:rsidRPr="00101990" w:rsidRDefault="00306DF2" w:rsidP="00306DF2">
      <w:pPr>
        <w:pStyle w:val="Akapitzlist"/>
        <w:spacing w:line="360" w:lineRule="auto"/>
        <w:ind w:left="426" w:right="-24"/>
        <w:jc w:val="both"/>
        <w:rPr>
          <w:rFonts w:ascii="Times New Roman" w:hAnsi="Times New Roman"/>
          <w:sz w:val="24"/>
          <w:szCs w:val="24"/>
        </w:rPr>
      </w:pPr>
      <w:r w:rsidRPr="00101990">
        <w:rPr>
          <w:rFonts w:ascii="Times New Roman" w:hAnsi="Times New Roman"/>
          <w:sz w:val="24"/>
          <w:szCs w:val="24"/>
        </w:rPr>
        <w:t>MJWPU dochowa należytej staranności w zakresie terminowości przekazywania dokumentów sprawozdawczych do IP.</w:t>
      </w:r>
    </w:p>
    <w:p w:rsidR="00306DF2" w:rsidRPr="00101990" w:rsidRDefault="00306DF2" w:rsidP="009676A1">
      <w:pPr>
        <w:numPr>
          <w:ilvl w:val="0"/>
          <w:numId w:val="23"/>
        </w:numPr>
        <w:spacing w:after="0" w:line="360" w:lineRule="auto"/>
        <w:ind w:left="426" w:right="-24"/>
        <w:jc w:val="both"/>
        <w:rPr>
          <w:rFonts w:ascii="Times New Roman" w:hAnsi="Times New Roman"/>
          <w:i/>
          <w:sz w:val="24"/>
          <w:szCs w:val="24"/>
        </w:rPr>
      </w:pPr>
      <w:r w:rsidRPr="00101990">
        <w:rPr>
          <w:rFonts w:ascii="Times New Roman" w:hAnsi="Times New Roman"/>
          <w:i/>
          <w:sz w:val="24"/>
          <w:szCs w:val="24"/>
        </w:rPr>
        <w:t>Dochowywać terminów przekazywania do Skarbnika Województwa Mazowieckiego sprawozdań z pomocy publicznej i pomocy de minimis.</w:t>
      </w:r>
    </w:p>
    <w:p w:rsidR="00306DF2" w:rsidRPr="00101990" w:rsidRDefault="00306DF2" w:rsidP="00306DF2">
      <w:pPr>
        <w:pStyle w:val="Akapitzlist"/>
        <w:spacing w:line="360" w:lineRule="auto"/>
        <w:ind w:left="426" w:right="-24"/>
        <w:jc w:val="both"/>
        <w:rPr>
          <w:rFonts w:ascii="Times New Roman" w:hAnsi="Times New Roman"/>
          <w:sz w:val="24"/>
          <w:szCs w:val="24"/>
        </w:rPr>
      </w:pPr>
      <w:r w:rsidRPr="00101990">
        <w:rPr>
          <w:rFonts w:ascii="Times New Roman" w:hAnsi="Times New Roman"/>
          <w:sz w:val="24"/>
          <w:szCs w:val="24"/>
        </w:rPr>
        <w:t>MJWPU dochowa należytej staranności i terminowego przekazywania do Skarbnika Województwa sprawozdań z udzielonej pomocy publicznej i pomocy de minimis.</w:t>
      </w:r>
    </w:p>
    <w:p w:rsidR="00306DF2" w:rsidRPr="00101990" w:rsidRDefault="00306DF2" w:rsidP="009676A1">
      <w:pPr>
        <w:numPr>
          <w:ilvl w:val="0"/>
          <w:numId w:val="23"/>
        </w:numPr>
        <w:spacing w:after="0" w:line="360" w:lineRule="auto"/>
        <w:ind w:left="426" w:right="-24"/>
        <w:jc w:val="both"/>
        <w:rPr>
          <w:rFonts w:ascii="Times New Roman" w:hAnsi="Times New Roman"/>
          <w:i/>
          <w:sz w:val="24"/>
          <w:szCs w:val="24"/>
        </w:rPr>
      </w:pPr>
      <w:r w:rsidRPr="00101990">
        <w:rPr>
          <w:rFonts w:ascii="Times New Roman" w:hAnsi="Times New Roman"/>
          <w:i/>
          <w:sz w:val="24"/>
          <w:szCs w:val="24"/>
        </w:rPr>
        <w:t>Bezwzględnie opatrywać sprawozdania oraz pisma przewodnie je przekazujące podpisami osób wskazanych w Instrukcjach Wykonawczych.</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W zakresie weryfikacji sprawozdań przez pion Zastępcy Dyrektora ds. Finansowych dokonano zmian w projekcie Instrukcji Wykonawczych PO KL IP2 przekazanych do IP. W zakresie braku podpisu Dyrektora MJWPU podtrzymuję, że osobą uprawnioną do tego była Zastępca Dyrektora ds. PO KL Pani Elżbieta Szymanik.</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t>Plan kontroli i sprawozdanie z wykonania Planu Kontroli</w:t>
      </w:r>
    </w:p>
    <w:p w:rsidR="00306DF2" w:rsidRPr="00101990" w:rsidRDefault="00306DF2" w:rsidP="009676A1">
      <w:pPr>
        <w:numPr>
          <w:ilvl w:val="0"/>
          <w:numId w:val="23"/>
        </w:numPr>
        <w:spacing w:after="0" w:line="360" w:lineRule="auto"/>
        <w:ind w:left="426" w:right="-24"/>
        <w:jc w:val="both"/>
        <w:rPr>
          <w:rFonts w:ascii="Times New Roman" w:hAnsi="Times New Roman"/>
          <w:i/>
          <w:sz w:val="24"/>
          <w:szCs w:val="24"/>
        </w:rPr>
      </w:pPr>
      <w:r w:rsidRPr="00101990">
        <w:rPr>
          <w:rFonts w:ascii="Times New Roman" w:hAnsi="Times New Roman"/>
          <w:i/>
          <w:sz w:val="24"/>
          <w:szCs w:val="24"/>
        </w:rPr>
        <w:t>Przekazywać do IP Roczny Plan Kontroli IP2 w terminie wskazanym w Instrukcjach Wykonawczych.</w:t>
      </w:r>
    </w:p>
    <w:p w:rsidR="00306DF2" w:rsidRPr="00101990" w:rsidRDefault="00306DF2" w:rsidP="00306DF2">
      <w:pPr>
        <w:pStyle w:val="Akapitzlist"/>
        <w:tabs>
          <w:tab w:val="left" w:pos="426"/>
        </w:tabs>
        <w:spacing w:line="360" w:lineRule="auto"/>
        <w:ind w:left="426" w:right="-24"/>
        <w:jc w:val="both"/>
        <w:rPr>
          <w:rFonts w:ascii="Times New Roman" w:hAnsi="Times New Roman"/>
          <w:sz w:val="24"/>
          <w:szCs w:val="24"/>
        </w:rPr>
      </w:pPr>
      <w:r w:rsidRPr="00101990">
        <w:rPr>
          <w:rFonts w:ascii="Times New Roman" w:hAnsi="Times New Roman"/>
          <w:sz w:val="24"/>
          <w:szCs w:val="24"/>
        </w:rPr>
        <w:t>MJWPU dochowa należytej staranności w celu terminowego przekazywania do IP Rocznego Planu Kontroli IP2.</w:t>
      </w:r>
    </w:p>
    <w:p w:rsidR="00306DF2" w:rsidRPr="00101990" w:rsidRDefault="00306DF2" w:rsidP="009676A1">
      <w:pPr>
        <w:numPr>
          <w:ilvl w:val="0"/>
          <w:numId w:val="23"/>
        </w:numPr>
        <w:tabs>
          <w:tab w:val="left" w:pos="426"/>
        </w:tabs>
        <w:spacing w:after="0" w:line="360" w:lineRule="auto"/>
        <w:ind w:left="426" w:right="-24"/>
        <w:jc w:val="both"/>
        <w:rPr>
          <w:rFonts w:ascii="Times New Roman" w:hAnsi="Times New Roman"/>
          <w:i/>
          <w:sz w:val="24"/>
          <w:szCs w:val="24"/>
        </w:rPr>
      </w:pPr>
      <w:r w:rsidRPr="00101990">
        <w:rPr>
          <w:rFonts w:ascii="Times New Roman" w:hAnsi="Times New Roman"/>
          <w:i/>
          <w:sz w:val="24"/>
          <w:szCs w:val="24"/>
        </w:rPr>
        <w:t>Przekazywać w terminie sprawozdanie w wykonania Rocznego Planu Kontroli IP 2 wskazanym w Instrukcjach Wykonawczych.</w:t>
      </w:r>
    </w:p>
    <w:p w:rsidR="00306DF2" w:rsidRPr="00101990" w:rsidRDefault="00306DF2" w:rsidP="00306DF2">
      <w:pPr>
        <w:pStyle w:val="Akapitzlist"/>
        <w:tabs>
          <w:tab w:val="left" w:pos="426"/>
        </w:tabs>
        <w:spacing w:line="360" w:lineRule="auto"/>
        <w:ind w:left="426" w:right="-24"/>
        <w:jc w:val="both"/>
        <w:rPr>
          <w:rFonts w:ascii="Times New Roman" w:hAnsi="Times New Roman"/>
          <w:sz w:val="24"/>
          <w:szCs w:val="24"/>
        </w:rPr>
      </w:pPr>
      <w:r w:rsidRPr="00101990">
        <w:rPr>
          <w:rFonts w:ascii="Times New Roman" w:hAnsi="Times New Roman"/>
          <w:sz w:val="24"/>
          <w:szCs w:val="24"/>
        </w:rPr>
        <w:t>MJWPU dochowa należytej staranności w celu terminowego przekazywania sprawozdań z wykonania Rocznego Planu Kontroli IP2.</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lastRenderedPageBreak/>
        <w:t>Zestawienia o nieprawidłowościach</w:t>
      </w:r>
    </w:p>
    <w:p w:rsidR="00306DF2" w:rsidRPr="00101990" w:rsidRDefault="00306DF2" w:rsidP="009676A1">
      <w:pPr>
        <w:numPr>
          <w:ilvl w:val="0"/>
          <w:numId w:val="23"/>
        </w:numPr>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Dochowywać terminów przekazywania do IP zestawień o nieprawidłowościach zgodnie z Instrukcjami Wykonawczymi.</w:t>
      </w:r>
    </w:p>
    <w:p w:rsidR="00306DF2" w:rsidRPr="00101990" w:rsidRDefault="00306DF2" w:rsidP="00306DF2">
      <w:pPr>
        <w:pStyle w:val="Akapitzlist"/>
        <w:tabs>
          <w:tab w:val="left" w:pos="426"/>
        </w:tabs>
        <w:spacing w:line="360" w:lineRule="auto"/>
        <w:ind w:left="426" w:right="-24"/>
        <w:jc w:val="both"/>
        <w:rPr>
          <w:rFonts w:ascii="Times New Roman" w:hAnsi="Times New Roman"/>
          <w:sz w:val="24"/>
          <w:szCs w:val="24"/>
        </w:rPr>
      </w:pPr>
      <w:r w:rsidRPr="00101990">
        <w:rPr>
          <w:rFonts w:ascii="Times New Roman" w:hAnsi="Times New Roman"/>
          <w:sz w:val="24"/>
          <w:szCs w:val="24"/>
        </w:rPr>
        <w:t>MJWPU dochowa należytej staranności w celu terminowego przekazywania do IP zestawień o nieprawidłowościach.</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t>Wnioski o przekazanie środków finansowych na realizację wydatków w ramach PO KL</w:t>
      </w:r>
    </w:p>
    <w:p w:rsidR="00306DF2" w:rsidRPr="00101990" w:rsidRDefault="00306DF2" w:rsidP="009676A1">
      <w:pPr>
        <w:numPr>
          <w:ilvl w:val="0"/>
          <w:numId w:val="23"/>
        </w:numPr>
        <w:tabs>
          <w:tab w:val="left" w:pos="426"/>
        </w:tabs>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Archiwizować wersję papierową wniosków o przekazanie środków finansowych na realizację wydatków w ramach PO KL.</w:t>
      </w:r>
    </w:p>
    <w:p w:rsidR="00306DF2" w:rsidRPr="00101990" w:rsidRDefault="00306DF2" w:rsidP="00306DF2">
      <w:pPr>
        <w:pStyle w:val="Akapitzlist"/>
        <w:tabs>
          <w:tab w:val="left" w:pos="426"/>
        </w:tabs>
        <w:spacing w:line="360" w:lineRule="auto"/>
        <w:ind w:left="426" w:right="-24"/>
        <w:jc w:val="both"/>
        <w:rPr>
          <w:rFonts w:ascii="Times New Roman" w:hAnsi="Times New Roman"/>
          <w:sz w:val="24"/>
          <w:szCs w:val="24"/>
        </w:rPr>
      </w:pPr>
      <w:r w:rsidRPr="00101990">
        <w:rPr>
          <w:rFonts w:ascii="Times New Roman" w:hAnsi="Times New Roman"/>
          <w:sz w:val="24"/>
          <w:szCs w:val="24"/>
        </w:rPr>
        <w:t>Zgodnie z zaleceniem pokontrolnym Wydział Płatności i Refundacji archiwizuje wersję papierową wniosków o przekazanie środków finansowych na realizację wydatków w ramach PO KL.</w:t>
      </w:r>
    </w:p>
    <w:p w:rsidR="00306DF2" w:rsidRPr="00101990" w:rsidRDefault="00306DF2" w:rsidP="009676A1">
      <w:pPr>
        <w:numPr>
          <w:ilvl w:val="0"/>
          <w:numId w:val="23"/>
        </w:numPr>
        <w:tabs>
          <w:tab w:val="left" w:pos="426"/>
        </w:tabs>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Bezwzględnie opatrywać wnioski o przekazanie środków finansowych na realizację wydatków w ramach PO KL właściwymi podpisami zgodnie z Instrukcjami Wykonawczymi.</w:t>
      </w:r>
    </w:p>
    <w:p w:rsidR="00306DF2" w:rsidRPr="00101990" w:rsidRDefault="00306DF2" w:rsidP="00306DF2">
      <w:pPr>
        <w:pStyle w:val="Akapitzlist"/>
        <w:tabs>
          <w:tab w:val="left" w:pos="426"/>
        </w:tabs>
        <w:spacing w:line="360" w:lineRule="auto"/>
        <w:ind w:left="426" w:right="-24"/>
        <w:jc w:val="both"/>
        <w:rPr>
          <w:rFonts w:ascii="Times New Roman" w:hAnsi="Times New Roman"/>
          <w:sz w:val="24"/>
          <w:szCs w:val="24"/>
        </w:rPr>
      </w:pPr>
      <w:r w:rsidRPr="00101990">
        <w:rPr>
          <w:rFonts w:ascii="Times New Roman" w:hAnsi="Times New Roman"/>
          <w:sz w:val="24"/>
          <w:szCs w:val="24"/>
        </w:rPr>
        <w:t>MJWPU dołoży wszelkich starań, aby na wnioskach o przekazanie środków finansowych na realizację wydatków w ramach PO KL znajdowały się właściwe podpisy zgodnie z Instrukcjami Wykonawczymi.</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t>Poświadczenia i deklaracje wydatków</w:t>
      </w:r>
    </w:p>
    <w:p w:rsidR="00306DF2" w:rsidRPr="00101990" w:rsidRDefault="00306DF2" w:rsidP="009676A1">
      <w:pPr>
        <w:numPr>
          <w:ilvl w:val="0"/>
          <w:numId w:val="23"/>
        </w:numPr>
        <w:tabs>
          <w:tab w:val="left" w:pos="426"/>
        </w:tabs>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Bezwzględnie opatrywać poświadczenia i deklaracje wydatków oraz pisma je przekazujące właściwymi podpisami zgodnie z Instrukcjami Wykonawczymi.</w:t>
      </w:r>
    </w:p>
    <w:p w:rsidR="00306DF2" w:rsidRPr="00101990" w:rsidRDefault="00306DF2" w:rsidP="00306DF2">
      <w:pPr>
        <w:pStyle w:val="Akapitzlist"/>
        <w:tabs>
          <w:tab w:val="left" w:pos="426"/>
        </w:tabs>
        <w:spacing w:line="360" w:lineRule="auto"/>
        <w:ind w:left="426" w:right="-24"/>
        <w:jc w:val="both"/>
        <w:rPr>
          <w:rFonts w:ascii="Times New Roman" w:hAnsi="Times New Roman"/>
          <w:sz w:val="24"/>
          <w:szCs w:val="24"/>
        </w:rPr>
      </w:pPr>
      <w:r w:rsidRPr="00101990">
        <w:rPr>
          <w:rFonts w:ascii="Times New Roman" w:hAnsi="Times New Roman"/>
          <w:sz w:val="24"/>
          <w:szCs w:val="24"/>
        </w:rPr>
        <w:t>Od 1 stycznia 2010 r. IP2 nie sporządza Poświadczeń i deklaracji wydatków.</w:t>
      </w:r>
    </w:p>
    <w:p w:rsidR="00306DF2" w:rsidRPr="00101990" w:rsidRDefault="00306DF2" w:rsidP="009676A1">
      <w:pPr>
        <w:numPr>
          <w:ilvl w:val="0"/>
          <w:numId w:val="23"/>
        </w:numPr>
        <w:tabs>
          <w:tab w:val="left" w:pos="426"/>
        </w:tabs>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Dochowywać terminów przekazywania do IP poświadczeń i deklaracji wydatków określonych w Instrukcjach Wykonawczych.</w:t>
      </w:r>
    </w:p>
    <w:p w:rsidR="00306DF2" w:rsidRPr="00101990" w:rsidRDefault="00306DF2" w:rsidP="00306DF2">
      <w:pPr>
        <w:pStyle w:val="Akapitzlist"/>
        <w:tabs>
          <w:tab w:val="left" w:pos="426"/>
        </w:tabs>
        <w:spacing w:line="360" w:lineRule="auto"/>
        <w:ind w:left="426" w:right="-24"/>
        <w:jc w:val="both"/>
        <w:rPr>
          <w:rFonts w:ascii="Times New Roman" w:hAnsi="Times New Roman"/>
          <w:sz w:val="24"/>
          <w:szCs w:val="24"/>
        </w:rPr>
      </w:pPr>
      <w:r w:rsidRPr="00101990">
        <w:rPr>
          <w:rFonts w:ascii="Times New Roman" w:hAnsi="Times New Roman"/>
          <w:sz w:val="24"/>
          <w:szCs w:val="24"/>
        </w:rPr>
        <w:t>Od 1 stycznia 2010 r. IP2 nie sporządza Poświadczeń i deklaracji wydatków.</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t>Roczny plan współpracy z mediami</w:t>
      </w:r>
    </w:p>
    <w:p w:rsidR="00306DF2" w:rsidRPr="00101990" w:rsidRDefault="00306DF2" w:rsidP="009676A1">
      <w:pPr>
        <w:numPr>
          <w:ilvl w:val="0"/>
          <w:numId w:val="23"/>
        </w:numPr>
        <w:tabs>
          <w:tab w:val="left" w:pos="426"/>
        </w:tabs>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Sporządzać Roczny plan współpracy z mediami zgodnie z Instrukcjami Wykonawczymi.</w:t>
      </w:r>
    </w:p>
    <w:p w:rsidR="00306DF2" w:rsidRPr="00101990" w:rsidRDefault="00306DF2" w:rsidP="00306DF2">
      <w:pPr>
        <w:pStyle w:val="Akapitzlist"/>
        <w:tabs>
          <w:tab w:val="left" w:pos="426"/>
        </w:tabs>
        <w:spacing w:line="360" w:lineRule="auto"/>
        <w:ind w:left="426" w:right="-24"/>
        <w:jc w:val="both"/>
        <w:rPr>
          <w:rFonts w:ascii="Times New Roman" w:hAnsi="Times New Roman"/>
          <w:sz w:val="24"/>
          <w:szCs w:val="24"/>
        </w:rPr>
      </w:pPr>
      <w:r w:rsidRPr="00101990">
        <w:rPr>
          <w:rFonts w:ascii="Times New Roman" w:hAnsi="Times New Roman"/>
          <w:sz w:val="24"/>
          <w:szCs w:val="24"/>
        </w:rPr>
        <w:t>Roczny plan współpracy z mediami będzie sporządzany zgodnie z Instrukcjami Wykonawczymi.</w:t>
      </w:r>
    </w:p>
    <w:p w:rsidR="0027051E" w:rsidRDefault="0027051E" w:rsidP="00306DF2">
      <w:pPr>
        <w:spacing w:line="360" w:lineRule="auto"/>
        <w:ind w:left="426" w:right="-24"/>
        <w:jc w:val="both"/>
        <w:rPr>
          <w:rFonts w:ascii="Times New Roman" w:hAnsi="Times New Roman"/>
          <w:sz w:val="24"/>
          <w:szCs w:val="24"/>
          <w:u w:val="single"/>
        </w:rPr>
      </w:pP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lastRenderedPageBreak/>
        <w:t>Notatki ze spotkać roboczych</w:t>
      </w:r>
    </w:p>
    <w:p w:rsidR="00306DF2" w:rsidRPr="00101990" w:rsidRDefault="00306DF2" w:rsidP="009676A1">
      <w:pPr>
        <w:numPr>
          <w:ilvl w:val="0"/>
          <w:numId w:val="23"/>
        </w:numPr>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Egzekwować od pracowników sporządzanie notatek ze spotkań/grup roboczych organizowanych przez IP i IZ zgodnie z Instrukcjami Wykonawczymi.</w:t>
      </w:r>
    </w:p>
    <w:p w:rsidR="00306DF2" w:rsidRPr="00101990" w:rsidRDefault="00306DF2" w:rsidP="00306DF2">
      <w:pPr>
        <w:pStyle w:val="Akapitzlist"/>
        <w:tabs>
          <w:tab w:val="left" w:pos="426"/>
        </w:tabs>
        <w:spacing w:line="360" w:lineRule="auto"/>
        <w:ind w:left="426" w:right="-24"/>
        <w:jc w:val="both"/>
        <w:rPr>
          <w:rFonts w:ascii="Times New Roman" w:hAnsi="Times New Roman"/>
          <w:sz w:val="24"/>
          <w:szCs w:val="24"/>
        </w:rPr>
      </w:pPr>
      <w:r w:rsidRPr="00101990">
        <w:rPr>
          <w:rFonts w:ascii="Times New Roman" w:hAnsi="Times New Roman"/>
          <w:sz w:val="24"/>
          <w:szCs w:val="24"/>
        </w:rPr>
        <w:t>W przypadku uczestniczenia w spotkaniach/grupach roboczych organizowanych przez IP i IZ, osoby uczestniczące będą sporządzały i przekazywały zainteresowanym otrzymane notatki oraz materiały informacyjne otrzymane od organizatora spotkania.</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t>Szkolenia pracowników</w:t>
      </w:r>
    </w:p>
    <w:p w:rsidR="00306DF2" w:rsidRPr="00101990" w:rsidRDefault="00306DF2" w:rsidP="009676A1">
      <w:pPr>
        <w:numPr>
          <w:ilvl w:val="0"/>
          <w:numId w:val="23"/>
        </w:numPr>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Przeprowadzać egzamin ze szkoleń pracowników, celem dokonania oceny szkolenia zgodnie z Instrukcjami Wykonawczymi.</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W 2010 r. nie odbywały się szkolenia dla pracowników finansowane z Pomocy Technicznej PO KL. W przypadku organizacji szkoleń finansowanych z RPD PT PO KL w przyszłości w umowa szkoleniowa zawierać będzie zapis o konieczności przeprowadzania egzaminu.</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t>Archiwizacja</w:t>
      </w:r>
    </w:p>
    <w:p w:rsidR="00306DF2" w:rsidRPr="00101990" w:rsidRDefault="00306DF2" w:rsidP="009676A1">
      <w:pPr>
        <w:numPr>
          <w:ilvl w:val="0"/>
          <w:numId w:val="23"/>
        </w:numPr>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Wprowadzić do Jednolitego Rzeczowego Wykazu Akt Jednostki kategorię archiwalną zgodną z art. 90 ust. 1 Rozporządzenia Rady (WE) nr 1083/2006 z dnia 11 lipca 2006 r. ustanawiającego przepisy ogólne dotyczące Europejskiego Funduszu Rozwoju Regionalnego, Europejskiego Funduszu Społecznego oraz Funduszu Spójności i uchylającego rozporządzenie (WE) nr 1260/1999 potwierdzające przechowywanie dokumentów PO KL co najmniej do 31 grudnia 2020 r.</w:t>
      </w:r>
    </w:p>
    <w:p w:rsidR="00306DF2" w:rsidRPr="00101990" w:rsidRDefault="00306DF2" w:rsidP="00306DF2">
      <w:pPr>
        <w:pStyle w:val="Akapitzlist"/>
        <w:spacing w:line="360" w:lineRule="auto"/>
        <w:ind w:left="426" w:right="-24"/>
        <w:jc w:val="both"/>
        <w:rPr>
          <w:rFonts w:ascii="Times New Roman" w:hAnsi="Times New Roman"/>
          <w:sz w:val="24"/>
          <w:szCs w:val="24"/>
        </w:rPr>
      </w:pPr>
      <w:r w:rsidRPr="00101990">
        <w:rPr>
          <w:rFonts w:ascii="Times New Roman" w:hAnsi="Times New Roman"/>
          <w:sz w:val="24"/>
          <w:szCs w:val="24"/>
        </w:rPr>
        <w:t xml:space="preserve">Kategoria archiwalna dotycząca dokumentacji PO KL (kat. arch. BE-10) jest zgodna z art. 90 Rozporządzenia Rady (WE) nr 1083/2006 z dnia 11 lipca 2006 r. ustanawiającego przepisy ogólne dotyczące Europejskiego Funduszu Rozwoju Regionalnego, Europejskiego Funduszu Społecznego oraz Funduszu Spójności i uchylającego rozporządzenie (WE) nr 1260/1999 oraz zapewnia przechowywanie dokumentów PO KL co najmniej do 31 grudnia 2010 r., ponieważ po upływie 10 lat dokumentacja ta zostanie poddana ekspertyzie, która ma na celu stwierdzenie czy daną dokumentację należy jeszcze przechowywać czy można ją wybrakować. Komisja powołana do wykonania takiej ekspertyzy sprawdza podstawy prawne mogące wskazywać na konieczność jej dalszego przechowywania (np. rozporządzenie (WE) 1083/2006 oraz jego późniejsze zmiany) i jeśli stwierdzi, że dokumentację należy jeszcze przechowywać nadaje jej </w:t>
      </w:r>
      <w:r w:rsidRPr="00101990">
        <w:rPr>
          <w:rFonts w:ascii="Times New Roman" w:hAnsi="Times New Roman"/>
          <w:sz w:val="24"/>
          <w:szCs w:val="24"/>
        </w:rPr>
        <w:lastRenderedPageBreak/>
        <w:t>w porozumieniu z Archiwum Państwowym nawą Kategorię Archiwalną. Mając na uwadze powyższe MJWPU nie widzi konieczności zmiany kategorii archiwalnej dokumentacji PO KL.</w:t>
      </w:r>
    </w:p>
    <w:p w:rsidR="00306DF2" w:rsidRPr="00101990" w:rsidRDefault="00306DF2" w:rsidP="00306DF2">
      <w:pPr>
        <w:spacing w:line="360" w:lineRule="auto"/>
        <w:ind w:left="426" w:right="-24"/>
        <w:jc w:val="both"/>
        <w:rPr>
          <w:rFonts w:ascii="Times New Roman" w:hAnsi="Times New Roman"/>
          <w:sz w:val="24"/>
          <w:szCs w:val="24"/>
          <w:u w:val="single"/>
        </w:rPr>
      </w:pPr>
      <w:r w:rsidRPr="00101990">
        <w:rPr>
          <w:rFonts w:ascii="Times New Roman" w:hAnsi="Times New Roman"/>
          <w:sz w:val="24"/>
          <w:szCs w:val="24"/>
          <w:u w:val="single"/>
        </w:rPr>
        <w:t>Protesty</w:t>
      </w:r>
    </w:p>
    <w:p w:rsidR="00306DF2" w:rsidRPr="00101990" w:rsidRDefault="00306DF2" w:rsidP="009676A1">
      <w:pPr>
        <w:numPr>
          <w:ilvl w:val="0"/>
          <w:numId w:val="23"/>
        </w:numPr>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Bezwzględnie przestrzegać terminów dotyczących rozpatrywania protestów wskazanych w Zasadach dokonywania wyboru projektów w ramach PO KL 2007-2013 oraz Instrukcjach Wykonawczych.</w:t>
      </w:r>
    </w:p>
    <w:p w:rsidR="00306DF2" w:rsidRPr="00101990" w:rsidRDefault="00306DF2" w:rsidP="00306DF2">
      <w:pPr>
        <w:pStyle w:val="Akapitzlist"/>
        <w:spacing w:line="360" w:lineRule="auto"/>
        <w:ind w:left="426" w:right="-24"/>
        <w:jc w:val="both"/>
        <w:rPr>
          <w:rFonts w:ascii="Times New Roman" w:hAnsi="Times New Roman"/>
          <w:sz w:val="24"/>
          <w:szCs w:val="24"/>
        </w:rPr>
      </w:pPr>
      <w:r w:rsidRPr="00101990">
        <w:rPr>
          <w:rFonts w:ascii="Times New Roman" w:hAnsi="Times New Roman"/>
          <w:sz w:val="24"/>
          <w:szCs w:val="24"/>
        </w:rPr>
        <w:t>Pracownicy rozpatrujący protesty dołożą wszelkich starań, aby przestrzegać terminów dotyczących rozpatrywania protestów w ramach Programu Operacyjnego Kapitał Ludzki oraz Instrukcji Wykonawczych.</w:t>
      </w:r>
    </w:p>
    <w:p w:rsidR="00306DF2" w:rsidRPr="00101990" w:rsidRDefault="00306DF2" w:rsidP="009676A1">
      <w:pPr>
        <w:numPr>
          <w:ilvl w:val="0"/>
          <w:numId w:val="23"/>
        </w:numPr>
        <w:spacing w:after="0" w:line="360" w:lineRule="auto"/>
        <w:ind w:left="426" w:right="-24" w:hanging="142"/>
        <w:jc w:val="both"/>
        <w:rPr>
          <w:rFonts w:ascii="Times New Roman" w:hAnsi="Times New Roman"/>
          <w:i/>
          <w:sz w:val="24"/>
          <w:szCs w:val="24"/>
        </w:rPr>
      </w:pPr>
      <w:r w:rsidRPr="00101990">
        <w:rPr>
          <w:rFonts w:ascii="Times New Roman" w:hAnsi="Times New Roman"/>
          <w:i/>
          <w:sz w:val="24"/>
          <w:szCs w:val="24"/>
        </w:rPr>
        <w:t>Rozpatrywać protesty wyłącznie w zakresie zarzutów podniesionych przez wnioskodawcę zgodnie z Zasadami dokonywania wyboru projektów w ramach PO KL 2007-2013. Zaprzestać używania w treści rozstrzygnięcia protestu zapisu „…weryfikacja merytoryczna jest dokonywana przez oceniających subiektywnie…” z uwagi na to, iż synonimem słowa subiektywnie jest stronniczość i nieobiektywizm.</w:t>
      </w:r>
    </w:p>
    <w:p w:rsidR="00306DF2" w:rsidRPr="00101990" w:rsidRDefault="00306DF2" w:rsidP="00306DF2">
      <w:pPr>
        <w:pStyle w:val="Akapitzlist"/>
        <w:spacing w:line="360" w:lineRule="auto"/>
        <w:ind w:left="426" w:right="-24"/>
        <w:jc w:val="both"/>
        <w:rPr>
          <w:rFonts w:ascii="Times New Roman" w:hAnsi="Times New Roman"/>
          <w:sz w:val="24"/>
          <w:szCs w:val="24"/>
        </w:rPr>
      </w:pPr>
      <w:r w:rsidRPr="00101990">
        <w:rPr>
          <w:rFonts w:ascii="Times New Roman" w:hAnsi="Times New Roman"/>
          <w:sz w:val="24"/>
          <w:szCs w:val="24"/>
        </w:rPr>
        <w:t>MJWPU pragnie zauważyć, że w Informacji pokontrolnej nr 17/POKL/2010 brak jest wskazania wśród stwierdzonych nieprawidłowości i uchybień, że MJWPU rozpatruje protesty w zakresie innych zarzutów niż podniesione przez Protestującego. Każdorazowo dokonywana jest analiza treści wniosku, kart oceny merytorycznej, protestu oraz innych dokumentów niezbędnych przy rozpatrzeniu protestu. Dokonywana jest również analiza poprawności przeprowadzonej procedury weryfikacji merytorycznej. W przypadku stwierdzenia uchybienia proceduralnego, które mogło mieć istotny wpływ na ostateczny wynik oceny wniosku (np. brak obligatoryjnej oceny Eksperta w przypadkach wskazanych przez IZ PO KL w kolejnych wersjach Zasad dokonywania wyboru projektów w ramach Programu Operacyjnego Kapitał Ludzki, dokonanie weryfikacji wersji wniosku sprzed uzupełnienia), a o którym jednocześnie Projektodawca nie wiedział i nie mógł wiedzieć, z uwagi na fakt, iż część dokumentów dotyczących oceny projektu nie jest dostępna dla Projektodawcy, ze względu na dobro Beneficjenta i zasadę równego traktowania wszystkich Wnioskodawców, uznał protest za zasadny i kierował wniosek do ponownej oceny, na etapie którego dotyczył protest.</w:t>
      </w:r>
    </w:p>
    <w:p w:rsidR="00306DF2" w:rsidRPr="00101990" w:rsidRDefault="00306DF2" w:rsidP="0027051E">
      <w:pPr>
        <w:spacing w:line="360" w:lineRule="auto"/>
        <w:ind w:left="426" w:right="-24"/>
        <w:jc w:val="both"/>
        <w:rPr>
          <w:rFonts w:ascii="Times New Roman" w:hAnsi="Times New Roman"/>
          <w:sz w:val="24"/>
          <w:szCs w:val="24"/>
        </w:rPr>
      </w:pPr>
      <w:r w:rsidRPr="00101990">
        <w:rPr>
          <w:rFonts w:ascii="Times New Roman" w:hAnsi="Times New Roman"/>
          <w:sz w:val="24"/>
          <w:szCs w:val="24"/>
        </w:rPr>
        <w:lastRenderedPageBreak/>
        <w:t>Pracownicy rozpatrujący protesty zapoznali się z zaleceniem oraz zostali zobligowani do zaprzestania używania sformułowania „subiektywna ocena” w treści rozstrzygnięcia protestu.</w:t>
      </w:r>
    </w:p>
    <w:p w:rsidR="00306DF2" w:rsidRPr="00101990" w:rsidRDefault="00306DF2" w:rsidP="009676A1">
      <w:pPr>
        <w:numPr>
          <w:ilvl w:val="0"/>
          <w:numId w:val="24"/>
        </w:numPr>
        <w:spacing w:after="0" w:line="360" w:lineRule="auto"/>
        <w:ind w:left="426" w:right="118" w:hanging="284"/>
        <w:jc w:val="both"/>
        <w:rPr>
          <w:rFonts w:ascii="Times New Roman" w:hAnsi="Times New Roman"/>
          <w:b/>
          <w:sz w:val="24"/>
          <w:szCs w:val="24"/>
        </w:rPr>
      </w:pPr>
      <w:r w:rsidRPr="00101990">
        <w:rPr>
          <w:rFonts w:ascii="Times New Roman" w:hAnsi="Times New Roman"/>
          <w:b/>
          <w:sz w:val="24"/>
          <w:szCs w:val="24"/>
        </w:rPr>
        <w:t xml:space="preserve">Audyt Komisji Europejskiej w dniach od 17 maja 2010 r. do 21 maja 2010 r. </w:t>
      </w:r>
    </w:p>
    <w:p w:rsidR="00306DF2" w:rsidRPr="00101990" w:rsidRDefault="00306DF2" w:rsidP="00306DF2">
      <w:pPr>
        <w:spacing w:line="360" w:lineRule="auto"/>
        <w:ind w:left="426" w:right="118"/>
        <w:jc w:val="both"/>
        <w:rPr>
          <w:rFonts w:ascii="Times New Roman" w:hAnsi="Times New Roman"/>
          <w:sz w:val="24"/>
          <w:szCs w:val="24"/>
        </w:rPr>
      </w:pPr>
      <w:r w:rsidRPr="00101990">
        <w:rPr>
          <w:rFonts w:ascii="Times New Roman" w:hAnsi="Times New Roman"/>
          <w:sz w:val="24"/>
          <w:szCs w:val="24"/>
        </w:rPr>
        <w:t>W dniu 1 września 2010 r. Dyrektor Mazowieckiej Jednostki Wdrażania Programów Unijnych otrzymał Sprawozdanie wstępne z Audytu Komisji Europejskiej Nr 2009/PL/REGIO/J4/804/4 oraz wyciąg z powyższego Sprawozdania zawierający ustalenia i następujące Rekomendacje odnoszące się do realizowanych przez Mazowiecką Jednostkę Wdrażania Programów Unijnych zadań:</w:t>
      </w:r>
    </w:p>
    <w:p w:rsidR="00306DF2" w:rsidRPr="00101990" w:rsidRDefault="00306DF2" w:rsidP="009676A1">
      <w:pPr>
        <w:numPr>
          <w:ilvl w:val="0"/>
          <w:numId w:val="16"/>
        </w:numPr>
        <w:spacing w:after="0" w:line="360" w:lineRule="auto"/>
        <w:ind w:left="426" w:right="118"/>
        <w:jc w:val="both"/>
        <w:rPr>
          <w:rFonts w:ascii="Times New Roman" w:hAnsi="Times New Roman"/>
          <w:sz w:val="24"/>
          <w:szCs w:val="24"/>
        </w:rPr>
      </w:pPr>
      <w:r w:rsidRPr="00101990">
        <w:rPr>
          <w:rFonts w:ascii="Times New Roman" w:hAnsi="Times New Roman"/>
          <w:sz w:val="24"/>
          <w:szCs w:val="24"/>
        </w:rPr>
        <w:t xml:space="preserve">w ciągu 60 dni zwrot 5% zakontraktowanej kwoty, tj. 19 378,63 PLN. Instytucja Audytowa jest zobowiązana przedstawić plan działań zmierzających do wykrywania </w:t>
      </w:r>
      <w:r w:rsidRPr="00101990">
        <w:rPr>
          <w:rFonts w:ascii="Times New Roman" w:hAnsi="Times New Roman"/>
          <w:sz w:val="24"/>
          <w:szCs w:val="24"/>
        </w:rPr>
        <w:br/>
        <w:t>i korygowania nieprawidłowości w zamówieniach publicznych realizowanych w ramach Planu Działań dla Polski, a rozpoczętych przed 2008 r.;</w:t>
      </w:r>
    </w:p>
    <w:p w:rsidR="00306DF2" w:rsidRPr="00101990" w:rsidRDefault="00306DF2" w:rsidP="009676A1">
      <w:pPr>
        <w:numPr>
          <w:ilvl w:val="0"/>
          <w:numId w:val="16"/>
        </w:numPr>
        <w:spacing w:after="0" w:line="360" w:lineRule="auto"/>
        <w:ind w:left="426" w:right="118"/>
        <w:jc w:val="both"/>
        <w:rPr>
          <w:rFonts w:ascii="Times New Roman" w:hAnsi="Times New Roman"/>
          <w:sz w:val="24"/>
          <w:szCs w:val="24"/>
        </w:rPr>
      </w:pPr>
      <w:r w:rsidRPr="00101990">
        <w:rPr>
          <w:rFonts w:ascii="Times New Roman" w:hAnsi="Times New Roman"/>
          <w:sz w:val="24"/>
          <w:szCs w:val="24"/>
        </w:rPr>
        <w:t>w ciągu 60 dni Instytucja Zarządzająca (IZ RPO WM) powinna zapewnić dostęp do wytycznych oraz przeszkolić wszystkich asesorów w zakresie dokonywania oceny projektów zgodnie z kryteriami przyjętymi przez Komitet Monitorujący. Ponadto, IZ jest zobowiązana zapewnić odpowiedniej jakości procedury zapewniające odpowiednią jakość procesu wyboru projektów;</w:t>
      </w:r>
    </w:p>
    <w:p w:rsidR="00306DF2" w:rsidRPr="00101990" w:rsidRDefault="00306DF2" w:rsidP="009676A1">
      <w:pPr>
        <w:numPr>
          <w:ilvl w:val="0"/>
          <w:numId w:val="16"/>
        </w:numPr>
        <w:spacing w:after="0" w:line="360" w:lineRule="auto"/>
        <w:ind w:left="426" w:right="118"/>
        <w:jc w:val="both"/>
        <w:rPr>
          <w:rFonts w:ascii="Times New Roman" w:hAnsi="Times New Roman"/>
          <w:sz w:val="24"/>
          <w:szCs w:val="24"/>
        </w:rPr>
      </w:pPr>
      <w:r w:rsidRPr="00101990">
        <w:rPr>
          <w:rFonts w:ascii="Times New Roman" w:hAnsi="Times New Roman"/>
          <w:sz w:val="24"/>
          <w:szCs w:val="24"/>
        </w:rPr>
        <w:t>w ciągu 60 dni IZ RPO WM jest zobowiązana zmienić zasady procedury odwoławczej;</w:t>
      </w:r>
    </w:p>
    <w:p w:rsidR="00306DF2" w:rsidRPr="00101990" w:rsidRDefault="00306DF2" w:rsidP="009676A1">
      <w:pPr>
        <w:numPr>
          <w:ilvl w:val="0"/>
          <w:numId w:val="16"/>
        </w:numPr>
        <w:spacing w:after="0" w:line="360" w:lineRule="auto"/>
        <w:ind w:left="426" w:right="118"/>
        <w:jc w:val="both"/>
        <w:rPr>
          <w:rFonts w:ascii="Times New Roman" w:hAnsi="Times New Roman"/>
          <w:sz w:val="24"/>
          <w:szCs w:val="24"/>
        </w:rPr>
      </w:pPr>
      <w:r w:rsidRPr="00101990">
        <w:rPr>
          <w:rFonts w:ascii="Times New Roman" w:hAnsi="Times New Roman"/>
          <w:sz w:val="24"/>
          <w:szCs w:val="24"/>
        </w:rPr>
        <w:t>w ciągu 60 dni Instytucja Zarządzająca (IZ) powinna przedstawić Komisji Europejskiej uzasadnienie rozważania kosztów nabycia pomieszczeń i ich adaptacji, jako uprawnionych do dofinansowania;</w:t>
      </w:r>
    </w:p>
    <w:p w:rsidR="00306DF2" w:rsidRPr="00101990" w:rsidRDefault="00306DF2" w:rsidP="009676A1">
      <w:pPr>
        <w:numPr>
          <w:ilvl w:val="0"/>
          <w:numId w:val="16"/>
        </w:numPr>
        <w:spacing w:after="0" w:line="360" w:lineRule="auto"/>
        <w:ind w:left="426" w:right="118"/>
        <w:jc w:val="both"/>
        <w:rPr>
          <w:rFonts w:ascii="Times New Roman" w:hAnsi="Times New Roman"/>
          <w:sz w:val="24"/>
          <w:szCs w:val="24"/>
        </w:rPr>
      </w:pPr>
      <w:r w:rsidRPr="00101990">
        <w:rPr>
          <w:rFonts w:ascii="Times New Roman" w:hAnsi="Times New Roman"/>
          <w:sz w:val="24"/>
          <w:szCs w:val="24"/>
        </w:rPr>
        <w:t>w ciągu 60 dni Instytucja Zarządzająca (IZ) jest zobowiązana wdrożyć stosowne mechanizmy  kontrolne.</w:t>
      </w:r>
    </w:p>
    <w:p w:rsidR="00306DF2" w:rsidRPr="00101990" w:rsidRDefault="00306DF2" w:rsidP="00306DF2">
      <w:pPr>
        <w:spacing w:line="360" w:lineRule="auto"/>
        <w:ind w:left="426" w:right="118"/>
        <w:jc w:val="both"/>
        <w:rPr>
          <w:rFonts w:ascii="Times New Roman" w:hAnsi="Times New Roman"/>
          <w:sz w:val="24"/>
          <w:szCs w:val="24"/>
        </w:rPr>
      </w:pPr>
      <w:r w:rsidRPr="00101990">
        <w:rPr>
          <w:rFonts w:ascii="Times New Roman" w:hAnsi="Times New Roman"/>
          <w:sz w:val="24"/>
          <w:szCs w:val="24"/>
        </w:rPr>
        <w:t>W piśmie z dnia 22 września 2010 r. Dyrektor MJWPU poinformował Departament Strategii i Rozwoju Regionalnego o sposobie wykorzystania i realizacji ww. Rekomendacji, mianowicie:</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 xml:space="preserve">Ad. 1 W dniu 21 września 2010 r. zostały przekazane do Urzędu Marszałkowskiego Województwa Mazowieckiego środki w wysokości 19 378,63 zł zgodnie </w:t>
      </w:r>
      <w:r w:rsidRPr="00101990">
        <w:rPr>
          <w:rFonts w:ascii="Times New Roman" w:hAnsi="Times New Roman"/>
          <w:sz w:val="24"/>
          <w:szCs w:val="24"/>
        </w:rPr>
        <w:br/>
        <w:t>z zaleceniami audytu Komisji Europejskiej nr 2009/PL/REGIO/J4/804/4.</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 xml:space="preserve">Ad. 2 WOM-R przed rozpoczęciem konkursu, sporządza tabele z danymi statystycznymi, niezbędnymi do oceny projektów, które są przekazywane do </w:t>
      </w:r>
      <w:r w:rsidRPr="00101990">
        <w:rPr>
          <w:rFonts w:ascii="Times New Roman" w:hAnsi="Times New Roman"/>
          <w:sz w:val="24"/>
          <w:szCs w:val="24"/>
        </w:rPr>
        <w:lastRenderedPageBreak/>
        <w:t xml:space="preserve">akceptacji przez DSiRR. W załączeniu przekazuję potwierdzoną za zgodność </w:t>
      </w:r>
      <w:r w:rsidRPr="00101990">
        <w:rPr>
          <w:rFonts w:ascii="Times New Roman" w:hAnsi="Times New Roman"/>
          <w:sz w:val="24"/>
          <w:szCs w:val="24"/>
        </w:rPr>
        <w:br/>
        <w:t xml:space="preserve">z oryginałem kopię tabeli z danymi GUS, niezbędnymi do oceny merytorycznej kryterium Lokalizacja projektu na terenie o zwiększonym bezrobociu dla konkursu RPOWM/1.5/1/2010 oraz korespondencję z DSiRR w sprawie zatwierdzenia tabeli. Analogiczne tabele są przygotowywane i zatwierdzane również dla konkursów, przy ocenie których wymagane są dane statystyczne. Odnośnie szkoleń dla ekspertów (wcześniej asesorów), uprzejmie informuję, że szkolenia z interpretacji kryteriów oceny organizowane są każdorazowo przed rozpoczęciem konkursu. W ostatnim czasie zorganizowano następujące szkolenia dla ekspertów: </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 z Działania 1.5:</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w:t>
      </w:r>
      <w:r w:rsidRPr="00101990">
        <w:rPr>
          <w:rFonts w:ascii="Times New Roman" w:hAnsi="Times New Roman"/>
          <w:sz w:val="24"/>
          <w:szCs w:val="24"/>
        </w:rPr>
        <w:tab/>
        <w:t>Szkolenie pt. „Ocena innowacyjności projektów. Działanie1.5 RPO WM”, w którym wzięło udział 33 ekspertów (2 lipca 2010 r.);</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w:t>
      </w:r>
      <w:r w:rsidRPr="00101990">
        <w:rPr>
          <w:rFonts w:ascii="Times New Roman" w:hAnsi="Times New Roman"/>
          <w:sz w:val="24"/>
          <w:szCs w:val="24"/>
        </w:rPr>
        <w:tab/>
        <w:t xml:space="preserve">Szkolenie nt. „Analiza interpretacji kryteriów karty oceny merytorycznej - wypracowanie jednoznacznego podejścia do weryfikacji informacji/danych zawartych we wniosku o dofinansowanie projektu – warsztaty z działania 1.5”, </w:t>
      </w:r>
      <w:r w:rsidRPr="00101990">
        <w:rPr>
          <w:rFonts w:ascii="Times New Roman" w:hAnsi="Times New Roman"/>
          <w:sz w:val="24"/>
          <w:szCs w:val="24"/>
        </w:rPr>
        <w:br/>
        <w:t>w którym wzięło udział 34 ekspertów (3-4 lipca 2010 r.);</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 z Działania 1.1:</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w:t>
      </w:r>
      <w:r w:rsidRPr="00101990">
        <w:rPr>
          <w:rFonts w:ascii="Times New Roman" w:hAnsi="Times New Roman"/>
          <w:sz w:val="24"/>
          <w:szCs w:val="24"/>
        </w:rPr>
        <w:tab/>
        <w:t xml:space="preserve">szkolenie nt. „Analiza interpretacji kryteriów karty oceny merytorycznej – wypracowanie jednoznacznego podejścia do weryfikacji informacji/danych zawartych we wniosku o dofinansowanie projektu – warsztaty z działania 1.1”, </w:t>
      </w:r>
      <w:r w:rsidRPr="00101990">
        <w:rPr>
          <w:rFonts w:ascii="Times New Roman" w:hAnsi="Times New Roman"/>
          <w:sz w:val="24"/>
          <w:szCs w:val="24"/>
        </w:rPr>
        <w:br/>
        <w:t xml:space="preserve">w którym wzięło udział 24 ekspertów (10-11 lipca 2010 r.). </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ab/>
        <w:t>Przed rozpoczęciem konkursów zaplanowano jeszcze szkolenia w ramach  następujących Działań: 1.6, 4.3, 5.2, 1.7, 5.1 i 1.2 (w załączeniu harmonogram naboru wniosków na rok 2010).</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 xml:space="preserve">Ad. 3 W dniu 29 czerwca 2010 r. na posiedzeniu Zarządu Województwa Mazowieckiego, została przyjęta Uchwała Nr 1381/359/10, zmieniająca uchwałę </w:t>
      </w:r>
      <w:r w:rsidRPr="00101990">
        <w:rPr>
          <w:rFonts w:ascii="Times New Roman" w:hAnsi="Times New Roman"/>
          <w:sz w:val="24"/>
          <w:szCs w:val="24"/>
        </w:rPr>
        <w:br/>
        <w:t xml:space="preserve">w sprawie Procedury odwoławczej dla wniosków o dofinansowanie projektów realizowanych w ramach Regionalnego Programu Operacyjnego Województwa Mazowieckiego 2007-2013. Zatem Wnioskodawcy, których projekty zostały </w:t>
      </w:r>
      <w:r w:rsidRPr="00101990">
        <w:rPr>
          <w:rFonts w:ascii="Times New Roman" w:hAnsi="Times New Roman"/>
          <w:sz w:val="24"/>
          <w:szCs w:val="24"/>
        </w:rPr>
        <w:lastRenderedPageBreak/>
        <w:t>umieszczone na listach rezerwowych z powodu wyczerpania się alokacji na konkurs, mają prawo do złożenia protestu od wyników oceny.</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 xml:space="preserve">Ad. 4 Większość projektów realizowanych w ramach Działania 1.5, to projekty </w:t>
      </w:r>
      <w:r w:rsidRPr="00101990">
        <w:rPr>
          <w:rFonts w:ascii="Times New Roman" w:hAnsi="Times New Roman"/>
          <w:sz w:val="24"/>
          <w:szCs w:val="24"/>
        </w:rPr>
        <w:br/>
        <w:t>o charakterze komercyjnym. Odpowiadając na zarzut dotyczący zakwalifikowania kosztów zakupu i adaptacji pomieszczeń do celów projektu, które stanowiły 65% kosztów projektu, uprzejmie informuję, iż brak jest obostrzeń w tym zakresie, jedynie w przypadku  zakupu nieruchomości niezabudowanej nierozerwalnie związanej z realizacją projektu wydatek ten stanowił będzie koszt kwalifikowany maksymalnie w wysokości 10% całkowitych kosztów kwalifikowanych projektu.</w:t>
      </w:r>
    </w:p>
    <w:p w:rsidR="00306DF2" w:rsidRPr="00101990" w:rsidRDefault="00306DF2" w:rsidP="00306DF2">
      <w:pPr>
        <w:spacing w:line="360" w:lineRule="auto"/>
        <w:ind w:left="709" w:right="118" w:hanging="283"/>
        <w:jc w:val="both"/>
        <w:rPr>
          <w:rFonts w:ascii="Times New Roman" w:hAnsi="Times New Roman"/>
          <w:sz w:val="24"/>
          <w:szCs w:val="24"/>
        </w:rPr>
      </w:pPr>
      <w:r w:rsidRPr="00101990">
        <w:rPr>
          <w:rFonts w:ascii="Times New Roman" w:hAnsi="Times New Roman"/>
          <w:sz w:val="24"/>
          <w:szCs w:val="24"/>
        </w:rPr>
        <w:t xml:space="preserve">Ad. 5 Podczas kontroli na zakończenie Zespół kontrolujący sprawdza kwalifikowalność VAT, co jest równoważne z weryfikacją oświadczenia o kwalifikowalności VAT. Weryfikacja odbywa się na podstawie dokumentacji księgowo -finansowej projektu w konfrontacji z Ustawą z dnia 11 marca 2004 r. o podatku od towarów i usług (Dz. U. z dnia 5 kwietnia 2004 z późn. zm.). Stosowne pytanie jest zawarte w listach sprawdzających do kontroli na zakończenie projektu. Weryfikacja ta jest prowadzona od początku programu, od dnia 10 września 2010 r.  jako dodatkowy sposób weryfikacji stosuje ogólnodostępną bazę płatników VAT - VIES: </w:t>
      </w:r>
      <w:hyperlink r:id="rId8" w:history="1">
        <w:r w:rsidRPr="00101990">
          <w:rPr>
            <w:rStyle w:val="Hipercze"/>
            <w:rFonts w:ascii="Times New Roman" w:hAnsi="Times New Roman"/>
            <w:color w:val="auto"/>
            <w:sz w:val="24"/>
            <w:szCs w:val="24"/>
          </w:rPr>
          <w:t>http://ec.europa.eu/taxation_customs/vies/lang.do?fromWhichPage=vieshome&amp;selectedLanguage=PL</w:t>
        </w:r>
      </w:hyperlink>
      <w:r w:rsidRPr="00101990">
        <w:rPr>
          <w:rFonts w:ascii="Times New Roman" w:hAnsi="Times New Roman"/>
          <w:sz w:val="24"/>
          <w:szCs w:val="24"/>
        </w:rPr>
        <w:t>. W związku z wątpliwościami czy taki mechanizm kontrolny jest wystarczający i będzie spełnieniem rekomendacji Komisji Europejskiej w załączeniu przedkładam projekt pisma do Dyrektora Departamentu Ochrony Interesów Finansowych Unii Europejskiej w Ministerstwie Finansów.</w:t>
      </w:r>
    </w:p>
    <w:p w:rsidR="00306DF2" w:rsidRPr="00101990" w:rsidRDefault="00306DF2" w:rsidP="00306DF2">
      <w:pPr>
        <w:spacing w:line="360" w:lineRule="auto"/>
        <w:ind w:left="426" w:right="118"/>
        <w:jc w:val="both"/>
        <w:rPr>
          <w:rFonts w:ascii="Times New Roman" w:hAnsi="Times New Roman"/>
          <w:i/>
          <w:sz w:val="24"/>
          <w:szCs w:val="24"/>
        </w:rPr>
      </w:pPr>
      <w:r w:rsidRPr="00101990">
        <w:rPr>
          <w:rFonts w:ascii="Times New Roman" w:hAnsi="Times New Roman"/>
          <w:sz w:val="24"/>
          <w:szCs w:val="24"/>
        </w:rPr>
        <w:t xml:space="preserve">Opisany sposób wykonania Rekomendacji Komisji Europejskiej uszczegóławiano </w:t>
      </w:r>
      <w:r w:rsidRPr="00101990">
        <w:rPr>
          <w:rFonts w:ascii="Times New Roman" w:hAnsi="Times New Roman"/>
          <w:sz w:val="24"/>
          <w:szCs w:val="24"/>
        </w:rPr>
        <w:br/>
        <w:t xml:space="preserve">w dalszej prowadzonej korespondencji. W piśmie z dnia 20 października 2010 r. znak: WKW.0911-8/10 Dyrektor Mazowieckiej Jednostki Wdrażania Programów wyjaśnił co następuje: </w:t>
      </w:r>
      <w:r w:rsidRPr="00101990">
        <w:rPr>
          <w:rFonts w:ascii="Times New Roman" w:hAnsi="Times New Roman"/>
          <w:i/>
          <w:sz w:val="24"/>
          <w:szCs w:val="24"/>
        </w:rPr>
        <w:t xml:space="preserve">„W momencie aplikowania w ramach konkursu dla Działania 1.5 RPO WM 2007 – 2013 Firma AHMA 2 wynajmowała 12 m2 gabinet przy ulicy Widok 16 </w:t>
      </w:r>
      <w:r w:rsidRPr="00101990">
        <w:rPr>
          <w:rFonts w:ascii="Times New Roman" w:hAnsi="Times New Roman"/>
          <w:i/>
          <w:sz w:val="24"/>
          <w:szCs w:val="24"/>
        </w:rPr>
        <w:br/>
        <w:t xml:space="preserve">w Warszawie, zaobserwowany był wzrost zainteresowania klientów usługami zakresu medycyny estetycznej, który  przyczynił się do tego, iż przedmiotowy lokal stał się niewystarczający, aby firma mogła konkurować z innymi gabinetami oraz sprostać oczekiwania klientów. Ze względu na bardzo małą powierzchnię pomieszczenia oraz znajdujący się w nim sprzęt, zasadnym wydawał się zakup i adaptacja nowego lokalu </w:t>
      </w:r>
      <w:r w:rsidRPr="00101990">
        <w:rPr>
          <w:rFonts w:ascii="Times New Roman" w:hAnsi="Times New Roman"/>
          <w:i/>
          <w:sz w:val="24"/>
          <w:szCs w:val="24"/>
        </w:rPr>
        <w:br/>
      </w:r>
      <w:r w:rsidRPr="00101990">
        <w:rPr>
          <w:rFonts w:ascii="Times New Roman" w:hAnsi="Times New Roman"/>
          <w:i/>
          <w:sz w:val="24"/>
          <w:szCs w:val="24"/>
        </w:rPr>
        <w:lastRenderedPageBreak/>
        <w:t xml:space="preserve">z większą powierzchnia użytkową, która pozwoliłaby na zainstalowanie nowo zakupionych środków trwałych. </w:t>
      </w:r>
    </w:p>
    <w:p w:rsidR="00306DF2" w:rsidRPr="00101990" w:rsidRDefault="00306DF2" w:rsidP="00306DF2">
      <w:pPr>
        <w:spacing w:line="360" w:lineRule="auto"/>
        <w:ind w:left="426" w:right="118"/>
        <w:jc w:val="both"/>
        <w:rPr>
          <w:rFonts w:ascii="Times New Roman" w:hAnsi="Times New Roman"/>
          <w:i/>
          <w:sz w:val="24"/>
          <w:szCs w:val="24"/>
        </w:rPr>
      </w:pPr>
      <w:r w:rsidRPr="00101990">
        <w:rPr>
          <w:rFonts w:ascii="Times New Roman" w:hAnsi="Times New Roman"/>
          <w:i/>
          <w:sz w:val="24"/>
          <w:szCs w:val="24"/>
        </w:rPr>
        <w:t xml:space="preserve"> Zakup lokalu i jego adaptacja – pozwoliła otworzyć nowy, odpowiednio przystosowany salon medycyny estetycznej. Duża powierzchnia użytkowa pozwoliła firmie na zapewnienie odpowiedniego standardu klientom (w tym niepełnosprawnym) oraz pozwoliła na świadczenie konkurencyjnych zabiegów dostępnych w jednym miejscu, osiągnięty został przez to wskaźnik” liczba zmodernizowanych obiektów”. Otwarcie nowego salonu pozwoliło firmie na zatrudnienie 11 nowych pracowników przez co został osiągnięty wskaźnik „liczba utworzonych miejsc pracy we wspartych przedsiębiorstwach”. Dla zapewnienia odpowiedniego standardu klientom zostały wykonane prace remontowo – wykończeniowe i adaptacja ( zakupiony lokal znajdował się w stanie surowym). Aranżacja wnętrza pozwoliła firmie na sprostanie potrzebom klientów w zakresie wysokiego standardu lokalowego salonu, osiągnięto przez to wskaźnik powierzchnia zmodernizowanych obiektów. Poprzez zakup najnowszej generacji urządzeń takich jak: Aparat Huber, Aparat TMT, Laser Fraxel CO2, Laser FOTONA SP PLUS, 2 aparatów CRYOLIFT, Aparat Cellu M6 KEYmodule, urządzenie Abrasonic oraz 4 łóżek medycznych- osiągnięto wskaźnik „wartość zakupionych środków trwałych/wartości niematerialnych i prawnych” oraz wskaźnik rezultatu „liczba przedsiębiorstw wyposażonych w sprzęt specjalistyczny”. Dzięki zakupowi urządzeń firma wprowadziła nowe ponadstandardowe zabiegi, które wykonywane za pomocą zakupionych urządzeń są efektywniejsze  i skuteczniejsze i przynoszą klientom optymalne rezultaty – osiągnięto przez to wskaźniki „liczba udoskonalonych produktów usług, liczba wdrożonych technologii, liczba przedsiębiorstw wyposażonych w sprzęt specjalistyczny, liczba innowacji wprowadzony przez powstałe dzięki udzielonemu wsparciu przedsiębiorstwa”.</w:t>
      </w:r>
    </w:p>
    <w:p w:rsidR="00306DF2" w:rsidRPr="00101990" w:rsidRDefault="00306DF2" w:rsidP="00306DF2">
      <w:pPr>
        <w:spacing w:line="360" w:lineRule="auto"/>
        <w:ind w:left="426" w:right="118"/>
        <w:jc w:val="both"/>
        <w:rPr>
          <w:rFonts w:ascii="Times New Roman" w:hAnsi="Times New Roman"/>
          <w:i/>
          <w:sz w:val="24"/>
          <w:szCs w:val="24"/>
        </w:rPr>
      </w:pPr>
      <w:r w:rsidRPr="00101990">
        <w:rPr>
          <w:rFonts w:ascii="Times New Roman" w:hAnsi="Times New Roman"/>
          <w:i/>
          <w:sz w:val="24"/>
          <w:szCs w:val="24"/>
        </w:rPr>
        <w:t xml:space="preserve"> </w:t>
      </w:r>
      <w:r w:rsidRPr="00101990">
        <w:rPr>
          <w:rFonts w:ascii="Times New Roman" w:hAnsi="Times New Roman"/>
          <w:i/>
          <w:sz w:val="24"/>
          <w:szCs w:val="24"/>
        </w:rPr>
        <w:tab/>
        <w:t>Głównym celem przedsięwzięcia był rozwój oraz podniesienie konkurencyjności firmy AHMA 2 poprzez poszerzenie i dostosowanie do wymogów rynkowych oferty  świadczonych usług medycyny estetycznej,  co zostało osiągnięte poprzez zakup nowego lokalu, jego adaptację i wyposażenie oraz nabycie nowoczesnych urządzeń, dzięki którym oferowane przez Firmę zabiegi będą nowością wśród usług medycyny estetycznej na rynku nie tylko regionalnym, ale również krajowym. Działania podjęte w ramach realizowanego projektu przyczynią się do osiągnięcia celu głównego RPO Priorytetu I Tworzenie warunków dla rozwoju potencjału innowacyjnego</w:t>
      </w:r>
      <w:r w:rsidRPr="00101990">
        <w:rPr>
          <w:rFonts w:ascii="Times New Roman" w:hAnsi="Times New Roman"/>
          <w:i/>
          <w:sz w:val="24"/>
          <w:szCs w:val="24"/>
        </w:rPr>
        <w:br/>
      </w:r>
      <w:r w:rsidRPr="00101990">
        <w:rPr>
          <w:rFonts w:ascii="Times New Roman" w:hAnsi="Times New Roman"/>
          <w:i/>
          <w:sz w:val="24"/>
          <w:szCs w:val="24"/>
        </w:rPr>
        <w:lastRenderedPageBreak/>
        <w:t xml:space="preserve"> i przedsiębiorczości na Mazowszu – poprawy konkurencyjności Mazowsza poprzez tworzenie korzystnych warunków dla rozwoju potencjału innowacyjnego i wsparcia rozwoju przedsiębiorczości. Realizacja projektu przyczyni się również do osiągnięcia celu szczegółowego RPO – podniesienia konkurencyjności mikroprzedsiębiorstw i MSP poprzez dostosowanie do wymogów rynkowych, w tym zapewnienie dostępu do nowych technologii, systemów certyfikacji i jakości.</w:t>
      </w:r>
    </w:p>
    <w:p w:rsidR="00306DF2" w:rsidRPr="00101990" w:rsidRDefault="00306DF2" w:rsidP="00306DF2">
      <w:pPr>
        <w:spacing w:line="360" w:lineRule="auto"/>
        <w:ind w:left="426" w:right="118" w:firstLine="283"/>
        <w:jc w:val="both"/>
        <w:rPr>
          <w:rFonts w:ascii="Times New Roman" w:hAnsi="Times New Roman"/>
          <w:i/>
          <w:sz w:val="24"/>
          <w:szCs w:val="24"/>
        </w:rPr>
      </w:pPr>
      <w:r w:rsidRPr="00101990">
        <w:rPr>
          <w:rFonts w:ascii="Times New Roman" w:hAnsi="Times New Roman"/>
          <w:i/>
          <w:sz w:val="24"/>
          <w:szCs w:val="24"/>
        </w:rPr>
        <w:t xml:space="preserve">Na etapie oceny formalnej oraz przed podpisaniem umowy o dofinansowanie została dokonana ocena kwalifikowalności wydatków pod kątem zgodności z obowiązującym </w:t>
      </w:r>
      <w:r w:rsidRPr="00101990">
        <w:rPr>
          <w:rFonts w:ascii="Times New Roman" w:hAnsi="Times New Roman"/>
          <w:i/>
          <w:sz w:val="24"/>
          <w:szCs w:val="24"/>
        </w:rPr>
        <w:br/>
        <w:t xml:space="preserve">w tym zakresie prawem krajowym i unijnym. Zgodnie z powyższym zakup lokalu jako nieruchomość zabudowana jest wymieniony wprost w rozporządzeniu pomocowym Ministra Rozwoju Regionalnego z 11 X 2007 r. w sprawie udzielania regionalnej pomocy inwestycyjnej w ramach regionalnych programów operacyjnych jako wydatek kwalifikowany, który nie podlega żadnym ograniczeniom co do maksymalnego procentowego udziału w całkowitych kosztach kwalifikowanych projektu. Ograniczenie procentowe dotyczy jedynie nieruchomości niezabudowanej, która nie może stanowić więcej niż 10% całkowitych kosztów kwalifikowanych w projekcie. Lokal zgodnie </w:t>
      </w:r>
      <w:r w:rsidRPr="00101990">
        <w:rPr>
          <w:rFonts w:ascii="Times New Roman" w:hAnsi="Times New Roman"/>
          <w:i/>
          <w:sz w:val="24"/>
          <w:szCs w:val="24"/>
        </w:rPr>
        <w:br/>
        <w:t>z obowiązującym prawem krajowym stanowi nieruchomość zabudowaną i jest w pełni kwalifikowany zarówno na podstawie prawa krajowego jak i przepisów unijnych w tym rozporządzenia komisji (WE) z 6 sierpnia 2008 r. nr 800/2008.</w:t>
      </w:r>
    </w:p>
    <w:p w:rsidR="00306DF2" w:rsidRPr="00101990" w:rsidRDefault="00306DF2" w:rsidP="00306DF2">
      <w:pPr>
        <w:spacing w:line="360" w:lineRule="auto"/>
        <w:ind w:left="426" w:right="118" w:firstLine="425"/>
        <w:jc w:val="both"/>
        <w:rPr>
          <w:rFonts w:ascii="Times New Roman" w:hAnsi="Times New Roman"/>
          <w:i/>
          <w:sz w:val="24"/>
          <w:szCs w:val="24"/>
        </w:rPr>
      </w:pPr>
      <w:r w:rsidRPr="00101990">
        <w:rPr>
          <w:rFonts w:ascii="Times New Roman" w:hAnsi="Times New Roman"/>
          <w:i/>
          <w:sz w:val="24"/>
          <w:szCs w:val="24"/>
        </w:rPr>
        <w:t>W większości realizowanych projektów w ramach RPO WM (biorąc pod uwagę liczbę projektów) podatek VAT nie jest kwalifikowany.</w:t>
      </w:r>
    </w:p>
    <w:p w:rsidR="00306DF2" w:rsidRPr="00101990" w:rsidRDefault="00306DF2" w:rsidP="00306DF2">
      <w:pPr>
        <w:spacing w:line="360" w:lineRule="auto"/>
        <w:ind w:left="426" w:right="118" w:firstLine="425"/>
        <w:jc w:val="both"/>
        <w:rPr>
          <w:rFonts w:ascii="Times New Roman" w:hAnsi="Times New Roman"/>
          <w:i/>
          <w:sz w:val="24"/>
          <w:szCs w:val="24"/>
        </w:rPr>
      </w:pPr>
      <w:r w:rsidRPr="00101990">
        <w:rPr>
          <w:rFonts w:ascii="Times New Roman" w:hAnsi="Times New Roman"/>
          <w:i/>
          <w:sz w:val="24"/>
          <w:szCs w:val="24"/>
        </w:rPr>
        <w:t xml:space="preserve"> W przypadku projektów gdzie podatek VAT jest kosztem kwalifikowalnym kontrola polega na sprawdzeniu czy Beneficjent ma możliwość odzyskania podatku VAT. Do czynności kontrolnych należą m.in.: sprawdzenie, czy Beneficjent jest podatnikiem VAT, czy w przypadku gdy Beneficjent jest podatnikiem VAT ma możliwość odzyskania podatku, sprawdzana jest dokumentacja księgowa (prowadzona w celu naliczenia podatku dochodowego i podatku VAT), w przypadku gdy Beneficjent prowadzi działalność opodatkowaną VAT sprawdzane są deklaracje (np. VAT 7; VAT 7K).</w:t>
      </w:r>
    </w:p>
    <w:p w:rsidR="00306DF2" w:rsidRPr="00101990" w:rsidRDefault="00306DF2" w:rsidP="00306DF2">
      <w:pPr>
        <w:spacing w:line="360" w:lineRule="auto"/>
        <w:ind w:left="426" w:right="118"/>
        <w:jc w:val="both"/>
        <w:rPr>
          <w:rFonts w:ascii="Times New Roman" w:hAnsi="Times New Roman"/>
          <w:i/>
          <w:sz w:val="24"/>
          <w:szCs w:val="24"/>
        </w:rPr>
      </w:pPr>
      <w:r w:rsidRPr="00101990">
        <w:rPr>
          <w:rFonts w:ascii="Times New Roman" w:hAnsi="Times New Roman"/>
          <w:i/>
          <w:sz w:val="24"/>
          <w:szCs w:val="24"/>
        </w:rPr>
        <w:t xml:space="preserve">W przypadku negatywnej odpowiedzi z Ministerstwa Finansów, MJWPU </w:t>
      </w:r>
      <w:r w:rsidRPr="00101990">
        <w:rPr>
          <w:rFonts w:ascii="Times New Roman" w:hAnsi="Times New Roman"/>
          <w:i/>
          <w:sz w:val="24"/>
          <w:szCs w:val="24"/>
        </w:rPr>
        <w:br/>
        <w:t xml:space="preserve">w porozumieniu z IZ RPO WM rozważy możliwość zlecenia stworzenia listy sprawdzającej do weryfikacji kwalifikowalności podatku VAT  w podziale na różne kategorie Beneficjentów.” </w:t>
      </w:r>
    </w:p>
    <w:p w:rsidR="00306DF2" w:rsidRPr="00101990" w:rsidRDefault="00306DF2" w:rsidP="00306DF2">
      <w:pPr>
        <w:spacing w:line="360" w:lineRule="auto"/>
        <w:ind w:left="426" w:right="118"/>
        <w:jc w:val="both"/>
        <w:rPr>
          <w:rFonts w:ascii="Times New Roman" w:hAnsi="Times New Roman"/>
          <w:sz w:val="24"/>
          <w:szCs w:val="24"/>
        </w:rPr>
      </w:pPr>
      <w:r w:rsidRPr="00101990">
        <w:rPr>
          <w:rFonts w:ascii="Times New Roman" w:hAnsi="Times New Roman"/>
          <w:sz w:val="24"/>
          <w:szCs w:val="24"/>
        </w:rPr>
        <w:lastRenderedPageBreak/>
        <w:t xml:space="preserve">Sposób przeprowadzania weryfikacji w zakresie kwalifikowalności podatku VAT przedstawiono także w piśmie z dnia 20 października 2010 r. kierowanym do Dyrektora Departamentu Ochrony Interesów Finansowych Unii Europejskiej w Ministerstwie Finansów. W piśmie z dnia 21 grudnia 2010 r. znak: DO2/9013/11/525/SQB/10/6536 Dyrektor Departamentu Ochrony Interesów Finansowych Unii Europejskiej </w:t>
      </w:r>
      <w:r w:rsidRPr="00101990">
        <w:rPr>
          <w:rFonts w:ascii="Times New Roman" w:hAnsi="Times New Roman"/>
          <w:sz w:val="24"/>
          <w:szCs w:val="24"/>
        </w:rPr>
        <w:br/>
        <w:t>w Ministerstwie Finansów nie zgłosił uwag do zaprezentowanego sposobu prowadzenia weryfikacji podatku VAT stanowiącego wydatek kwalifikowany w ramach RPO WM.</w:t>
      </w:r>
    </w:p>
    <w:p w:rsidR="00306DF2" w:rsidRPr="00101990" w:rsidRDefault="00306DF2" w:rsidP="009676A1">
      <w:pPr>
        <w:numPr>
          <w:ilvl w:val="0"/>
          <w:numId w:val="24"/>
        </w:numPr>
        <w:spacing w:after="0" w:line="360" w:lineRule="auto"/>
        <w:ind w:left="284"/>
        <w:jc w:val="both"/>
        <w:rPr>
          <w:rFonts w:ascii="Times New Roman" w:hAnsi="Times New Roman"/>
          <w:b/>
          <w:sz w:val="24"/>
          <w:szCs w:val="24"/>
        </w:rPr>
      </w:pPr>
      <w:r w:rsidRPr="00101990">
        <w:rPr>
          <w:rFonts w:ascii="Times New Roman" w:hAnsi="Times New Roman"/>
          <w:b/>
          <w:sz w:val="24"/>
          <w:szCs w:val="24"/>
        </w:rPr>
        <w:t xml:space="preserve">Kontrola systemu zarządzania i kontroli w IP II oraz stosowania procedur zawartych w Instrukcji Wykonawczej, w tym poprawności sporządzania dokumentów dot. zadeklarowanych do Komisji Europejskiej wydatków, na próbie dokumentacji znajdującej się w IP II realizowana przez </w:t>
      </w:r>
      <w:r w:rsidRPr="00101990">
        <w:rPr>
          <w:rFonts w:ascii="Times New Roman" w:hAnsi="Times New Roman"/>
          <w:b/>
          <w:sz w:val="24"/>
          <w:szCs w:val="24"/>
          <w:u w:val="single"/>
        </w:rPr>
        <w:t>Mazowiecki Urząd Wojewódzki</w:t>
      </w:r>
      <w:r w:rsidRPr="00101990">
        <w:rPr>
          <w:rFonts w:ascii="Times New Roman" w:hAnsi="Times New Roman"/>
          <w:b/>
          <w:sz w:val="24"/>
          <w:szCs w:val="24"/>
        </w:rPr>
        <w:t xml:space="preserve"> w dniach od 25 maja 2010 r. do 9 czerwca 2010 r.</w:t>
      </w:r>
    </w:p>
    <w:p w:rsidR="00306DF2" w:rsidRPr="00101990" w:rsidRDefault="00306DF2" w:rsidP="00306DF2">
      <w:pPr>
        <w:spacing w:line="360" w:lineRule="auto"/>
        <w:ind w:left="284"/>
        <w:jc w:val="both"/>
        <w:rPr>
          <w:rFonts w:ascii="Times New Roman" w:hAnsi="Times New Roman"/>
          <w:sz w:val="24"/>
          <w:szCs w:val="24"/>
        </w:rPr>
      </w:pPr>
      <w:r w:rsidRPr="00101990">
        <w:rPr>
          <w:rFonts w:ascii="Times New Roman" w:hAnsi="Times New Roman"/>
          <w:sz w:val="24"/>
          <w:szCs w:val="24"/>
        </w:rPr>
        <w:t xml:space="preserve">W </w:t>
      </w:r>
      <w:r w:rsidRPr="00101990">
        <w:rPr>
          <w:rFonts w:ascii="Times New Roman" w:hAnsi="Times New Roman"/>
          <w:i/>
          <w:sz w:val="24"/>
          <w:szCs w:val="24"/>
        </w:rPr>
        <w:t xml:space="preserve">Informacji pokontrolnej z kontroli planowej sprawdzającej wydatki ujęte </w:t>
      </w:r>
      <w:r w:rsidRPr="00101990">
        <w:rPr>
          <w:rFonts w:ascii="Times New Roman" w:hAnsi="Times New Roman"/>
          <w:i/>
          <w:sz w:val="24"/>
          <w:szCs w:val="24"/>
        </w:rPr>
        <w:br/>
        <w:t xml:space="preserve">w Poświadczeniu od IZ do IC nr RPMW.IZ.UMWMA_-D03/10-00 przeprowadzonej </w:t>
      </w:r>
      <w:r w:rsidRPr="00101990">
        <w:rPr>
          <w:rFonts w:ascii="Times New Roman" w:hAnsi="Times New Roman"/>
          <w:i/>
          <w:sz w:val="24"/>
          <w:szCs w:val="24"/>
        </w:rPr>
        <w:br/>
        <w:t xml:space="preserve">w Instytucji Pośredniczącej II Stopnia, </w:t>
      </w:r>
      <w:r w:rsidRPr="00101990">
        <w:rPr>
          <w:rFonts w:ascii="Times New Roman" w:hAnsi="Times New Roman"/>
          <w:sz w:val="24"/>
          <w:szCs w:val="24"/>
        </w:rPr>
        <w:t xml:space="preserve">sformułowano zalecenia opisane poniżej wraz </w:t>
      </w:r>
      <w:r w:rsidRPr="00101990">
        <w:rPr>
          <w:rFonts w:ascii="Times New Roman" w:hAnsi="Times New Roman"/>
          <w:sz w:val="24"/>
          <w:szCs w:val="24"/>
        </w:rPr>
        <w:br/>
        <w:t>z udzieloną informacją na temat sposobu ich realizacji:</w:t>
      </w:r>
    </w:p>
    <w:p w:rsidR="00306DF2" w:rsidRPr="00101990" w:rsidRDefault="00306DF2" w:rsidP="009676A1">
      <w:pPr>
        <w:pStyle w:val="Akapitzlist"/>
        <w:numPr>
          <w:ilvl w:val="0"/>
          <w:numId w:val="25"/>
        </w:numPr>
        <w:spacing w:after="0" w:line="360" w:lineRule="auto"/>
        <w:ind w:left="426"/>
        <w:jc w:val="both"/>
        <w:rPr>
          <w:rFonts w:ascii="Times New Roman" w:hAnsi="Times New Roman"/>
          <w:i/>
          <w:sz w:val="24"/>
          <w:szCs w:val="24"/>
        </w:rPr>
      </w:pPr>
      <w:r w:rsidRPr="00101990">
        <w:rPr>
          <w:rFonts w:ascii="Times New Roman" w:hAnsi="Times New Roman"/>
          <w:i/>
          <w:sz w:val="24"/>
          <w:szCs w:val="24"/>
        </w:rPr>
        <w:t xml:space="preserve">Zaleca się przeprowadzenie kontroli doraźnej w miejscu realizacji projektu nr </w:t>
      </w:r>
      <w:r w:rsidRPr="00101990">
        <w:rPr>
          <w:rFonts w:ascii="Times New Roman" w:hAnsi="Times New Roman"/>
          <w:i/>
          <w:sz w:val="24"/>
          <w:szCs w:val="24"/>
        </w:rPr>
        <w:br/>
        <w:t>RPMA.01.05.00-14-451/08 Wzrost konkurencyjności zakładu pralniczego w mieście Ostrołęka poprzez unowocześnienie procesu technologicznego prania wodno – chemicznego realizowanego przez Przedsiębiorstwo Handlowo – Usługowe Tadeusz Szuba, w celu ustalenia zgodności poniesionych wydatków z umową o dofinansowanie, z uwzględnieniem prawidłowości dokumentacji źródłowej będącej w posiadaniu Beneficjenta.</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Informuję, że w dniu 7 września 2010 r. przeprowadzono kontrolę doraźną  w miejscu realizacji projektu nr RPMA.01.05.00-14-451/08 pn.: </w:t>
      </w:r>
      <w:r w:rsidRPr="00101990">
        <w:rPr>
          <w:rFonts w:ascii="Times New Roman" w:hAnsi="Times New Roman"/>
          <w:i/>
          <w:sz w:val="24"/>
          <w:szCs w:val="24"/>
        </w:rPr>
        <w:t>„Wzrost konkurencyjności zakładu pralniczego w mieście Ostrołęka poprzez unowocześnienie procesu technologicznego prania wodno chemicznego”</w:t>
      </w:r>
      <w:r w:rsidRPr="00101990">
        <w:rPr>
          <w:rFonts w:ascii="Times New Roman" w:hAnsi="Times New Roman"/>
          <w:sz w:val="24"/>
          <w:szCs w:val="24"/>
        </w:rPr>
        <w:t xml:space="preserve"> realizowanego przez Przedsiębiorstwo Handlowo-Usługowe Tadeusz Szuba. Informacja pokontrolna nie została wysłana w związku z przesłaniem przez Beneficjenta dodatkowych dokumentów mających wpływ  na  wynik  kontroli. Zespół  kontrolujący przedłużył  termin sporządzenia informacji pokontrolnej i poinformował o tym  Beneficjenta. W trakcie kontroli potwierdzono realizację rzeczową projektu w zakresie ww. wniosku o płatność.</w:t>
      </w:r>
    </w:p>
    <w:p w:rsidR="00306DF2" w:rsidRPr="00101990" w:rsidRDefault="00306DF2" w:rsidP="009676A1">
      <w:pPr>
        <w:pStyle w:val="Akapitzlist"/>
        <w:numPr>
          <w:ilvl w:val="0"/>
          <w:numId w:val="25"/>
        </w:numPr>
        <w:spacing w:after="0" w:line="360" w:lineRule="auto"/>
        <w:ind w:left="426"/>
        <w:jc w:val="both"/>
        <w:rPr>
          <w:rFonts w:ascii="Times New Roman" w:hAnsi="Times New Roman"/>
          <w:i/>
          <w:sz w:val="24"/>
          <w:szCs w:val="24"/>
        </w:rPr>
      </w:pPr>
      <w:r w:rsidRPr="00101990">
        <w:rPr>
          <w:rFonts w:ascii="Times New Roman" w:hAnsi="Times New Roman"/>
          <w:i/>
          <w:sz w:val="24"/>
          <w:szCs w:val="24"/>
        </w:rPr>
        <w:lastRenderedPageBreak/>
        <w:t>Zaleca się przeprowadzenie weryfikacji wniosków o płatność w sposób pozwalający uzyskać uzasadnioną pewność, co do poprawności i kompletności dokumentacji źródłowej załączonej do wniosku oraz jej zgodności z umową o dofinansowanie. Wszystkie czynności związane z realizacją projektu powinny być dokumentowane zgodnie z obowiązującymi procedurami jednostki kontrolowanej, co umożliwiłoby monitorowanie ścieżki audytu.</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Weryfikacja wniosków o płatność odbywa się w sposób rzetelny, tak aby uzyskać pewność co do zgodności realizacji projektu z umową o dofinansowanie. Pracownicy dokładają wszelkich starań, ażeby dokumentowanie przebiegu realizacji projektu odbywało się zgodnie z obowiązującymi procedurami.</w:t>
      </w:r>
    </w:p>
    <w:p w:rsidR="00306DF2" w:rsidRPr="00101990" w:rsidRDefault="00306DF2" w:rsidP="009676A1">
      <w:pPr>
        <w:pStyle w:val="Akapitzlist"/>
        <w:numPr>
          <w:ilvl w:val="0"/>
          <w:numId w:val="25"/>
        </w:numPr>
        <w:spacing w:after="0" w:line="360" w:lineRule="auto"/>
        <w:ind w:left="567" w:hanging="141"/>
        <w:jc w:val="both"/>
        <w:rPr>
          <w:rFonts w:ascii="Times New Roman" w:hAnsi="Times New Roman"/>
          <w:i/>
          <w:sz w:val="24"/>
          <w:szCs w:val="24"/>
        </w:rPr>
      </w:pPr>
      <w:r w:rsidRPr="00101990">
        <w:rPr>
          <w:rFonts w:ascii="Times New Roman" w:hAnsi="Times New Roman"/>
          <w:i/>
          <w:sz w:val="24"/>
          <w:szCs w:val="24"/>
        </w:rPr>
        <w:t>Zaleca się zachowanie należytej staranności przy wprowadzaniu danych do KSI (SIMIK 07-13), tak aby zapewnić możliwie jak największą wiarygodność przechowywanych tam informacji.</w:t>
      </w:r>
    </w:p>
    <w:p w:rsidR="00306DF2" w:rsidRPr="00101990" w:rsidRDefault="00306DF2" w:rsidP="009676A1">
      <w:pPr>
        <w:pStyle w:val="Akapitzlist"/>
        <w:numPr>
          <w:ilvl w:val="0"/>
          <w:numId w:val="25"/>
        </w:numPr>
        <w:spacing w:after="0" w:line="360" w:lineRule="auto"/>
        <w:ind w:left="567" w:hanging="141"/>
        <w:jc w:val="both"/>
        <w:rPr>
          <w:rFonts w:ascii="Times New Roman" w:hAnsi="Times New Roman"/>
          <w:i/>
          <w:sz w:val="24"/>
          <w:szCs w:val="24"/>
        </w:rPr>
      </w:pPr>
      <w:r w:rsidRPr="00101990">
        <w:rPr>
          <w:rFonts w:ascii="Times New Roman" w:hAnsi="Times New Roman"/>
          <w:i/>
          <w:sz w:val="24"/>
          <w:szCs w:val="24"/>
        </w:rPr>
        <w:t>Zaleca się terminowe wprowadzanie danych do systemu informatycznego KSI (SIMIK 07-13). Wprowadzanie informacji na temat przeprowadzonej kontroli do systemu informatycznego odbywać powinno się niezwłocznie, jednak nie dłużej niż w ciągu 5 dni roboczych licząc od dnia wystąpienia określonego zdarzenia.</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Wydziały wdrażania wprowadzają do systemu KSI SIMIK dane dotyczące kontroli na zakończenie realizacji projektu, z wykorzystaniem modułu </w:t>
      </w:r>
      <w:r w:rsidRPr="00101990">
        <w:rPr>
          <w:rFonts w:ascii="Times New Roman" w:hAnsi="Times New Roman"/>
          <w:i/>
          <w:sz w:val="24"/>
          <w:szCs w:val="24"/>
        </w:rPr>
        <w:t>Kontrole systemu</w:t>
      </w:r>
      <w:r w:rsidRPr="00101990">
        <w:rPr>
          <w:rFonts w:ascii="Times New Roman" w:hAnsi="Times New Roman"/>
          <w:sz w:val="24"/>
          <w:szCs w:val="24"/>
        </w:rPr>
        <w:t xml:space="preserve">. Wnioski o płatność są sprawdzane przez „dwie pary oczu”, papierowe wersje dokumentów wprowadzone terminowo do KSI (SIMIK) są oznaczane numerami zgodnymi z systemem KSI. Przed ostatecznym zatwierdzeniem listy sprawdzającej przez kierownika danej komórki opiekun projektu zobligowany jest do wprowadzenia wniosku do KSI, co następnie sprawdza druga osoba. W trakcie sporządzania wniosku certyfikującego wydatki z danego miesiąca dane w KSI są dodatkowo sprawdzane pod kątem ich poprawności przez osobę sporządzającą wniosek. </w:t>
      </w:r>
    </w:p>
    <w:p w:rsidR="00306DF2" w:rsidRPr="00101990" w:rsidRDefault="00306DF2" w:rsidP="009676A1">
      <w:pPr>
        <w:pStyle w:val="Akapitzlist"/>
        <w:numPr>
          <w:ilvl w:val="0"/>
          <w:numId w:val="25"/>
        </w:numPr>
        <w:spacing w:after="0" w:line="360" w:lineRule="auto"/>
        <w:ind w:left="426"/>
        <w:jc w:val="both"/>
        <w:rPr>
          <w:rFonts w:ascii="Times New Roman" w:hAnsi="Times New Roman"/>
          <w:i/>
          <w:sz w:val="24"/>
          <w:szCs w:val="24"/>
        </w:rPr>
      </w:pPr>
      <w:r w:rsidRPr="00101990">
        <w:rPr>
          <w:rFonts w:ascii="Times New Roman" w:hAnsi="Times New Roman"/>
          <w:i/>
          <w:sz w:val="24"/>
          <w:szCs w:val="24"/>
        </w:rPr>
        <w:t>Zaleca się prowadzenie weryfikacji wniosków o płatność w sposób zgodny z procedurami IW IP II, z uwzględnieniem stosowania prawidłowych wzorów dokumentów oraz zachowania jednakowej ścieżki postępowania dla każdej oceny.</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Weryfikacja wniosków o płatność jest realizowana zgodnie z obecnie obowiązującą Instrukcją Wykonawczą dla IP II, która jasno określa zasady postępowania oraz pozwala na zachowanie jednakowej ścieżki postępowania dla każdej oceny. O wszelkich </w:t>
      </w:r>
      <w:r w:rsidRPr="00101990">
        <w:rPr>
          <w:rFonts w:ascii="Times New Roman" w:hAnsi="Times New Roman"/>
          <w:sz w:val="24"/>
          <w:szCs w:val="24"/>
        </w:rPr>
        <w:lastRenderedPageBreak/>
        <w:t>zmianach we wzorach dokumentów pracownicy są na bieżąco informowani przez kierowników.</w:t>
      </w:r>
    </w:p>
    <w:p w:rsidR="00306DF2" w:rsidRPr="00101990" w:rsidRDefault="00306DF2" w:rsidP="009676A1">
      <w:pPr>
        <w:pStyle w:val="Akapitzlist"/>
        <w:numPr>
          <w:ilvl w:val="0"/>
          <w:numId w:val="25"/>
        </w:numPr>
        <w:spacing w:after="0" w:line="360" w:lineRule="auto"/>
        <w:ind w:left="426"/>
        <w:jc w:val="both"/>
        <w:rPr>
          <w:rFonts w:ascii="Times New Roman" w:hAnsi="Times New Roman"/>
          <w:i/>
          <w:sz w:val="24"/>
          <w:szCs w:val="24"/>
        </w:rPr>
      </w:pPr>
      <w:r w:rsidRPr="00101990">
        <w:rPr>
          <w:rFonts w:ascii="Times New Roman" w:hAnsi="Times New Roman"/>
          <w:i/>
          <w:sz w:val="24"/>
          <w:szCs w:val="24"/>
        </w:rPr>
        <w:t>Zaleca się uzupełnienie list sprawdzających do wniosku o płatność o pytania związane z polityką zrównoważonego rozwoju i dotyczące rejestru nieprawidłowości.</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Listy sprawdzające do wniosku o płatność  zostaną uzupełnione o pytania związane z polityką zrównoważonego rozwoju i dotyczące rejestru nieprawidłowości.</w:t>
      </w:r>
    </w:p>
    <w:p w:rsidR="00306DF2" w:rsidRPr="00101990" w:rsidRDefault="00306DF2" w:rsidP="009676A1">
      <w:pPr>
        <w:pStyle w:val="Akapitzlist"/>
        <w:numPr>
          <w:ilvl w:val="0"/>
          <w:numId w:val="25"/>
        </w:numPr>
        <w:spacing w:after="0" w:line="360" w:lineRule="auto"/>
        <w:ind w:left="426"/>
        <w:jc w:val="both"/>
        <w:rPr>
          <w:rFonts w:ascii="Times New Roman" w:hAnsi="Times New Roman"/>
          <w:i/>
          <w:sz w:val="24"/>
          <w:szCs w:val="24"/>
        </w:rPr>
      </w:pPr>
      <w:r w:rsidRPr="00101990">
        <w:rPr>
          <w:rFonts w:ascii="Times New Roman" w:hAnsi="Times New Roman"/>
          <w:i/>
          <w:sz w:val="24"/>
          <w:szCs w:val="24"/>
        </w:rPr>
        <w:t>W procedurze 8.1.1 IW IP II Postępowanie IP II w przypadku pozyskania informacji o podejrzeniu naruszenia prawa/naruszeniu prawa należy bezwzględnie określić termin przeznaczony na sporządzenie Informacji o naruszeniu prawa. Brak określenia tego terminu powoduje nieuzasadnione wydłużenie czasu weryfikacji dokumentów, co może przyczynić się do opóźnień w raportowaniu stwierdzonych nieprawidłowości. Należy również doprecyzować zakres działań i czynności wymienionych w kolumnie mechanizm kontrolny (punkty 2 i 3) oraz określić terminy realizacji tych działań.</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Procedura 8.1.1 IW IP II</w:t>
      </w:r>
      <w:r w:rsidRPr="00101990">
        <w:rPr>
          <w:rFonts w:ascii="Times New Roman" w:hAnsi="Times New Roman"/>
          <w:i/>
          <w:sz w:val="24"/>
          <w:szCs w:val="24"/>
        </w:rPr>
        <w:t xml:space="preserve">  „Postępowanie IP II w przypadku pozyskania informacji o podejrzeniu naruszeniu prawa/ naruszeniu prawa </w:t>
      </w:r>
      <w:r w:rsidRPr="00101990">
        <w:rPr>
          <w:rFonts w:ascii="Times New Roman" w:hAnsi="Times New Roman"/>
          <w:sz w:val="24"/>
          <w:szCs w:val="24"/>
        </w:rPr>
        <w:t>została poprawiona i przesłana do akceptacji IZ w dniu 18 października 2010 r. pismem znak: WMS-R/400-28/10 (Pismo wraz z informacją nt. zmian w załączeniu).</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Tym samym wyjaśniam, iż niemożliwym jest, aby w przypadku wykrycia nieprawidłowości przez WKP-R termin sporządzenia informacji o naruszeniu prawa był liczony od momenty stwierdzenia nieprawidłowości, ponieważ data stwierdzenia to data podpisania przez Beneficjenta informacji pokontrolnej lub informacji o odmowie podpisania informacji pokontrolnej. Beneficjent musi jeszcze odesłać dokumenty do MJWPU i dopiero w momencie ich otrzymania, określa się datę stwierdzenia nieprawidłowości.</w:t>
      </w:r>
    </w:p>
    <w:p w:rsidR="00306DF2" w:rsidRPr="00101990" w:rsidRDefault="00306DF2" w:rsidP="009676A1">
      <w:pPr>
        <w:pStyle w:val="Akapitzlist"/>
        <w:numPr>
          <w:ilvl w:val="0"/>
          <w:numId w:val="25"/>
        </w:numPr>
        <w:spacing w:after="0" w:line="360" w:lineRule="auto"/>
        <w:ind w:left="426"/>
        <w:jc w:val="both"/>
        <w:rPr>
          <w:rFonts w:ascii="Times New Roman" w:hAnsi="Times New Roman"/>
          <w:i/>
          <w:sz w:val="24"/>
          <w:szCs w:val="24"/>
        </w:rPr>
      </w:pPr>
      <w:r w:rsidRPr="00101990">
        <w:rPr>
          <w:rFonts w:ascii="Times New Roman" w:hAnsi="Times New Roman"/>
          <w:i/>
          <w:sz w:val="24"/>
          <w:szCs w:val="24"/>
        </w:rPr>
        <w:t>Należy zachować należytą staranność przy sporządzaniu dokumentów Informacje o naruszeniu prawa oraz wypełnianiu List sprawdzających przy dokonywaniu ustalenia, czy nieprawidłowość podlega zgłoszeniu do Komisji Europejskiej, a także opracować i wdrożyć jednolite zasady wypełniania powyższych list.</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Pracownicy MJWPU dokładają wszelkich starań przy sporządzaniu dokumentów „</w:t>
      </w:r>
      <w:r w:rsidRPr="00101990">
        <w:rPr>
          <w:rFonts w:ascii="Times New Roman" w:hAnsi="Times New Roman"/>
          <w:i/>
          <w:sz w:val="24"/>
          <w:szCs w:val="24"/>
        </w:rPr>
        <w:t xml:space="preserve">Informacje o naruszeniu prawa” </w:t>
      </w:r>
      <w:r w:rsidRPr="00101990">
        <w:rPr>
          <w:rFonts w:ascii="Times New Roman" w:hAnsi="Times New Roman"/>
          <w:sz w:val="24"/>
          <w:szCs w:val="24"/>
        </w:rPr>
        <w:t>oraz wypełnianiu „</w:t>
      </w:r>
      <w:r w:rsidRPr="00101990">
        <w:rPr>
          <w:rFonts w:ascii="Times New Roman" w:hAnsi="Times New Roman"/>
          <w:i/>
          <w:sz w:val="24"/>
          <w:szCs w:val="24"/>
        </w:rPr>
        <w:t xml:space="preserve">List sprawdzających przy dokonaniu ustalenia czy nieprawidłowość podlega zgłoszeniu do Komisji Europejskiej”, </w:t>
      </w:r>
      <w:r w:rsidRPr="00101990">
        <w:rPr>
          <w:rFonts w:ascii="Times New Roman" w:hAnsi="Times New Roman"/>
          <w:sz w:val="24"/>
          <w:szCs w:val="24"/>
        </w:rPr>
        <w:t>kierując się obowiązującymi zasadami.</w:t>
      </w:r>
    </w:p>
    <w:p w:rsidR="00306DF2" w:rsidRPr="00101990" w:rsidRDefault="00306DF2" w:rsidP="009676A1">
      <w:pPr>
        <w:pStyle w:val="Akapitzlist"/>
        <w:numPr>
          <w:ilvl w:val="0"/>
          <w:numId w:val="25"/>
        </w:numPr>
        <w:spacing w:after="0" w:line="360" w:lineRule="auto"/>
        <w:ind w:left="426"/>
        <w:jc w:val="both"/>
        <w:rPr>
          <w:rFonts w:ascii="Times New Roman" w:hAnsi="Times New Roman"/>
          <w:i/>
          <w:sz w:val="24"/>
          <w:szCs w:val="24"/>
        </w:rPr>
      </w:pPr>
      <w:r w:rsidRPr="00101990">
        <w:rPr>
          <w:rFonts w:ascii="Times New Roman" w:hAnsi="Times New Roman"/>
          <w:i/>
          <w:sz w:val="24"/>
          <w:szCs w:val="24"/>
        </w:rPr>
        <w:lastRenderedPageBreak/>
        <w:t>Ponownie zaleca się modyfikację procedur IW IP II polegającą, na jednoznacznym określeniu momentu, od którego jest liczony termin na wprowadzenie danych do KSI (SIMIK 07-13).</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Instrukcja Wykonawcza IP II znajduje się na etapie ostatnich modyfikacji i zmian do wersji ostatecznej zatwierdzanej przez Instytucję Zarządzającą RPO WM. W ostatniej modyfikacji IW IP II dokonano już zapisów precyzujących terminy wprowadzania poszczególnych danych do KSI (SIMIK 07-13).</w:t>
      </w:r>
    </w:p>
    <w:p w:rsidR="00306DF2" w:rsidRPr="00101990" w:rsidRDefault="00306DF2" w:rsidP="009676A1">
      <w:pPr>
        <w:pStyle w:val="Akapitzlist"/>
        <w:numPr>
          <w:ilvl w:val="0"/>
          <w:numId w:val="25"/>
        </w:numPr>
        <w:spacing w:after="0" w:line="360" w:lineRule="auto"/>
        <w:ind w:left="426" w:hanging="142"/>
        <w:jc w:val="both"/>
        <w:rPr>
          <w:rFonts w:ascii="Times New Roman" w:hAnsi="Times New Roman"/>
          <w:i/>
          <w:sz w:val="24"/>
          <w:szCs w:val="24"/>
        </w:rPr>
      </w:pPr>
      <w:r w:rsidRPr="00101990">
        <w:rPr>
          <w:rFonts w:ascii="Times New Roman" w:hAnsi="Times New Roman"/>
          <w:i/>
          <w:sz w:val="24"/>
          <w:szCs w:val="24"/>
        </w:rPr>
        <w:t>Ponownie zaleca się wyeliminowanie z list sprawdzających możliwości wpisywania dwóch sprzecznych informacji. Należy również zachować należytą staranność i rzetelność podczas wypełniania list sprawdzających.</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Podczas weryfikacji listy sprawdzającej osoby dokonujące weryfikacji wniosku o płatność uzupełniają po kolei wszystkie pozycje. Celem uniknięcia popełniania tych samych błędów przez pracowników praktykowane jest sprawdzanie wszystkich projektów prowadzonych przez danego opiekuna przez więcej niż 1 osobę ( druga para oczu sprawdza część wniosków z danych projektów, w innych projektach „drugą parą oczu” jest inna osoba). Na bieżąco prowadzone są konsultacje między pracownikami Wydziału w razie występowania jakichkolwiek wątpliwości związanych z wypełnieniem listy sprawdzającej. Pracownicy mają świadomość konsekwencji służbowych, jakie grożą za nierzetelne wykonywanie obowiązków służbowych.</w:t>
      </w:r>
    </w:p>
    <w:p w:rsidR="00306DF2" w:rsidRPr="00101990" w:rsidRDefault="00306DF2" w:rsidP="009676A1">
      <w:pPr>
        <w:pStyle w:val="Akapitzlist"/>
        <w:numPr>
          <w:ilvl w:val="0"/>
          <w:numId w:val="25"/>
        </w:numPr>
        <w:spacing w:after="0" w:line="360" w:lineRule="auto"/>
        <w:ind w:left="426" w:hanging="142"/>
        <w:jc w:val="both"/>
        <w:rPr>
          <w:rFonts w:ascii="Times New Roman" w:hAnsi="Times New Roman"/>
          <w:i/>
          <w:sz w:val="24"/>
          <w:szCs w:val="24"/>
        </w:rPr>
      </w:pPr>
      <w:r w:rsidRPr="00101990">
        <w:rPr>
          <w:rFonts w:ascii="Times New Roman" w:hAnsi="Times New Roman"/>
          <w:i/>
          <w:sz w:val="24"/>
          <w:szCs w:val="24"/>
        </w:rPr>
        <w:t>Zaleca się sprawdzenie Kompletności dokumentacji na zakończenie realizacji projektu i zgodności z przepisami:</w:t>
      </w:r>
    </w:p>
    <w:p w:rsidR="00306DF2" w:rsidRPr="00101990" w:rsidRDefault="00306DF2" w:rsidP="009676A1">
      <w:pPr>
        <w:pStyle w:val="Akapitzlist"/>
        <w:numPr>
          <w:ilvl w:val="0"/>
          <w:numId w:val="26"/>
        </w:numPr>
        <w:spacing w:after="0" w:line="360" w:lineRule="auto"/>
        <w:ind w:left="709" w:hanging="142"/>
        <w:jc w:val="both"/>
        <w:rPr>
          <w:rFonts w:ascii="Times New Roman" w:hAnsi="Times New Roman"/>
          <w:i/>
          <w:sz w:val="24"/>
          <w:szCs w:val="24"/>
        </w:rPr>
      </w:pPr>
      <w:r w:rsidRPr="00101990">
        <w:rPr>
          <w:rFonts w:ascii="Times New Roman" w:hAnsi="Times New Roman"/>
          <w:i/>
          <w:sz w:val="24"/>
          <w:szCs w:val="24"/>
        </w:rPr>
        <w:t>zgodnie z procedurami tj. po złożeniu przez Beneficjenta wniosku o płatność końcową, ale przed jego zatwierdzeniem,</w:t>
      </w:r>
    </w:p>
    <w:p w:rsidR="00306DF2" w:rsidRPr="00101990" w:rsidRDefault="00306DF2" w:rsidP="009676A1">
      <w:pPr>
        <w:pStyle w:val="Akapitzlist"/>
        <w:numPr>
          <w:ilvl w:val="0"/>
          <w:numId w:val="26"/>
        </w:numPr>
        <w:spacing w:after="0" w:line="360" w:lineRule="auto"/>
        <w:ind w:left="709" w:hanging="142"/>
        <w:jc w:val="both"/>
        <w:rPr>
          <w:rFonts w:ascii="Times New Roman" w:hAnsi="Times New Roman"/>
          <w:sz w:val="24"/>
          <w:szCs w:val="24"/>
        </w:rPr>
      </w:pPr>
      <w:r w:rsidRPr="00101990">
        <w:rPr>
          <w:rFonts w:ascii="Times New Roman" w:hAnsi="Times New Roman"/>
          <w:i/>
          <w:sz w:val="24"/>
          <w:szCs w:val="24"/>
        </w:rPr>
        <w:t>zgodnie z obowiązującymi terminami</w:t>
      </w:r>
      <w:r w:rsidRPr="00101990">
        <w:rPr>
          <w:rFonts w:ascii="Times New Roman" w:hAnsi="Times New Roman"/>
          <w:sz w:val="24"/>
          <w:szCs w:val="24"/>
        </w:rPr>
        <w:t>.</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Sprawdzenie </w:t>
      </w:r>
      <w:r w:rsidRPr="00101990">
        <w:rPr>
          <w:rFonts w:ascii="Times New Roman" w:hAnsi="Times New Roman"/>
          <w:i/>
          <w:sz w:val="24"/>
          <w:szCs w:val="24"/>
        </w:rPr>
        <w:t xml:space="preserve">Kompletności dokumentacji na zakończenie realizacji projektu i zgodności z przepisami </w:t>
      </w:r>
      <w:r w:rsidRPr="00101990">
        <w:rPr>
          <w:rFonts w:ascii="Times New Roman" w:hAnsi="Times New Roman"/>
          <w:sz w:val="24"/>
          <w:szCs w:val="24"/>
        </w:rPr>
        <w:t>odbywa się obecnie zgodnie z procedurami. Wcześniejsze przypadki występowania błędów zostały wyeliminowane poprzez dopracowanie procedur.</w:t>
      </w:r>
    </w:p>
    <w:p w:rsidR="00306DF2" w:rsidRPr="00101990" w:rsidRDefault="00306DF2" w:rsidP="009676A1">
      <w:pPr>
        <w:pStyle w:val="Akapitzlist"/>
        <w:numPr>
          <w:ilvl w:val="0"/>
          <w:numId w:val="25"/>
        </w:numPr>
        <w:spacing w:after="0" w:line="360" w:lineRule="auto"/>
        <w:ind w:left="426" w:hanging="142"/>
        <w:jc w:val="both"/>
        <w:rPr>
          <w:rFonts w:ascii="Times New Roman" w:hAnsi="Times New Roman"/>
          <w:i/>
          <w:sz w:val="24"/>
          <w:szCs w:val="24"/>
        </w:rPr>
      </w:pPr>
      <w:r w:rsidRPr="00101990">
        <w:rPr>
          <w:rFonts w:ascii="Times New Roman" w:hAnsi="Times New Roman"/>
          <w:i/>
          <w:sz w:val="24"/>
          <w:szCs w:val="24"/>
        </w:rPr>
        <w:t xml:space="preserve">Należy wprowadzić odpowiednie zapisy w procedurze 10.11 oraz zmodyfikować Kartę kompletności dokumentacji projektu i zgodności z przepisami w celu wyeliminowania dowolności w interpretacji wpisów, ze szczególnym uwzględnieniem dat wpisywanych w pozycję Data wpływu do wydziału, w którym rejestrowany i przechowywany jest dokument. Zaleca się również wdrożenie procedury potwierdzania/ akceptacji wpisów </w:t>
      </w:r>
      <w:r w:rsidRPr="00101990">
        <w:rPr>
          <w:rFonts w:ascii="Times New Roman" w:hAnsi="Times New Roman"/>
          <w:i/>
          <w:sz w:val="24"/>
          <w:szCs w:val="24"/>
        </w:rPr>
        <w:lastRenderedPageBreak/>
        <w:t>wprowadzanych do Karty… poprzez złożenie na wersji papierowej podpisu osoby wypełniającej kartę/Kierownika wydziału.</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Procedura 10.10 </w:t>
      </w:r>
      <w:r w:rsidRPr="00101990">
        <w:rPr>
          <w:rFonts w:ascii="Times New Roman" w:hAnsi="Times New Roman"/>
          <w:i/>
          <w:sz w:val="24"/>
          <w:szCs w:val="24"/>
        </w:rPr>
        <w:t>sprawdzenie kompletności dokumentacji projektu i zgodności z przepisami</w:t>
      </w:r>
      <w:r w:rsidRPr="00101990">
        <w:rPr>
          <w:rFonts w:ascii="Times New Roman" w:hAnsi="Times New Roman"/>
          <w:sz w:val="24"/>
          <w:szCs w:val="24"/>
        </w:rPr>
        <w:t xml:space="preserve"> znajduje się na etapie opracowywania. </w:t>
      </w:r>
      <w:r w:rsidRPr="00101990">
        <w:rPr>
          <w:rFonts w:ascii="Times New Roman" w:hAnsi="Times New Roman"/>
          <w:i/>
          <w:sz w:val="24"/>
          <w:szCs w:val="24"/>
        </w:rPr>
        <w:t xml:space="preserve">Karta kompletności dokumentacji projektu i zgodności z przepisami </w:t>
      </w:r>
      <w:r w:rsidRPr="00101990">
        <w:rPr>
          <w:rFonts w:ascii="Times New Roman" w:hAnsi="Times New Roman"/>
          <w:sz w:val="24"/>
          <w:szCs w:val="24"/>
        </w:rPr>
        <w:t xml:space="preserve"> zostanie zmodyfikowana w celu wyeliminowania dowolności w interpretacji wpisów, ze szczególnym uwzględnieniem dat wpisywanych w pozycję </w:t>
      </w:r>
      <w:r w:rsidRPr="00101990">
        <w:rPr>
          <w:rFonts w:ascii="Times New Roman" w:hAnsi="Times New Roman"/>
          <w:i/>
          <w:sz w:val="24"/>
          <w:szCs w:val="24"/>
        </w:rPr>
        <w:t>data wpływu do wydziału, w którym rejestrowany i przechowywany jest dokument</w:t>
      </w:r>
      <w:r w:rsidRPr="00101990">
        <w:rPr>
          <w:rFonts w:ascii="Times New Roman" w:hAnsi="Times New Roman"/>
          <w:sz w:val="24"/>
          <w:szCs w:val="24"/>
        </w:rPr>
        <w:t xml:space="preserve">. Trwają prace nad wdrożeniem procedury potwierdzania/akceptacji wpisów wprowadzanych do </w:t>
      </w:r>
      <w:r w:rsidRPr="00101990">
        <w:rPr>
          <w:rFonts w:ascii="Times New Roman" w:hAnsi="Times New Roman"/>
          <w:i/>
          <w:sz w:val="24"/>
          <w:szCs w:val="24"/>
        </w:rPr>
        <w:t xml:space="preserve">Karty… </w:t>
      </w:r>
      <w:r w:rsidRPr="00101990">
        <w:rPr>
          <w:rFonts w:ascii="Times New Roman" w:hAnsi="Times New Roman"/>
          <w:sz w:val="24"/>
          <w:szCs w:val="24"/>
        </w:rPr>
        <w:t>poprzez złożenie wersji papierowej podpisu osoby wypełniającej kartę/kierownika wydziału.</w:t>
      </w:r>
    </w:p>
    <w:p w:rsidR="00306DF2" w:rsidRPr="00101990" w:rsidRDefault="00306DF2" w:rsidP="009676A1">
      <w:pPr>
        <w:pStyle w:val="Akapitzlist"/>
        <w:numPr>
          <w:ilvl w:val="0"/>
          <w:numId w:val="25"/>
        </w:numPr>
        <w:spacing w:after="0" w:line="360" w:lineRule="auto"/>
        <w:ind w:left="426" w:hanging="142"/>
        <w:jc w:val="both"/>
        <w:rPr>
          <w:rFonts w:ascii="Times New Roman" w:hAnsi="Times New Roman"/>
          <w:i/>
          <w:sz w:val="24"/>
          <w:szCs w:val="24"/>
        </w:rPr>
      </w:pPr>
      <w:r w:rsidRPr="00101990">
        <w:rPr>
          <w:rFonts w:ascii="Times New Roman" w:hAnsi="Times New Roman"/>
          <w:i/>
          <w:sz w:val="24"/>
          <w:szCs w:val="24"/>
        </w:rPr>
        <w:t xml:space="preserve">Zgodnie z wytycznymi Instytucji Koordynującej NSRO (pismo MRR Nr </w:t>
      </w:r>
      <w:r w:rsidRPr="00101990">
        <w:rPr>
          <w:rFonts w:ascii="Times New Roman" w:hAnsi="Times New Roman"/>
          <w:i/>
          <w:sz w:val="24"/>
          <w:szCs w:val="24"/>
        </w:rPr>
        <w:br/>
        <w:t>DKI-IV-075-11-AF/120509/09 z dnia 03.08.2009r.) dotyczącymi sposobu przeprowadzenia kontroli na zakończenie realizacji projektu należy wprowadzić w IW IP II wzór listy sprawdzającej dla procedury 10.11. – Sprawdzenie kompletności dokumentacji projektu i zgodności z przepisami.</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Pismem znak: WMS-R.400-27/10 z dnia 27 września 2010 r. przekazana została w celu weryfikacji i akceptacji do IZ RPO WM nowa wersja procedury 10.10 – </w:t>
      </w:r>
      <w:r w:rsidRPr="00101990">
        <w:rPr>
          <w:rFonts w:ascii="Times New Roman" w:hAnsi="Times New Roman"/>
          <w:i/>
          <w:sz w:val="24"/>
          <w:szCs w:val="24"/>
        </w:rPr>
        <w:t>„Sprawdzenie kompletności dokumentacji na zakończenie realizacji projektów i zgodności z przepisami” oraz „Lista sprawdzająca Kartę Kompletności i zgodności dokumentacji projektu”</w:t>
      </w:r>
      <w:r w:rsidRPr="00101990">
        <w:rPr>
          <w:rFonts w:ascii="Times New Roman" w:hAnsi="Times New Roman"/>
          <w:sz w:val="24"/>
          <w:szCs w:val="24"/>
        </w:rPr>
        <w:t xml:space="preserve"> oraz </w:t>
      </w:r>
      <w:r w:rsidRPr="00101990">
        <w:rPr>
          <w:rFonts w:ascii="Times New Roman" w:hAnsi="Times New Roman"/>
          <w:i/>
          <w:sz w:val="24"/>
          <w:szCs w:val="24"/>
        </w:rPr>
        <w:t>„Lista sprawdzająca Wniosku o płatność”</w:t>
      </w:r>
      <w:r w:rsidRPr="00101990">
        <w:rPr>
          <w:rFonts w:ascii="Times New Roman" w:hAnsi="Times New Roman"/>
          <w:sz w:val="24"/>
          <w:szCs w:val="24"/>
        </w:rPr>
        <w:t>.</w:t>
      </w:r>
    </w:p>
    <w:p w:rsidR="00306DF2" w:rsidRPr="00101990" w:rsidRDefault="00306DF2" w:rsidP="009676A1">
      <w:pPr>
        <w:pStyle w:val="Akapitzlist"/>
        <w:numPr>
          <w:ilvl w:val="0"/>
          <w:numId w:val="25"/>
        </w:numPr>
        <w:spacing w:after="0" w:line="360" w:lineRule="auto"/>
        <w:ind w:left="426" w:hanging="142"/>
        <w:jc w:val="both"/>
        <w:rPr>
          <w:rFonts w:ascii="Times New Roman" w:hAnsi="Times New Roman"/>
          <w:i/>
          <w:sz w:val="24"/>
          <w:szCs w:val="24"/>
        </w:rPr>
      </w:pPr>
      <w:r w:rsidRPr="00101990">
        <w:rPr>
          <w:rFonts w:ascii="Times New Roman" w:hAnsi="Times New Roman"/>
          <w:i/>
          <w:sz w:val="24"/>
          <w:szCs w:val="24"/>
        </w:rPr>
        <w:t>Zaleca się wpisywanie w polu „uwagi” listy sprawdzającej sporządzonej z wizyty monitorującej, informacji uzasadniającej stwierdzenie, że Beneficjent w sposób właściwy prowadzi wyodrębnioną ewidencję księgową dla projektu oraz czy stwierdzono podwójne finansowanie (punkt 11 i 18 obszaru Finansowa realizacja projektu).</w:t>
      </w:r>
    </w:p>
    <w:p w:rsidR="00306DF2" w:rsidRPr="00101990" w:rsidRDefault="00306DF2" w:rsidP="00306DF2">
      <w:pPr>
        <w:pStyle w:val="Akapitzlist"/>
        <w:spacing w:line="360" w:lineRule="auto"/>
        <w:ind w:left="425"/>
        <w:jc w:val="both"/>
        <w:rPr>
          <w:rFonts w:ascii="Times New Roman" w:hAnsi="Times New Roman"/>
          <w:sz w:val="24"/>
          <w:szCs w:val="24"/>
        </w:rPr>
      </w:pPr>
      <w:r w:rsidRPr="00101990">
        <w:rPr>
          <w:rFonts w:ascii="Times New Roman" w:hAnsi="Times New Roman"/>
          <w:sz w:val="24"/>
          <w:szCs w:val="24"/>
        </w:rPr>
        <w:t>Pracownicy zostali poinformowani o konieczności dokonywania stosownych wpisów w listach sprawdzających.</w:t>
      </w:r>
    </w:p>
    <w:p w:rsidR="00306DF2" w:rsidRPr="00101990" w:rsidRDefault="00306DF2" w:rsidP="009676A1">
      <w:pPr>
        <w:numPr>
          <w:ilvl w:val="0"/>
          <w:numId w:val="24"/>
        </w:numPr>
        <w:spacing w:after="0" w:line="360" w:lineRule="auto"/>
        <w:ind w:left="426" w:right="118"/>
        <w:jc w:val="both"/>
        <w:rPr>
          <w:rFonts w:ascii="Times New Roman" w:hAnsi="Times New Roman"/>
          <w:b/>
          <w:sz w:val="24"/>
          <w:szCs w:val="24"/>
        </w:rPr>
      </w:pPr>
      <w:r w:rsidRPr="00101990">
        <w:rPr>
          <w:rFonts w:ascii="Times New Roman" w:hAnsi="Times New Roman"/>
          <w:b/>
          <w:sz w:val="24"/>
          <w:szCs w:val="24"/>
        </w:rPr>
        <w:t xml:space="preserve">Kontrola doraźna  w zakresie  ustalenia przyczyn oraz osób odpowiedzialnych za działania skutkujące brakiem współfinansowania ze środków EFRR wydatków dot. wynagrodzeń ekspertów za dokonanie weryfikacji merytorycznej wniosków pierwotnie planowanych do rozliczenia w ramach RPD PT MJWPU na 2009 r. realizowana przez </w:t>
      </w:r>
      <w:r w:rsidRPr="00101990">
        <w:rPr>
          <w:rFonts w:ascii="Times New Roman" w:hAnsi="Times New Roman"/>
          <w:b/>
          <w:sz w:val="24"/>
          <w:szCs w:val="24"/>
          <w:u w:val="single"/>
        </w:rPr>
        <w:t>Urząd Marszałkowski Województwa Mazowieckiego</w:t>
      </w:r>
      <w:r w:rsidRPr="00101990">
        <w:rPr>
          <w:rFonts w:ascii="Times New Roman" w:hAnsi="Times New Roman"/>
          <w:b/>
          <w:sz w:val="24"/>
          <w:szCs w:val="24"/>
        </w:rPr>
        <w:t xml:space="preserve"> w dniach od 31 maja 2010 r. do dnia 2 czerwca 2010 r.</w:t>
      </w:r>
    </w:p>
    <w:p w:rsidR="00306DF2" w:rsidRPr="00101990" w:rsidRDefault="00306DF2" w:rsidP="00306DF2">
      <w:pPr>
        <w:spacing w:line="360" w:lineRule="auto"/>
        <w:ind w:left="426" w:right="118"/>
        <w:jc w:val="both"/>
        <w:rPr>
          <w:rFonts w:ascii="Times New Roman" w:hAnsi="Times New Roman"/>
          <w:sz w:val="24"/>
          <w:szCs w:val="24"/>
        </w:rPr>
      </w:pPr>
      <w:r w:rsidRPr="00101990">
        <w:rPr>
          <w:rFonts w:ascii="Times New Roman" w:hAnsi="Times New Roman"/>
          <w:sz w:val="24"/>
          <w:szCs w:val="24"/>
        </w:rPr>
        <w:lastRenderedPageBreak/>
        <w:t>Protokół kontroli podpisany przez Dyrektora Mazowieckiej Jednostki Wdrażania Programów Unijnych w dniu 16 czerwca 2010 r. Pismem z dnia 28 lipca 2010 r. znak: KO.FN.II./ŁB/0913-1/10 Marszałek Województwa przekazał Wystąpienie pokontrolne, zalecając:</w:t>
      </w:r>
    </w:p>
    <w:p w:rsidR="00306DF2" w:rsidRPr="00101990" w:rsidRDefault="00306DF2" w:rsidP="009676A1">
      <w:pPr>
        <w:numPr>
          <w:ilvl w:val="1"/>
          <w:numId w:val="20"/>
        </w:numPr>
        <w:spacing w:after="0" w:line="360" w:lineRule="auto"/>
        <w:ind w:left="567" w:right="118" w:hanging="141"/>
        <w:jc w:val="both"/>
        <w:rPr>
          <w:rFonts w:ascii="Times New Roman" w:hAnsi="Times New Roman"/>
          <w:i/>
          <w:sz w:val="24"/>
          <w:szCs w:val="24"/>
        </w:rPr>
      </w:pPr>
      <w:r w:rsidRPr="00101990">
        <w:rPr>
          <w:rFonts w:ascii="Times New Roman" w:hAnsi="Times New Roman"/>
          <w:i/>
          <w:sz w:val="24"/>
          <w:szCs w:val="24"/>
        </w:rPr>
        <w:t>Ze względu na nieprzestrzeganie ustalonej organizacji i porządku pracy, wyciągnąć konsekwencje w stosunku do pracowników zaangażowanych w realizację RP DPT w kontrolowanym zakresie, których brak wiedzy i postępowanie doprowadziło na dzień kontroli do braku współfinansowania ww.  wydatków w ramach RPD PT na 2009r. i osób je nadzorujących, biorąc pod uwagę postanowienia Regulaminu Pracy MJWPU.</w:t>
      </w:r>
    </w:p>
    <w:p w:rsidR="00306DF2" w:rsidRPr="00101990" w:rsidRDefault="00306DF2" w:rsidP="00306DF2">
      <w:pPr>
        <w:spacing w:line="360" w:lineRule="auto"/>
        <w:ind w:left="567" w:right="118"/>
        <w:jc w:val="both"/>
        <w:rPr>
          <w:rFonts w:ascii="Times New Roman" w:hAnsi="Times New Roman"/>
          <w:sz w:val="24"/>
          <w:szCs w:val="24"/>
        </w:rPr>
      </w:pPr>
      <w:r w:rsidRPr="00101990">
        <w:rPr>
          <w:rFonts w:ascii="Times New Roman" w:hAnsi="Times New Roman"/>
          <w:sz w:val="24"/>
          <w:szCs w:val="24"/>
        </w:rPr>
        <w:t xml:space="preserve">Odnosząc się do przedmiotowego zalecenia MJWPU informuje, że przedmiotowe wydatki są uznane za kwalifikowalne w ramach RPD PT 2010 r., co jest zgodne </w:t>
      </w:r>
      <w:r w:rsidRPr="00101990">
        <w:rPr>
          <w:rFonts w:ascii="Times New Roman" w:hAnsi="Times New Roman"/>
          <w:sz w:val="24"/>
          <w:szCs w:val="24"/>
        </w:rPr>
        <w:br/>
        <w:t>z obowiązującymi przepisami w zakresie kwalifikowalności wydatków w ramach PT</w:t>
      </w:r>
      <w:r w:rsidRPr="00101990">
        <w:rPr>
          <w:rFonts w:ascii="Times New Roman" w:hAnsi="Times New Roman"/>
          <w:sz w:val="24"/>
          <w:szCs w:val="24"/>
        </w:rPr>
        <w:br/>
        <w:t xml:space="preserve"> i na co wskazywali pracownicy MJWPU już w styczniu 2010 r. Trudno zatem uznać, że pracownikom MJWPU brak było w tym zakresie wiedzy. Nie ma również podstaw do ich ukarania, tym bardziej, że Regulamin pracy MJWPU jest zgodny z kodeksem pracy, który stanowi w art. 109 § 1, że kara za nieprzestrzeganie przez pracowników ustalonej organizacji i porządku w procesie pracy nie może być zastosowana po upływie 3 miesięcy od dopuszczenia się konkretnego naruszenia. Jednocześnie informuję, że zarówno kierownik wydziału oceny merytorycznej wniosków RPO WM, jak i zastępca dyrektora nadzorujący pracę wydziału pomocy technicznej nie piastują już swoich stanowisk.</w:t>
      </w:r>
    </w:p>
    <w:p w:rsidR="00306DF2" w:rsidRPr="00101990" w:rsidRDefault="00306DF2" w:rsidP="009676A1">
      <w:pPr>
        <w:numPr>
          <w:ilvl w:val="1"/>
          <w:numId w:val="20"/>
        </w:numPr>
        <w:spacing w:after="0" w:line="360" w:lineRule="auto"/>
        <w:ind w:left="567" w:right="118" w:hanging="141"/>
        <w:jc w:val="both"/>
        <w:rPr>
          <w:rFonts w:ascii="Times New Roman" w:hAnsi="Times New Roman"/>
          <w:i/>
          <w:sz w:val="24"/>
          <w:szCs w:val="24"/>
        </w:rPr>
      </w:pPr>
      <w:r w:rsidRPr="00101990">
        <w:rPr>
          <w:rFonts w:ascii="Times New Roman" w:hAnsi="Times New Roman"/>
          <w:i/>
          <w:sz w:val="24"/>
          <w:szCs w:val="24"/>
        </w:rPr>
        <w:t xml:space="preserve">Biorąc pod uwagę fakt, że Jednostka na bieżąco monitoruje realizację RPD PT, wprowadzić skuteczne mechanizmy przekazywania informacji oraz wykorzystywania danych z prowadzonego monitoringu, celem uniknięcia uchybień w realizacji RPD PT w przyszłości. </w:t>
      </w:r>
    </w:p>
    <w:p w:rsidR="00306DF2" w:rsidRPr="00101990" w:rsidRDefault="00306DF2" w:rsidP="009676A1">
      <w:pPr>
        <w:numPr>
          <w:ilvl w:val="1"/>
          <w:numId w:val="20"/>
        </w:numPr>
        <w:spacing w:after="0" w:line="360" w:lineRule="auto"/>
        <w:ind w:left="567" w:right="118" w:hanging="141"/>
        <w:jc w:val="both"/>
        <w:rPr>
          <w:rFonts w:ascii="Times New Roman" w:hAnsi="Times New Roman"/>
          <w:i/>
          <w:sz w:val="24"/>
          <w:szCs w:val="24"/>
        </w:rPr>
      </w:pPr>
      <w:r w:rsidRPr="00101990">
        <w:rPr>
          <w:rFonts w:ascii="Times New Roman" w:hAnsi="Times New Roman"/>
          <w:i/>
          <w:sz w:val="24"/>
          <w:szCs w:val="24"/>
        </w:rPr>
        <w:t>Prowadzić skuteczny nadzór nad zadaniami Jednostki związanymi z realizacją RPD PT.</w:t>
      </w:r>
    </w:p>
    <w:p w:rsidR="00306DF2" w:rsidRPr="00101990" w:rsidRDefault="00306DF2" w:rsidP="00306DF2">
      <w:pPr>
        <w:spacing w:line="360" w:lineRule="auto"/>
        <w:ind w:left="567" w:right="118"/>
        <w:jc w:val="both"/>
        <w:rPr>
          <w:rFonts w:ascii="Times New Roman" w:hAnsi="Times New Roman"/>
          <w:sz w:val="24"/>
          <w:szCs w:val="24"/>
        </w:rPr>
      </w:pPr>
      <w:r w:rsidRPr="00101990">
        <w:rPr>
          <w:rFonts w:ascii="Times New Roman" w:hAnsi="Times New Roman"/>
          <w:sz w:val="24"/>
          <w:szCs w:val="24"/>
        </w:rPr>
        <w:t xml:space="preserve">Zgodnie ze składanymi wyjaśnieniami w trakcie kontroli informuję, że Wydział Pomocy Technicznej wprowadził mechanizmy monitoringu realizacji RPD PT </w:t>
      </w:r>
      <w:r w:rsidRPr="00101990">
        <w:rPr>
          <w:rFonts w:ascii="Times New Roman" w:hAnsi="Times New Roman"/>
          <w:sz w:val="24"/>
          <w:szCs w:val="24"/>
        </w:rPr>
        <w:br/>
        <w:t xml:space="preserve">i poprzez wielokrotne spotkania przy udziale pracowników Wydziału Pomocy Technicznej i kierownictwa MJWPU przekazywał komórkom merytorycznym zaangażowanym w realizację RPD PT informacje dotyczące przedmiotowego projektu </w:t>
      </w:r>
      <w:r w:rsidRPr="00101990">
        <w:rPr>
          <w:rFonts w:ascii="Times New Roman" w:hAnsi="Times New Roman"/>
          <w:sz w:val="24"/>
          <w:szCs w:val="24"/>
        </w:rPr>
        <w:lastRenderedPageBreak/>
        <w:t xml:space="preserve">oraz aktualnego stanu zaangażowania i wydatkowania środków finansowych. Ponadto, w </w:t>
      </w:r>
      <w:r w:rsidRPr="00101990">
        <w:rPr>
          <w:rFonts w:ascii="Times New Roman" w:hAnsi="Times New Roman"/>
          <w:i/>
          <w:sz w:val="24"/>
          <w:szCs w:val="24"/>
        </w:rPr>
        <w:t>Informacji pokontrolnej</w:t>
      </w:r>
      <w:r w:rsidRPr="00101990">
        <w:rPr>
          <w:rFonts w:ascii="Times New Roman" w:hAnsi="Times New Roman"/>
          <w:sz w:val="24"/>
          <w:szCs w:val="24"/>
        </w:rPr>
        <w:t xml:space="preserve"> widnieje zapis, że zostały stworzone systemy i procedury wewnętrzne mające na celu m.in. bieżącą analizę alokacji, angażowania i wydatkowania, które zostały uznane przez Zespół Kontrolujący jako dobre praktyki.</w:t>
      </w:r>
    </w:p>
    <w:p w:rsidR="00306DF2" w:rsidRPr="00101990" w:rsidRDefault="00306DF2" w:rsidP="009676A1">
      <w:pPr>
        <w:numPr>
          <w:ilvl w:val="0"/>
          <w:numId w:val="17"/>
        </w:numPr>
        <w:spacing w:after="0" w:line="360" w:lineRule="auto"/>
        <w:ind w:right="118"/>
        <w:jc w:val="both"/>
        <w:rPr>
          <w:rFonts w:ascii="Times New Roman" w:hAnsi="Times New Roman"/>
          <w:i/>
          <w:sz w:val="24"/>
          <w:szCs w:val="24"/>
        </w:rPr>
      </w:pPr>
      <w:r w:rsidRPr="00101990">
        <w:rPr>
          <w:rFonts w:ascii="Times New Roman" w:hAnsi="Times New Roman"/>
          <w:i/>
          <w:sz w:val="24"/>
          <w:szCs w:val="24"/>
        </w:rPr>
        <w:t xml:space="preserve">Egzekwować od ekspertów przestrzeganie zapisów zawartych umów, w szczególności w zakresie przedkładania rachunków w terminie pozwalającym na rozliczenie ich </w:t>
      </w:r>
      <w:r w:rsidRPr="00101990">
        <w:rPr>
          <w:rFonts w:ascii="Times New Roman" w:hAnsi="Times New Roman"/>
          <w:i/>
          <w:sz w:val="24"/>
          <w:szCs w:val="24"/>
        </w:rPr>
        <w:br/>
        <w:t>w okresie finansowej realizacji projektu.</w:t>
      </w:r>
    </w:p>
    <w:p w:rsidR="00306DF2" w:rsidRPr="00101990" w:rsidRDefault="00306DF2" w:rsidP="00306DF2">
      <w:pPr>
        <w:spacing w:line="360" w:lineRule="auto"/>
        <w:ind w:left="567" w:right="118"/>
        <w:jc w:val="both"/>
        <w:rPr>
          <w:rFonts w:ascii="Times New Roman" w:hAnsi="Times New Roman"/>
          <w:sz w:val="24"/>
          <w:szCs w:val="24"/>
        </w:rPr>
      </w:pPr>
      <w:r w:rsidRPr="00101990">
        <w:rPr>
          <w:rFonts w:ascii="Times New Roman" w:hAnsi="Times New Roman"/>
          <w:sz w:val="24"/>
          <w:szCs w:val="24"/>
        </w:rPr>
        <w:t>Działania naprawcze, zmierzające do wyegzekwowania od ekspertów terminowego składania rachunków podjęto w maju br., tj. przez rozpoczęciem kontroli. Opracowano nowy wzór umowy zlecenia, w którym zawarto zapisy dotyczące w szczególności:</w:t>
      </w:r>
    </w:p>
    <w:p w:rsidR="00306DF2" w:rsidRPr="00101990" w:rsidRDefault="00306DF2" w:rsidP="009676A1">
      <w:pPr>
        <w:numPr>
          <w:ilvl w:val="0"/>
          <w:numId w:val="27"/>
        </w:numPr>
        <w:spacing w:after="0" w:line="360" w:lineRule="auto"/>
        <w:ind w:left="993" w:hanging="284"/>
        <w:jc w:val="both"/>
        <w:rPr>
          <w:rFonts w:ascii="Times New Roman" w:hAnsi="Times New Roman"/>
          <w:sz w:val="24"/>
          <w:szCs w:val="24"/>
        </w:rPr>
      </w:pPr>
      <w:r w:rsidRPr="00101990">
        <w:rPr>
          <w:rFonts w:ascii="Times New Roman" w:hAnsi="Times New Roman"/>
          <w:sz w:val="24"/>
          <w:szCs w:val="24"/>
        </w:rPr>
        <w:t xml:space="preserve">zastrzeżenia o prawie wypowiedzenia umowy ze skutkiem natychmiastowym </w:t>
      </w:r>
      <w:r w:rsidRPr="00101990">
        <w:rPr>
          <w:rFonts w:ascii="Times New Roman" w:hAnsi="Times New Roman"/>
          <w:sz w:val="24"/>
          <w:szCs w:val="24"/>
        </w:rPr>
        <w:br/>
        <w:t xml:space="preserve">w przypadku nieskładania rachunków za dokonanie oceny wniosków </w:t>
      </w:r>
      <w:r w:rsidRPr="00101990">
        <w:rPr>
          <w:rFonts w:ascii="Times New Roman" w:hAnsi="Times New Roman"/>
          <w:sz w:val="24"/>
          <w:szCs w:val="24"/>
        </w:rPr>
        <w:br/>
        <w:t>w wyznaczonych terminach (§ 3 ust. 5 pkt. 3),</w:t>
      </w:r>
    </w:p>
    <w:p w:rsidR="00306DF2" w:rsidRPr="00101990" w:rsidRDefault="00306DF2" w:rsidP="009676A1">
      <w:pPr>
        <w:numPr>
          <w:ilvl w:val="0"/>
          <w:numId w:val="27"/>
        </w:numPr>
        <w:spacing w:after="0" w:line="360" w:lineRule="auto"/>
        <w:ind w:left="993" w:hanging="284"/>
        <w:jc w:val="both"/>
        <w:rPr>
          <w:rFonts w:ascii="Times New Roman" w:hAnsi="Times New Roman"/>
          <w:sz w:val="24"/>
          <w:szCs w:val="24"/>
        </w:rPr>
      </w:pPr>
      <w:r w:rsidRPr="00101990">
        <w:rPr>
          <w:rFonts w:ascii="Times New Roman" w:hAnsi="Times New Roman"/>
          <w:sz w:val="24"/>
          <w:szCs w:val="24"/>
        </w:rPr>
        <w:t>wydłużenia terminu na składanie rachunków za I, II i III kwartał do 14 dni roboczych po zakończeniu danego kwartału (§ 6 ust. 2),</w:t>
      </w:r>
    </w:p>
    <w:p w:rsidR="00306DF2" w:rsidRPr="00101990" w:rsidRDefault="00306DF2" w:rsidP="009676A1">
      <w:pPr>
        <w:numPr>
          <w:ilvl w:val="0"/>
          <w:numId w:val="27"/>
        </w:numPr>
        <w:spacing w:after="0" w:line="360" w:lineRule="auto"/>
        <w:ind w:left="993" w:hanging="284"/>
        <w:jc w:val="both"/>
        <w:rPr>
          <w:rFonts w:ascii="Times New Roman" w:hAnsi="Times New Roman"/>
          <w:sz w:val="24"/>
          <w:szCs w:val="24"/>
        </w:rPr>
      </w:pPr>
      <w:r w:rsidRPr="00101990">
        <w:rPr>
          <w:rFonts w:ascii="Times New Roman" w:hAnsi="Times New Roman"/>
          <w:sz w:val="24"/>
          <w:szCs w:val="24"/>
        </w:rPr>
        <w:t>zapisu odnośnie kary umownej w wysokości 2% wynagrodzenia należnego ekspertowi za dany kwartał w przypadku złożenia przez eksperta rachunku po terminie określonym w umowie (§6 ust. 3).</w:t>
      </w:r>
    </w:p>
    <w:p w:rsidR="00306DF2" w:rsidRPr="00101990" w:rsidRDefault="00306DF2" w:rsidP="00306DF2">
      <w:pPr>
        <w:spacing w:line="360" w:lineRule="auto"/>
        <w:ind w:left="709"/>
        <w:jc w:val="both"/>
        <w:rPr>
          <w:rFonts w:ascii="Times New Roman" w:hAnsi="Times New Roman"/>
          <w:sz w:val="24"/>
          <w:szCs w:val="24"/>
        </w:rPr>
      </w:pPr>
      <w:r w:rsidRPr="00101990">
        <w:rPr>
          <w:rFonts w:ascii="Times New Roman" w:hAnsi="Times New Roman"/>
          <w:sz w:val="24"/>
          <w:szCs w:val="24"/>
        </w:rPr>
        <w:t>Kopię wzoru umowy zlecenia przekazano kontrolującym w trakcie kontroli.</w:t>
      </w:r>
    </w:p>
    <w:p w:rsidR="00306DF2" w:rsidRPr="00101990" w:rsidRDefault="00306DF2" w:rsidP="00306DF2">
      <w:pPr>
        <w:spacing w:line="360" w:lineRule="auto"/>
        <w:ind w:left="709"/>
        <w:jc w:val="both"/>
        <w:rPr>
          <w:rFonts w:ascii="Times New Roman" w:hAnsi="Times New Roman"/>
          <w:sz w:val="24"/>
          <w:szCs w:val="24"/>
        </w:rPr>
      </w:pPr>
      <w:r w:rsidRPr="00101990">
        <w:rPr>
          <w:rFonts w:ascii="Times New Roman" w:hAnsi="Times New Roman"/>
          <w:sz w:val="24"/>
          <w:szCs w:val="24"/>
        </w:rPr>
        <w:t>Ponadto pracownicy Wydziału Oceny Merytorycznej Wniosków RPO WM oraz Działań 1.1-1.5 i Priorytetu III ZPORR przypominają ekspertom (np. telefonicznie, e-mailowo) o kończącym się terminie na składanie rachunków oraz dokładają wszelkich możliwych starań w zakresie egzekwowania od ekspertów przestrzegania zapisów zawartych umów, w szczególności w zakresie terminowego przedkładania rachunków.</w:t>
      </w:r>
    </w:p>
    <w:p w:rsidR="00306DF2" w:rsidRPr="00101990" w:rsidRDefault="00306DF2" w:rsidP="009676A1">
      <w:pPr>
        <w:numPr>
          <w:ilvl w:val="0"/>
          <w:numId w:val="17"/>
        </w:numPr>
        <w:spacing w:after="0" w:line="360" w:lineRule="auto"/>
        <w:ind w:hanging="294"/>
        <w:jc w:val="both"/>
        <w:rPr>
          <w:rFonts w:ascii="Times New Roman" w:hAnsi="Times New Roman"/>
          <w:i/>
          <w:sz w:val="24"/>
          <w:szCs w:val="24"/>
        </w:rPr>
      </w:pPr>
      <w:r w:rsidRPr="00101990">
        <w:rPr>
          <w:rFonts w:ascii="Times New Roman" w:hAnsi="Times New Roman"/>
          <w:i/>
          <w:sz w:val="24"/>
          <w:szCs w:val="24"/>
        </w:rPr>
        <w:t>W sytuacji, gdy z określonych powodów, dotrzymanie terminu finansowej realizacji projektu nie jest możliwe, występować o przedłużenie ww. terminu z wyprzedzeniem, przed datą zakończenia projektu.</w:t>
      </w:r>
    </w:p>
    <w:p w:rsidR="00306DF2" w:rsidRPr="00101990" w:rsidRDefault="00306DF2" w:rsidP="00306DF2">
      <w:pPr>
        <w:spacing w:line="360" w:lineRule="auto"/>
        <w:ind w:left="720"/>
        <w:jc w:val="both"/>
        <w:rPr>
          <w:rFonts w:ascii="Times New Roman" w:hAnsi="Times New Roman"/>
          <w:sz w:val="24"/>
          <w:szCs w:val="24"/>
        </w:rPr>
      </w:pPr>
      <w:r w:rsidRPr="00101990">
        <w:rPr>
          <w:rFonts w:ascii="Times New Roman" w:hAnsi="Times New Roman"/>
          <w:sz w:val="24"/>
          <w:szCs w:val="24"/>
        </w:rPr>
        <w:t xml:space="preserve">Odnosząc się do przedmiotowego zalecenia Kierownik Wydziału Oceny Merytorycznej Wniosków RPO WM oraz Działań 1.1-1.5 i Priorytetu III ZPORR oraz Wydział Pomocy Technicznej zobowiązał się występować o przedłużenie terminu finansowej realizacji projektu z wyprzedzeniem, przed datą zakończenia projektu, w sytuacjach, gdy z określonych powodów, dotrzymanie ww. terminu nie będzie </w:t>
      </w:r>
      <w:r w:rsidRPr="00101990">
        <w:rPr>
          <w:rFonts w:ascii="Times New Roman" w:hAnsi="Times New Roman"/>
          <w:sz w:val="24"/>
          <w:szCs w:val="24"/>
        </w:rPr>
        <w:lastRenderedPageBreak/>
        <w:t>możliwe. Pragnę jednocześnie zauważyć, że katalog zdarzeń, w których możliwe jest przedłużenie finansowej realizacji projektu jest ściśle określony. W dalszym ciągu może zatem wystąpić sytuacja, kiedy zobowiązania bieżącego roku będą realizowane w roku następnym w ramach kolejnego planu, co jest zgodne z obowiązującym prawem.</w:t>
      </w:r>
    </w:p>
    <w:p w:rsidR="00306DF2" w:rsidRPr="00101990" w:rsidRDefault="00306DF2" w:rsidP="009676A1">
      <w:pPr>
        <w:numPr>
          <w:ilvl w:val="0"/>
          <w:numId w:val="24"/>
        </w:numPr>
        <w:spacing w:after="0" w:line="360" w:lineRule="auto"/>
        <w:ind w:left="426" w:right="118" w:hanging="284"/>
        <w:jc w:val="both"/>
        <w:rPr>
          <w:rFonts w:ascii="Times New Roman" w:hAnsi="Times New Roman"/>
          <w:b/>
          <w:sz w:val="24"/>
          <w:szCs w:val="24"/>
        </w:rPr>
      </w:pPr>
      <w:r w:rsidRPr="00101990">
        <w:rPr>
          <w:rFonts w:ascii="Times New Roman" w:hAnsi="Times New Roman"/>
          <w:b/>
          <w:sz w:val="24"/>
          <w:szCs w:val="24"/>
        </w:rPr>
        <w:t xml:space="preserve">Kontrola celowości i zgodności z prawem gospodarowania środkami publicznymi oraz środkami pochodzącymi z Unii Europejskiej i wywiązywania się z warunków finansowania pomocy w ramach realizacji PO KL 2007-2013 przy realizacji projektu nr POKL.10.01.00-14-003/08 „Roczny Plan Działań Pomocy Technicznej POKL na rok 2009 r. MJWPU”,  realizowana przez </w:t>
      </w:r>
      <w:r w:rsidRPr="00101990">
        <w:rPr>
          <w:rFonts w:ascii="Times New Roman" w:hAnsi="Times New Roman"/>
          <w:b/>
          <w:sz w:val="24"/>
          <w:szCs w:val="24"/>
          <w:u w:val="single"/>
        </w:rPr>
        <w:t>Urząd Kontroli Skarbowej</w:t>
      </w:r>
      <w:r w:rsidRPr="00101990">
        <w:rPr>
          <w:rFonts w:ascii="Times New Roman" w:hAnsi="Times New Roman"/>
          <w:b/>
          <w:sz w:val="24"/>
          <w:szCs w:val="24"/>
        </w:rPr>
        <w:t xml:space="preserve"> </w:t>
      </w:r>
      <w:r w:rsidRPr="00101990">
        <w:rPr>
          <w:rFonts w:ascii="Times New Roman" w:hAnsi="Times New Roman"/>
          <w:b/>
          <w:sz w:val="24"/>
          <w:szCs w:val="24"/>
        </w:rPr>
        <w:br/>
        <w:t xml:space="preserve">w dniach od 7 maja 2010 r. do dnia 30 czerwca 2010 r. </w:t>
      </w:r>
    </w:p>
    <w:p w:rsidR="00306DF2" w:rsidRPr="00101990" w:rsidRDefault="00306DF2" w:rsidP="00306DF2">
      <w:pPr>
        <w:spacing w:line="360" w:lineRule="auto"/>
        <w:ind w:left="426" w:right="118"/>
        <w:jc w:val="both"/>
        <w:rPr>
          <w:rFonts w:ascii="Times New Roman" w:hAnsi="Times New Roman"/>
          <w:b/>
          <w:i/>
          <w:sz w:val="24"/>
          <w:szCs w:val="24"/>
        </w:rPr>
      </w:pPr>
      <w:r w:rsidRPr="00101990">
        <w:rPr>
          <w:rFonts w:ascii="Times New Roman" w:hAnsi="Times New Roman"/>
          <w:sz w:val="24"/>
          <w:szCs w:val="24"/>
        </w:rPr>
        <w:t xml:space="preserve">Do treści przekazanego Protokółu kontroli Dyrektor Mazowieckiej Jednostki Wdrażania Programów Unijnych w dniu 13 lipca 2010 r. złożył zastrzeżenia podtrzymując ich treść w piśmie z dnia 22 lipca 2010 r. W </w:t>
      </w:r>
      <w:r w:rsidRPr="00101990">
        <w:rPr>
          <w:rFonts w:ascii="Times New Roman" w:hAnsi="Times New Roman"/>
          <w:i/>
          <w:sz w:val="24"/>
          <w:szCs w:val="24"/>
        </w:rPr>
        <w:t>Wyniku kontroli</w:t>
      </w:r>
      <w:r w:rsidRPr="00101990">
        <w:rPr>
          <w:rFonts w:ascii="Times New Roman" w:hAnsi="Times New Roman"/>
          <w:sz w:val="24"/>
          <w:szCs w:val="24"/>
        </w:rPr>
        <w:t xml:space="preserve"> wskazano wnioski dotyczące zawyżenia zadeklarowanych wydatków kwalifikowanych w ramach projektu POKL.10.01.00-14-003/08  o kwotę 54 294,29 zł w tym sfinansowanych ze środków EFS (85%) 46 150,15 zł. Rekomendacja wskazywała na konieczność zwrócenia się do jednostki z którą podpisano umowę o dofinansowanie projektu celem uzgodnienia sposobu postępowania w związku z ustaleniami dokonanymi w toku kontroli w zakresie wydatków niekwalifikowanych. W piśmie z dnia 29 września 2010 r. znak: WKW.0911-10/10 kierowanym do Dyrektora Urzędu Kontroli Skarbowej poinformowano, że: </w:t>
      </w:r>
      <w:r w:rsidRPr="00101990">
        <w:rPr>
          <w:rFonts w:ascii="Times New Roman" w:hAnsi="Times New Roman"/>
          <w:i/>
          <w:sz w:val="24"/>
          <w:szCs w:val="24"/>
        </w:rPr>
        <w:t>„zwrócona kwota uwzględnia w całości kwotę wynagrodzeń pracowników na stanowisku kierowcy, wykazaną jako niekwalifikowaną przez kontrolerów UKS”.</w:t>
      </w:r>
    </w:p>
    <w:p w:rsidR="00306DF2" w:rsidRPr="00101990" w:rsidRDefault="00306DF2" w:rsidP="009676A1">
      <w:pPr>
        <w:numPr>
          <w:ilvl w:val="0"/>
          <w:numId w:val="24"/>
        </w:numPr>
        <w:spacing w:after="0" w:line="360" w:lineRule="auto"/>
        <w:ind w:left="426" w:right="118" w:hanging="284"/>
        <w:jc w:val="both"/>
        <w:rPr>
          <w:rFonts w:ascii="Times New Roman" w:hAnsi="Times New Roman"/>
          <w:b/>
          <w:sz w:val="24"/>
          <w:szCs w:val="24"/>
        </w:rPr>
      </w:pPr>
      <w:r w:rsidRPr="00101990">
        <w:rPr>
          <w:rFonts w:ascii="Times New Roman" w:hAnsi="Times New Roman"/>
          <w:b/>
          <w:sz w:val="24"/>
          <w:szCs w:val="24"/>
        </w:rPr>
        <w:t xml:space="preserve">Kontrola celowości i zgodności z prawem gospodarowania środkami publicznymi oraz środkami pochodzącymi z Unii Europejskiej i wywiązywania się z warunków finansowania pomocy w ramach realizacji RPO WM 2007-2013 przy realizacji projektu nr RPMA.08.01.00-14-007/09 „Roczny Plan Działań Pomocy Technicznej MJWPU na 2009 r. w zakresie wsparcia procesów wdrażania RPO WM realizowana przez </w:t>
      </w:r>
      <w:r w:rsidRPr="00101990">
        <w:rPr>
          <w:rFonts w:ascii="Times New Roman" w:hAnsi="Times New Roman"/>
          <w:b/>
          <w:sz w:val="24"/>
          <w:szCs w:val="24"/>
          <w:u w:val="single"/>
        </w:rPr>
        <w:t>Urząd Kontroli Skarbowej</w:t>
      </w:r>
      <w:r w:rsidRPr="00101990">
        <w:rPr>
          <w:rFonts w:ascii="Times New Roman" w:hAnsi="Times New Roman"/>
          <w:b/>
          <w:sz w:val="24"/>
          <w:szCs w:val="24"/>
        </w:rPr>
        <w:t xml:space="preserve"> w dniach od </w:t>
      </w:r>
      <w:r w:rsidRPr="00101990">
        <w:rPr>
          <w:rFonts w:ascii="Times New Roman" w:hAnsi="Times New Roman"/>
          <w:b/>
          <w:sz w:val="24"/>
          <w:szCs w:val="24"/>
        </w:rPr>
        <w:br/>
        <w:t xml:space="preserve">23 kwietnia 2010 r. do 30 czerwca 2010 r., od 1 lipca 2010 r. do 23 lipca 2010 r. </w:t>
      </w:r>
    </w:p>
    <w:p w:rsidR="00306DF2" w:rsidRPr="00101990" w:rsidRDefault="00306DF2" w:rsidP="00306DF2">
      <w:pPr>
        <w:spacing w:line="360" w:lineRule="auto"/>
        <w:ind w:left="426"/>
        <w:jc w:val="both"/>
        <w:rPr>
          <w:rFonts w:ascii="Times New Roman" w:hAnsi="Times New Roman"/>
          <w:sz w:val="24"/>
          <w:szCs w:val="24"/>
        </w:rPr>
      </w:pPr>
      <w:r w:rsidRPr="00101990">
        <w:rPr>
          <w:rFonts w:ascii="Times New Roman" w:hAnsi="Times New Roman"/>
          <w:sz w:val="24"/>
          <w:szCs w:val="24"/>
        </w:rPr>
        <w:t xml:space="preserve">W Wyniku kontroli UKS1491/W2E2/42/77/10/13/023 z dnia 20 września 2010 r. wskazano zawyżenie wydatków kwalifikowanych zadeklarowanych w ramach projektu </w:t>
      </w:r>
      <w:r w:rsidRPr="00101990">
        <w:rPr>
          <w:rFonts w:ascii="Times New Roman" w:hAnsi="Times New Roman"/>
          <w:sz w:val="24"/>
          <w:szCs w:val="24"/>
        </w:rPr>
        <w:br/>
      </w:r>
      <w:r w:rsidRPr="00101990">
        <w:rPr>
          <w:rFonts w:ascii="Times New Roman" w:hAnsi="Times New Roman"/>
          <w:sz w:val="24"/>
          <w:szCs w:val="24"/>
        </w:rPr>
        <w:lastRenderedPageBreak/>
        <w:t>o kwotę 54.533,35 zł. Zalecono zwrócić się do jednostki, z którą zawarta została umowa o dofinansowanie projektu celem uzgodnienia sposobu postępowania w związku z ustaleniami dokonanymi w toku kontroli w zakresie wydatków niekwalifikowanych.</w:t>
      </w:r>
    </w:p>
    <w:p w:rsidR="00306DF2" w:rsidRPr="00101990" w:rsidRDefault="00306DF2" w:rsidP="00306DF2">
      <w:pPr>
        <w:spacing w:line="360" w:lineRule="auto"/>
        <w:ind w:left="425"/>
        <w:jc w:val="both"/>
        <w:rPr>
          <w:rFonts w:ascii="Times New Roman" w:hAnsi="Times New Roman"/>
          <w:sz w:val="24"/>
          <w:szCs w:val="24"/>
        </w:rPr>
      </w:pPr>
      <w:r w:rsidRPr="00101990">
        <w:rPr>
          <w:rFonts w:ascii="Times New Roman" w:hAnsi="Times New Roman"/>
          <w:sz w:val="24"/>
          <w:szCs w:val="24"/>
        </w:rPr>
        <w:t xml:space="preserve">Mazowiecka Jednostka Wdrażania Programów Unijnych pismem znak: WKW.0911-6/10 z dnia 13 października br. zwróciła się do IZ RPO WM z prośbą o ustalenie sposobu postępowania w związku z ustaleniami dokonanymi w toku kontroli w zakresie wydatków niekwalifikowalnych w kwocie 54.533,35 zł w ramach wniosków o płatność nr RPMA.08.01.00-14-007/09-01 i RPMA.08.01.00-14-007/09-03 oraz o odstąpienie od zastosowanej przez UKS zasady ekstrapolacji przy metodologii wyliczenia wysokości środków, jakie MJWPU winna zwrócić w związku z uznaniem niekwalifikowalności części wynagrodzenia wypłaconego pracownikowi. W piśmie SR.POKL.III./MJ/0917-8/10 z dnia 22 października 2010 r. IZ RPO WM zaleciła sprawdzenie 100% dokumentacji w obszarze wynagrodzeń kontrolowanych przez Urząd Kontroli Skarbowej we wnioskach o płatność pod kątem ich kwalifikowalności. W wyniku przeprowadzonej weryfikacji stwierdzono, że przedmiotowa nieprawidłowość nie miała charakteru systemowego, gdyż był to jednostkowy przypadek. Jednocześnie poinformowano, że przedmiotowe wynagrodzenie zrefundowane ze środków własnych MJWPU za rok 2009 wypłacone w 2010 r. w wysokości 406,68 zł (100% koszów) oraz 85% z kwoty 5715,98 zł niekwalifikowalnego wynagrodzenia za 2009 r. co stanowi 4858,50 zł zostało zwrócone na rachunek Urzędu Marszałkowskiego Województwa Mazowieckiego. </w:t>
      </w:r>
    </w:p>
    <w:p w:rsidR="00306DF2" w:rsidRPr="00101990" w:rsidRDefault="00306DF2" w:rsidP="00306DF2">
      <w:pPr>
        <w:spacing w:line="360" w:lineRule="auto"/>
        <w:ind w:left="425"/>
        <w:jc w:val="both"/>
        <w:rPr>
          <w:rFonts w:ascii="Times New Roman" w:hAnsi="Times New Roman"/>
          <w:sz w:val="24"/>
          <w:szCs w:val="24"/>
        </w:rPr>
      </w:pPr>
      <w:r w:rsidRPr="00101990">
        <w:rPr>
          <w:rFonts w:ascii="Times New Roman" w:hAnsi="Times New Roman"/>
          <w:sz w:val="24"/>
          <w:szCs w:val="24"/>
        </w:rPr>
        <w:t>W związku z powyższym IZ RPO WM pismem SR.POKL.III./MJ/0917-8/10 z dnia 17 grudnia 2010 r. stwierdziła wykonanie rekomendacji.</w:t>
      </w:r>
    </w:p>
    <w:p w:rsidR="00306DF2" w:rsidRPr="00101990" w:rsidRDefault="00306DF2" w:rsidP="009676A1">
      <w:pPr>
        <w:numPr>
          <w:ilvl w:val="0"/>
          <w:numId w:val="24"/>
        </w:numPr>
        <w:spacing w:after="0" w:line="360" w:lineRule="auto"/>
        <w:ind w:left="426" w:right="118" w:hanging="284"/>
        <w:jc w:val="both"/>
        <w:rPr>
          <w:rFonts w:ascii="Times New Roman" w:hAnsi="Times New Roman"/>
          <w:b/>
          <w:sz w:val="24"/>
          <w:szCs w:val="24"/>
        </w:rPr>
      </w:pPr>
      <w:r w:rsidRPr="00101990">
        <w:rPr>
          <w:rFonts w:ascii="Times New Roman" w:hAnsi="Times New Roman"/>
          <w:b/>
          <w:sz w:val="24"/>
          <w:szCs w:val="24"/>
        </w:rPr>
        <w:t xml:space="preserve">Kontrola celowości i zgodności z prawem gospodarowania środkami publicznymi oraz środkami pochodzącymi ze środków Unii Europejskiej oraz wywiązywania się z warunków finansowania pomocy w ramach realizacji RPO WM 2007-2013, przy realizacji projektu nr RPMA.08.01.00-14-002/08 w ramach RPO WM 2007-2013. Część Planu B Działań Pomocy Technicznej RPO na 2008 r., realizowana przez </w:t>
      </w:r>
      <w:r w:rsidRPr="00101990">
        <w:rPr>
          <w:rFonts w:ascii="Times New Roman" w:hAnsi="Times New Roman"/>
          <w:b/>
          <w:sz w:val="24"/>
          <w:szCs w:val="24"/>
          <w:u w:val="single"/>
        </w:rPr>
        <w:t>Urząd Kontroli Skarbowej</w:t>
      </w:r>
      <w:r w:rsidRPr="00101990">
        <w:rPr>
          <w:rFonts w:ascii="Times New Roman" w:hAnsi="Times New Roman"/>
          <w:b/>
          <w:sz w:val="24"/>
          <w:szCs w:val="24"/>
        </w:rPr>
        <w:t xml:space="preserve"> w dniach od 18 maja 2010 r. do dnia 23 lipca 2010 r.</w:t>
      </w:r>
    </w:p>
    <w:p w:rsidR="00306DF2" w:rsidRPr="00101990" w:rsidRDefault="00306DF2" w:rsidP="00306DF2">
      <w:pPr>
        <w:spacing w:line="360" w:lineRule="auto"/>
        <w:ind w:left="426" w:right="118"/>
        <w:jc w:val="both"/>
        <w:rPr>
          <w:rFonts w:ascii="Times New Roman" w:hAnsi="Times New Roman"/>
          <w:i/>
          <w:sz w:val="24"/>
          <w:szCs w:val="24"/>
        </w:rPr>
      </w:pPr>
      <w:r w:rsidRPr="00101990">
        <w:rPr>
          <w:rFonts w:ascii="Times New Roman" w:hAnsi="Times New Roman"/>
          <w:sz w:val="24"/>
          <w:szCs w:val="24"/>
        </w:rPr>
        <w:t xml:space="preserve">Przekazany w dniu 23 lipca 2010 r. </w:t>
      </w:r>
      <w:r w:rsidRPr="00101990">
        <w:rPr>
          <w:rFonts w:ascii="Times New Roman" w:hAnsi="Times New Roman"/>
          <w:i/>
          <w:sz w:val="24"/>
          <w:szCs w:val="24"/>
        </w:rPr>
        <w:t>Protokół kontroli</w:t>
      </w:r>
      <w:r w:rsidRPr="00101990">
        <w:rPr>
          <w:rFonts w:ascii="Times New Roman" w:hAnsi="Times New Roman"/>
          <w:sz w:val="24"/>
          <w:szCs w:val="24"/>
        </w:rPr>
        <w:t xml:space="preserve">, podpisany został przez Dyrektora MJWPU. Pismem z dnia 24 września 2010 r. przekazano </w:t>
      </w:r>
      <w:r w:rsidRPr="00101990">
        <w:rPr>
          <w:rFonts w:ascii="Times New Roman" w:hAnsi="Times New Roman"/>
          <w:i/>
          <w:sz w:val="24"/>
          <w:szCs w:val="24"/>
        </w:rPr>
        <w:t>Wynik kontroli</w:t>
      </w:r>
      <w:r w:rsidRPr="00101990">
        <w:rPr>
          <w:rFonts w:ascii="Times New Roman" w:hAnsi="Times New Roman"/>
          <w:sz w:val="24"/>
          <w:szCs w:val="24"/>
        </w:rPr>
        <w:t xml:space="preserve">, w którym sformułowano wnioski i rekomendacje. Zalecono zwrócić się do Instytucji Zarządzającej RPO WM celem uzgodnienia sposobu postępowania w związku </w:t>
      </w:r>
      <w:r w:rsidRPr="00101990">
        <w:rPr>
          <w:rFonts w:ascii="Times New Roman" w:hAnsi="Times New Roman"/>
          <w:sz w:val="24"/>
          <w:szCs w:val="24"/>
        </w:rPr>
        <w:br/>
      </w:r>
      <w:r w:rsidRPr="00101990">
        <w:rPr>
          <w:rFonts w:ascii="Times New Roman" w:hAnsi="Times New Roman"/>
          <w:sz w:val="24"/>
          <w:szCs w:val="24"/>
        </w:rPr>
        <w:lastRenderedPageBreak/>
        <w:t xml:space="preserve">z ustaleniami dokonanymi w toku przedmiotowej kontroli w zakresie wydatków niekwalifikowanych (zawyżenie wydatków kwalifikowanych zadeklarowanych </w:t>
      </w:r>
      <w:r w:rsidRPr="00101990">
        <w:rPr>
          <w:rFonts w:ascii="Times New Roman" w:hAnsi="Times New Roman"/>
          <w:sz w:val="24"/>
          <w:szCs w:val="24"/>
        </w:rPr>
        <w:br/>
        <w:t xml:space="preserve">w ramach badanego wniosku o płatność Nr RPMA.08.01.00-14-002/08-04 dotyczącego Projektu RPMA.08.01.00-14-002/08, o kwotę łączną 7 051,18 zł w tym: </w:t>
      </w:r>
    </w:p>
    <w:p w:rsidR="00306DF2" w:rsidRPr="00101990" w:rsidRDefault="00306DF2" w:rsidP="009676A1">
      <w:pPr>
        <w:numPr>
          <w:ilvl w:val="0"/>
          <w:numId w:val="15"/>
        </w:numPr>
        <w:spacing w:after="0" w:line="360" w:lineRule="auto"/>
        <w:ind w:left="709" w:right="118" w:hanging="283"/>
        <w:jc w:val="both"/>
        <w:rPr>
          <w:rFonts w:ascii="Times New Roman" w:hAnsi="Times New Roman"/>
          <w:sz w:val="24"/>
          <w:szCs w:val="24"/>
        </w:rPr>
      </w:pPr>
      <w:r w:rsidRPr="00101990">
        <w:rPr>
          <w:rFonts w:ascii="Times New Roman" w:hAnsi="Times New Roman"/>
          <w:sz w:val="24"/>
          <w:szCs w:val="24"/>
        </w:rPr>
        <w:t>w zamówieniu publicznym nr WOA/ZP/D-335-101/08 o kwotę 6 313,50 zł;</w:t>
      </w:r>
    </w:p>
    <w:p w:rsidR="00306DF2" w:rsidRPr="00101990" w:rsidRDefault="00306DF2" w:rsidP="009676A1">
      <w:pPr>
        <w:numPr>
          <w:ilvl w:val="0"/>
          <w:numId w:val="15"/>
        </w:numPr>
        <w:spacing w:after="0" w:line="360" w:lineRule="auto"/>
        <w:ind w:left="709" w:right="118" w:hanging="283"/>
        <w:jc w:val="both"/>
        <w:rPr>
          <w:rFonts w:ascii="Times New Roman" w:hAnsi="Times New Roman"/>
          <w:sz w:val="24"/>
          <w:szCs w:val="24"/>
        </w:rPr>
      </w:pPr>
      <w:r w:rsidRPr="00101990">
        <w:rPr>
          <w:rFonts w:ascii="Times New Roman" w:hAnsi="Times New Roman"/>
          <w:sz w:val="24"/>
          <w:szCs w:val="24"/>
        </w:rPr>
        <w:t>w zamówieniu publicznym nr WOA/ZP/U-335-09/07 o kwotę 737,68 zł.</w:t>
      </w:r>
    </w:p>
    <w:p w:rsidR="00306DF2" w:rsidRPr="00101990" w:rsidRDefault="00306DF2" w:rsidP="005407B5">
      <w:pPr>
        <w:spacing w:line="360" w:lineRule="auto"/>
        <w:ind w:left="426" w:right="118"/>
        <w:jc w:val="both"/>
        <w:rPr>
          <w:rFonts w:ascii="Times New Roman" w:hAnsi="Times New Roman"/>
          <w:sz w:val="24"/>
          <w:szCs w:val="24"/>
        </w:rPr>
      </w:pPr>
      <w:r w:rsidRPr="00101990">
        <w:rPr>
          <w:rFonts w:ascii="Times New Roman" w:hAnsi="Times New Roman"/>
          <w:sz w:val="24"/>
          <w:szCs w:val="24"/>
        </w:rPr>
        <w:t>Rekomendacja Urzędu Kontroli Skarbowej po przeprowadzonych z IZ RPO WM konsultacjach, skutkowała dokonaniem przeglądu procedur zamówień publicznych dla zamówień w ramach PT RPO WM wszczętych w 2008 r. przed wejściem w życie nowelizacji ustawy Prawo zamówień publicznych i wskazaniem w formie tabeli korekt finansowych oraz zwrotem środków, które zostały zwrócone.</w:t>
      </w:r>
    </w:p>
    <w:p w:rsidR="00306DF2" w:rsidRPr="00101990" w:rsidRDefault="00306DF2" w:rsidP="009676A1">
      <w:pPr>
        <w:numPr>
          <w:ilvl w:val="0"/>
          <w:numId w:val="24"/>
        </w:numPr>
        <w:spacing w:after="0" w:line="360" w:lineRule="auto"/>
        <w:ind w:left="426" w:right="118" w:hanging="426"/>
        <w:jc w:val="both"/>
        <w:rPr>
          <w:rFonts w:ascii="Times New Roman" w:hAnsi="Times New Roman"/>
          <w:b/>
          <w:sz w:val="24"/>
          <w:szCs w:val="24"/>
        </w:rPr>
      </w:pPr>
      <w:r w:rsidRPr="00101990">
        <w:rPr>
          <w:rFonts w:ascii="Times New Roman" w:hAnsi="Times New Roman"/>
          <w:b/>
          <w:sz w:val="24"/>
          <w:szCs w:val="24"/>
        </w:rPr>
        <w:t xml:space="preserve">Kontrola celowości i zgodności z prawem gospodarowania środkami publicznymi oraz środkami pochodzącymi ze środków Unii Europejskiej oraz wywiązywania się z warunków finansowania pomocy w ramach realizacji RPO WM 2007-2013, przy realizacji projektu nr RPMA.08.02.00-14-003/08 w ramach RPO WM 2007-2013. Część Planu B Działań Pomocy Technicznej RPO na 2008 r., realizowana przez </w:t>
      </w:r>
      <w:r w:rsidRPr="00101990">
        <w:rPr>
          <w:rFonts w:ascii="Times New Roman" w:hAnsi="Times New Roman"/>
          <w:b/>
          <w:sz w:val="24"/>
          <w:szCs w:val="24"/>
          <w:u w:val="single"/>
        </w:rPr>
        <w:t xml:space="preserve">Urząd Kontroli Skarbowej </w:t>
      </w:r>
      <w:r w:rsidRPr="00101990">
        <w:rPr>
          <w:rFonts w:ascii="Times New Roman" w:hAnsi="Times New Roman"/>
          <w:b/>
          <w:sz w:val="24"/>
          <w:szCs w:val="24"/>
        </w:rPr>
        <w:t xml:space="preserve">w dniach od 18 maja 2010 r. do dnia 23 lipca 2010 r.  </w:t>
      </w:r>
    </w:p>
    <w:p w:rsidR="00306DF2" w:rsidRPr="005407B5" w:rsidRDefault="00306DF2" w:rsidP="005407B5">
      <w:pPr>
        <w:spacing w:line="360" w:lineRule="auto"/>
        <w:ind w:left="426" w:right="118"/>
        <w:jc w:val="both"/>
        <w:rPr>
          <w:rFonts w:ascii="Times New Roman" w:hAnsi="Times New Roman"/>
          <w:i/>
          <w:sz w:val="24"/>
          <w:szCs w:val="24"/>
        </w:rPr>
      </w:pPr>
      <w:r w:rsidRPr="00101990">
        <w:rPr>
          <w:rFonts w:ascii="Times New Roman" w:hAnsi="Times New Roman"/>
          <w:sz w:val="24"/>
          <w:szCs w:val="24"/>
        </w:rPr>
        <w:t xml:space="preserve">W pismach z dnia 6 oraz 30 sierpnia 2010 r. Dyrektor Mazowieckiej Jednostki Wdrażania Programów Unijnych złożył wyjaśnienia i zastrzeżenia co do ustaleń zawartych w Protokóle kontroli. Pismem z dnia 14 września 2010 r. MJWPU otrzymała </w:t>
      </w:r>
      <w:r w:rsidRPr="00101990">
        <w:rPr>
          <w:rFonts w:ascii="Times New Roman" w:hAnsi="Times New Roman"/>
          <w:i/>
          <w:sz w:val="24"/>
          <w:szCs w:val="24"/>
        </w:rPr>
        <w:t>Wynik kontroli</w:t>
      </w:r>
      <w:r w:rsidRPr="00101990">
        <w:rPr>
          <w:rFonts w:ascii="Times New Roman" w:hAnsi="Times New Roman"/>
          <w:sz w:val="24"/>
          <w:szCs w:val="24"/>
        </w:rPr>
        <w:t xml:space="preserve"> gdzie wskazano, że: </w:t>
      </w:r>
      <w:r w:rsidRPr="00101990">
        <w:rPr>
          <w:rFonts w:ascii="Times New Roman" w:hAnsi="Times New Roman"/>
          <w:i/>
          <w:sz w:val="24"/>
          <w:szCs w:val="24"/>
        </w:rPr>
        <w:t>„W trakcie czynności kontrolnych nie stwierdzono nieprawidłowości, w związku z czym nie wydano zaleceń i rekomendacji”.</w:t>
      </w:r>
    </w:p>
    <w:p w:rsidR="00306DF2" w:rsidRPr="00101990" w:rsidRDefault="00306DF2" w:rsidP="009676A1">
      <w:pPr>
        <w:numPr>
          <w:ilvl w:val="0"/>
          <w:numId w:val="24"/>
        </w:numPr>
        <w:spacing w:after="0" w:line="360" w:lineRule="auto"/>
        <w:ind w:left="426" w:right="118"/>
        <w:jc w:val="both"/>
        <w:rPr>
          <w:rFonts w:ascii="Times New Roman" w:hAnsi="Times New Roman"/>
          <w:b/>
          <w:sz w:val="24"/>
          <w:szCs w:val="24"/>
        </w:rPr>
      </w:pPr>
      <w:r w:rsidRPr="00101990">
        <w:rPr>
          <w:rFonts w:ascii="Times New Roman" w:hAnsi="Times New Roman"/>
          <w:b/>
          <w:sz w:val="24"/>
          <w:szCs w:val="24"/>
        </w:rPr>
        <w:t xml:space="preserve">Audyt procesu kontroli projektów na miejscu w ramach RPO WM 2007-2013 przeprowadzony w Mazowieckiej Jednostce Wdrażania Programów Unijnych przez </w:t>
      </w:r>
      <w:r w:rsidRPr="00101990">
        <w:rPr>
          <w:rFonts w:ascii="Times New Roman" w:hAnsi="Times New Roman"/>
          <w:b/>
          <w:sz w:val="24"/>
          <w:szCs w:val="24"/>
          <w:u w:val="single"/>
        </w:rPr>
        <w:t>Biuro Audytu Urzędu Marszałkowskiego Województwa Mazowieckiego</w:t>
      </w:r>
      <w:r w:rsidRPr="00101990">
        <w:rPr>
          <w:rFonts w:ascii="Times New Roman" w:hAnsi="Times New Roman"/>
          <w:b/>
          <w:sz w:val="24"/>
          <w:szCs w:val="24"/>
        </w:rPr>
        <w:t xml:space="preserve"> </w:t>
      </w:r>
      <w:r w:rsidRPr="00101990">
        <w:rPr>
          <w:rFonts w:ascii="Times New Roman" w:hAnsi="Times New Roman"/>
          <w:b/>
          <w:sz w:val="24"/>
          <w:szCs w:val="24"/>
        </w:rPr>
        <w:br/>
        <w:t>w dniach od 28 maja 2010 r. do 13 sierpnia 2010 r.</w:t>
      </w:r>
    </w:p>
    <w:p w:rsidR="00306DF2" w:rsidRPr="00101990" w:rsidRDefault="00306DF2" w:rsidP="00306DF2">
      <w:pPr>
        <w:spacing w:line="360" w:lineRule="auto"/>
        <w:ind w:left="426" w:right="118"/>
        <w:jc w:val="both"/>
        <w:rPr>
          <w:rFonts w:ascii="Times New Roman" w:hAnsi="Times New Roman"/>
          <w:sz w:val="24"/>
          <w:szCs w:val="24"/>
        </w:rPr>
      </w:pPr>
      <w:r w:rsidRPr="00101990">
        <w:rPr>
          <w:rFonts w:ascii="Times New Roman" w:hAnsi="Times New Roman"/>
          <w:sz w:val="24"/>
          <w:szCs w:val="24"/>
        </w:rPr>
        <w:t xml:space="preserve">W Sprawozdaniu ostatecznym przekazanym pismem KM.ZW./MA/0932-3/10 z dnia </w:t>
      </w:r>
      <w:r w:rsidRPr="00101990">
        <w:rPr>
          <w:rFonts w:ascii="Times New Roman" w:hAnsi="Times New Roman"/>
          <w:sz w:val="24"/>
          <w:szCs w:val="24"/>
        </w:rPr>
        <w:br/>
        <w:t>16 sierpnia 2010 r. skierowano następujące rekomendacje:</w:t>
      </w:r>
    </w:p>
    <w:p w:rsidR="00306DF2" w:rsidRPr="00101990" w:rsidRDefault="00306DF2" w:rsidP="00306DF2">
      <w:pPr>
        <w:spacing w:line="360" w:lineRule="auto"/>
        <w:ind w:left="851" w:right="118" w:hanging="284"/>
        <w:jc w:val="both"/>
        <w:rPr>
          <w:rFonts w:ascii="Times New Roman" w:hAnsi="Times New Roman"/>
          <w:i/>
          <w:sz w:val="24"/>
          <w:szCs w:val="24"/>
        </w:rPr>
      </w:pPr>
      <w:r w:rsidRPr="00101990">
        <w:rPr>
          <w:rFonts w:ascii="Times New Roman" w:hAnsi="Times New Roman"/>
          <w:i/>
          <w:sz w:val="24"/>
          <w:szCs w:val="24"/>
        </w:rPr>
        <w:t>1.</w:t>
      </w:r>
      <w:r w:rsidRPr="00101990">
        <w:rPr>
          <w:rFonts w:ascii="Times New Roman" w:hAnsi="Times New Roman"/>
          <w:i/>
          <w:sz w:val="24"/>
          <w:szCs w:val="24"/>
        </w:rPr>
        <w:tab/>
        <w:t>Zaleca się sporządzanie upoważnień do kontroli/wizyty monitorującej w terminach określonych w Instrukcji Wykonawczej.</w:t>
      </w:r>
    </w:p>
    <w:p w:rsidR="00306DF2" w:rsidRPr="00101990" w:rsidRDefault="00306DF2" w:rsidP="00306DF2">
      <w:pPr>
        <w:spacing w:line="360" w:lineRule="auto"/>
        <w:ind w:left="851" w:right="118" w:hanging="284"/>
        <w:jc w:val="both"/>
        <w:rPr>
          <w:rFonts w:ascii="Times New Roman" w:hAnsi="Times New Roman"/>
          <w:i/>
          <w:sz w:val="24"/>
          <w:szCs w:val="24"/>
        </w:rPr>
      </w:pPr>
      <w:r w:rsidRPr="00101990">
        <w:rPr>
          <w:rFonts w:ascii="Times New Roman" w:hAnsi="Times New Roman"/>
          <w:i/>
          <w:sz w:val="24"/>
          <w:szCs w:val="24"/>
        </w:rPr>
        <w:lastRenderedPageBreak/>
        <w:t>2.</w:t>
      </w:r>
      <w:r w:rsidRPr="00101990">
        <w:rPr>
          <w:rFonts w:ascii="Times New Roman" w:hAnsi="Times New Roman"/>
          <w:i/>
          <w:sz w:val="24"/>
          <w:szCs w:val="24"/>
        </w:rPr>
        <w:tab/>
        <w:t>Zaleca się dotrzymywania terminów sporządzania informacji o kontroli oraz informacji pokontrolnej w terminach określonych w Instrukcji Wykonawczej.</w:t>
      </w:r>
    </w:p>
    <w:p w:rsidR="00306DF2" w:rsidRPr="00101990" w:rsidRDefault="00306DF2" w:rsidP="00306DF2">
      <w:pPr>
        <w:spacing w:line="360" w:lineRule="auto"/>
        <w:ind w:left="851" w:right="118" w:hanging="284"/>
        <w:jc w:val="both"/>
        <w:rPr>
          <w:rFonts w:ascii="Times New Roman" w:hAnsi="Times New Roman"/>
          <w:sz w:val="24"/>
          <w:szCs w:val="24"/>
        </w:rPr>
      </w:pPr>
      <w:r w:rsidRPr="00101990">
        <w:rPr>
          <w:rFonts w:ascii="Times New Roman" w:hAnsi="Times New Roman"/>
          <w:i/>
          <w:sz w:val="24"/>
          <w:szCs w:val="24"/>
        </w:rPr>
        <w:t>3.</w:t>
      </w:r>
      <w:r w:rsidRPr="00101990">
        <w:rPr>
          <w:rFonts w:ascii="Times New Roman" w:hAnsi="Times New Roman"/>
          <w:i/>
          <w:sz w:val="24"/>
          <w:szCs w:val="24"/>
        </w:rPr>
        <w:tab/>
        <w:t>Zaleca się, aby upoważnienia były podpisywane i zatwierdzane przez upoważnione osoby zgodnie z zapisami w Instrukcji Wykonawczej.</w:t>
      </w:r>
    </w:p>
    <w:p w:rsidR="00306DF2" w:rsidRPr="00101990" w:rsidRDefault="00306DF2" w:rsidP="00306DF2">
      <w:pPr>
        <w:spacing w:line="360" w:lineRule="auto"/>
        <w:ind w:left="567" w:right="118"/>
        <w:jc w:val="both"/>
        <w:rPr>
          <w:rFonts w:ascii="Times New Roman" w:hAnsi="Times New Roman"/>
          <w:sz w:val="24"/>
          <w:szCs w:val="24"/>
        </w:rPr>
      </w:pPr>
      <w:r w:rsidRPr="00101990">
        <w:rPr>
          <w:rFonts w:ascii="Times New Roman" w:hAnsi="Times New Roman"/>
          <w:sz w:val="24"/>
          <w:szCs w:val="24"/>
        </w:rPr>
        <w:t xml:space="preserve">Pracownicy Wydziału Kontroli Projektów RPO WM zostali ponownie pouczeni przez p.o. Zastępcę Kierownika o obowiązku sporządzania wszelkich dokumentów, </w:t>
      </w:r>
      <w:r w:rsidRPr="00101990">
        <w:rPr>
          <w:rFonts w:ascii="Times New Roman" w:hAnsi="Times New Roman"/>
          <w:sz w:val="24"/>
          <w:szCs w:val="24"/>
        </w:rPr>
        <w:br/>
        <w:t>w szczególności upoważnień do wizyty monitorującej, informacji o kontroli oraz informacji pokontrolnej, w terminach zgodnych z zapisami Instrukcji Wykonawczych. Pracownicy ww. Wydziału zostali również poinformowani o konieczności podpisywania powyższych dokumentów przez osoby do tego upoważnione. Ponadto informuję, że Wydział Kontroli Projektów RPO WM zwrócił się z prośbą o dokonanie zmiany w Instrukcjach Wykonawczych, aby ujednolicić terminy wystawiania upoważnień do przeprowadzania wizyt monitorujących i kontroli. Ujednolicenie powyższych terminów zapewni sprawne procedowanie. Po zatwierdzeniu Instrukcji Wykonawczych z proponowanymi zmianami pracownicy Wydziału Kontroli Projektów RPO WM zostaną powiadomieni oraz zobowiązani do ich przestrzegania.</w:t>
      </w:r>
    </w:p>
    <w:p w:rsidR="00306DF2" w:rsidRPr="00101990" w:rsidRDefault="00306DF2" w:rsidP="009676A1">
      <w:pPr>
        <w:numPr>
          <w:ilvl w:val="0"/>
          <w:numId w:val="24"/>
        </w:numPr>
        <w:spacing w:after="0" w:line="360" w:lineRule="auto"/>
        <w:ind w:left="567" w:right="118"/>
        <w:jc w:val="both"/>
        <w:rPr>
          <w:rFonts w:ascii="Times New Roman" w:hAnsi="Times New Roman"/>
          <w:b/>
          <w:sz w:val="24"/>
          <w:szCs w:val="24"/>
        </w:rPr>
      </w:pPr>
      <w:r w:rsidRPr="00101990">
        <w:rPr>
          <w:rFonts w:ascii="Times New Roman" w:hAnsi="Times New Roman"/>
          <w:b/>
          <w:sz w:val="24"/>
          <w:szCs w:val="24"/>
        </w:rPr>
        <w:t xml:space="preserve"> Audyt weryfikacji wniosków o płatność w ramach RPO WM 2007-2013 </w:t>
      </w:r>
      <w:r w:rsidRPr="00101990">
        <w:rPr>
          <w:rFonts w:ascii="Times New Roman" w:hAnsi="Times New Roman"/>
          <w:b/>
          <w:sz w:val="24"/>
          <w:szCs w:val="24"/>
        </w:rPr>
        <w:br/>
        <w:t xml:space="preserve">w Mazowieckiej Jednostce Wdrażania Programów Unijnych przez </w:t>
      </w:r>
      <w:r w:rsidRPr="00101990">
        <w:rPr>
          <w:rFonts w:ascii="Times New Roman" w:hAnsi="Times New Roman"/>
          <w:b/>
          <w:sz w:val="24"/>
          <w:szCs w:val="24"/>
          <w:u w:val="single"/>
        </w:rPr>
        <w:t>Biuro Audytu Urzędu Marszałkowskiego Województwa Mazowieckiego</w:t>
      </w:r>
      <w:r w:rsidRPr="00101990">
        <w:rPr>
          <w:rFonts w:ascii="Times New Roman" w:hAnsi="Times New Roman"/>
          <w:b/>
          <w:sz w:val="24"/>
          <w:szCs w:val="24"/>
        </w:rPr>
        <w:t xml:space="preserve"> w dniach od 28 maja 2010 r. do 13 sierpnia 2010 r.</w:t>
      </w:r>
    </w:p>
    <w:p w:rsidR="00306DF2" w:rsidRPr="00101990" w:rsidRDefault="00306DF2" w:rsidP="00306DF2">
      <w:pPr>
        <w:spacing w:line="360" w:lineRule="auto"/>
        <w:ind w:left="567" w:right="118"/>
        <w:jc w:val="both"/>
        <w:rPr>
          <w:rFonts w:ascii="Times New Roman" w:hAnsi="Times New Roman"/>
          <w:sz w:val="24"/>
          <w:szCs w:val="24"/>
        </w:rPr>
      </w:pPr>
      <w:r w:rsidRPr="00101990">
        <w:rPr>
          <w:rFonts w:ascii="Times New Roman" w:hAnsi="Times New Roman"/>
          <w:sz w:val="24"/>
          <w:szCs w:val="24"/>
        </w:rPr>
        <w:t>W Sprawozdaniu ostatecznym przekazanym pismem KM.AW./RS/0932-4/10 z dnia 10 września 2010 r. skierowano następujące rekomendacje:</w:t>
      </w:r>
    </w:p>
    <w:p w:rsidR="00306DF2" w:rsidRPr="00101990" w:rsidRDefault="00306DF2" w:rsidP="00306DF2">
      <w:pPr>
        <w:spacing w:line="360" w:lineRule="auto"/>
        <w:ind w:left="851" w:right="118" w:hanging="284"/>
        <w:jc w:val="both"/>
        <w:rPr>
          <w:rFonts w:ascii="Times New Roman" w:hAnsi="Times New Roman"/>
          <w:i/>
          <w:sz w:val="24"/>
          <w:szCs w:val="24"/>
        </w:rPr>
      </w:pPr>
      <w:r w:rsidRPr="00101990">
        <w:rPr>
          <w:rFonts w:ascii="Times New Roman" w:hAnsi="Times New Roman"/>
          <w:i/>
          <w:sz w:val="24"/>
          <w:szCs w:val="24"/>
        </w:rPr>
        <w:t>1.</w:t>
      </w:r>
      <w:r w:rsidRPr="00101990">
        <w:rPr>
          <w:rFonts w:ascii="Times New Roman" w:hAnsi="Times New Roman"/>
          <w:i/>
          <w:sz w:val="24"/>
          <w:szCs w:val="24"/>
        </w:rPr>
        <w:tab/>
        <w:t>Zaleca się wypełniać listę sprawdzającą wniosek o płatność zgodnie z Instrukcją Wykonawczą Instytucji Pośredniczącej II stopnia MJWPU w ramach RPO WM 2007-2013.</w:t>
      </w:r>
    </w:p>
    <w:p w:rsidR="00306DF2" w:rsidRPr="00101990" w:rsidRDefault="00306DF2" w:rsidP="00306DF2">
      <w:pPr>
        <w:spacing w:line="360" w:lineRule="auto"/>
        <w:ind w:left="851" w:right="118"/>
        <w:jc w:val="both"/>
        <w:rPr>
          <w:rFonts w:ascii="Times New Roman" w:hAnsi="Times New Roman"/>
          <w:sz w:val="24"/>
          <w:szCs w:val="24"/>
        </w:rPr>
      </w:pPr>
      <w:r w:rsidRPr="00101990">
        <w:rPr>
          <w:rFonts w:ascii="Times New Roman" w:hAnsi="Times New Roman"/>
          <w:sz w:val="24"/>
          <w:szCs w:val="24"/>
        </w:rPr>
        <w:t>Podjęto starania, aby listy sprawdzające wniosków o płatność były wypełniane zgodnie z Instrukcją Wykonawczą IP II stopnia MJWPU RPO WM 2007-2013. Wzmożono również nadzór nad pracownikami celem wyeliminowania błędów przy wypełnianiu list sprawdzających wniosku o płatność oraz wyjaśniono konieczność dokładnego wypełniania list sprawdzających.</w:t>
      </w:r>
    </w:p>
    <w:p w:rsidR="00306DF2" w:rsidRPr="00101990" w:rsidRDefault="00306DF2" w:rsidP="00306DF2">
      <w:pPr>
        <w:spacing w:line="360" w:lineRule="auto"/>
        <w:ind w:left="851" w:right="118" w:hanging="284"/>
        <w:jc w:val="both"/>
        <w:rPr>
          <w:rFonts w:ascii="Times New Roman" w:hAnsi="Times New Roman"/>
          <w:i/>
          <w:sz w:val="24"/>
          <w:szCs w:val="24"/>
        </w:rPr>
      </w:pPr>
      <w:r w:rsidRPr="00101990">
        <w:rPr>
          <w:rFonts w:ascii="Times New Roman" w:hAnsi="Times New Roman"/>
          <w:i/>
          <w:sz w:val="24"/>
          <w:szCs w:val="24"/>
        </w:rPr>
        <w:lastRenderedPageBreak/>
        <w:t>2.</w:t>
      </w:r>
      <w:r w:rsidRPr="00101990">
        <w:rPr>
          <w:rFonts w:ascii="Times New Roman" w:hAnsi="Times New Roman"/>
          <w:i/>
          <w:sz w:val="24"/>
          <w:szCs w:val="24"/>
        </w:rPr>
        <w:tab/>
        <w:t xml:space="preserve">Zaleca się przestrzegać terminy przewidziane na weryfikację wniosków o płatność, zgodnie z Instrukcją Wykonawczą Instytucji Pośredniczącej II stopnia MJWPU </w:t>
      </w:r>
      <w:r w:rsidRPr="00101990">
        <w:rPr>
          <w:rFonts w:ascii="Times New Roman" w:hAnsi="Times New Roman"/>
          <w:i/>
          <w:sz w:val="24"/>
          <w:szCs w:val="24"/>
        </w:rPr>
        <w:br/>
        <w:t>w ramach RPO WM 2007-2013.</w:t>
      </w:r>
    </w:p>
    <w:p w:rsidR="00306DF2" w:rsidRPr="00101990" w:rsidRDefault="00306DF2" w:rsidP="00306DF2">
      <w:pPr>
        <w:spacing w:line="360" w:lineRule="auto"/>
        <w:ind w:left="851" w:right="118"/>
        <w:jc w:val="both"/>
        <w:rPr>
          <w:rFonts w:ascii="Times New Roman" w:hAnsi="Times New Roman"/>
          <w:sz w:val="24"/>
          <w:szCs w:val="24"/>
        </w:rPr>
      </w:pPr>
      <w:r w:rsidRPr="00101990">
        <w:rPr>
          <w:rFonts w:ascii="Times New Roman" w:hAnsi="Times New Roman"/>
          <w:sz w:val="24"/>
          <w:szCs w:val="24"/>
        </w:rPr>
        <w:t xml:space="preserve">Podjęto starania, aby zachowane były terminy przewidziane na weryfikację wniosków o płatność. Opiekunowie projektów w WWR-1 są nadmiernie obciążeni pracą, jednakże kierownictwo zmierza do zoptymalizowania wykorzystania zasobów ludzkich jakimi dysponuje w ramach wydziału, poprzez odciążenie pracą opiekunów projektów bardziej obciążonych aktualnie pracą </w:t>
      </w:r>
      <w:r w:rsidRPr="00101990">
        <w:rPr>
          <w:rFonts w:ascii="Times New Roman" w:hAnsi="Times New Roman"/>
          <w:sz w:val="24"/>
          <w:szCs w:val="24"/>
        </w:rPr>
        <w:br/>
        <w:t>i przesunięcia jej na pracowników aktualnie mniej obciążonych. W celu zwiększenia płynności realizowanych zadań w Wydziale Wdrażania Priorytetu I i II RPO WM oraz Wdrażania i Rozliczeń Działania 3.4 ZPORR dokonano w ostatnich 3 miesiącach jego wzmocnienia, poprzez przesunięcia kadrowe z innych Wydziałów w liczbie 3 osób. Biorąc jednak pod uwagę ilość wpływających wniosków o płatność, a także ogrom innych czynności niezbędnych w ramach realizowania obowiązków pracowniczych w WWR-1, jest to bardzo trudne.</w:t>
      </w:r>
    </w:p>
    <w:p w:rsidR="00306DF2" w:rsidRPr="00101990" w:rsidRDefault="00306DF2" w:rsidP="00306DF2">
      <w:pPr>
        <w:spacing w:line="360" w:lineRule="auto"/>
        <w:ind w:left="851" w:right="118" w:hanging="284"/>
        <w:jc w:val="both"/>
        <w:rPr>
          <w:rFonts w:ascii="Times New Roman" w:hAnsi="Times New Roman"/>
          <w:i/>
          <w:sz w:val="24"/>
          <w:szCs w:val="24"/>
        </w:rPr>
      </w:pPr>
      <w:r w:rsidRPr="00101990">
        <w:rPr>
          <w:rFonts w:ascii="Times New Roman" w:hAnsi="Times New Roman"/>
          <w:i/>
          <w:sz w:val="24"/>
          <w:szCs w:val="24"/>
        </w:rPr>
        <w:t>3.</w:t>
      </w:r>
      <w:r w:rsidRPr="00101990">
        <w:rPr>
          <w:rFonts w:ascii="Times New Roman" w:hAnsi="Times New Roman"/>
          <w:i/>
          <w:sz w:val="24"/>
          <w:szCs w:val="24"/>
        </w:rPr>
        <w:tab/>
        <w:t>Zaleca się regularne komunikowanie się pomiędzy wydziałami wdrożenia priorytetów w zakresie realizacji procesu weryfikacji wniosków o płatność.</w:t>
      </w:r>
    </w:p>
    <w:p w:rsidR="00306DF2" w:rsidRPr="00101990" w:rsidRDefault="00306DF2" w:rsidP="00306DF2">
      <w:pPr>
        <w:spacing w:line="360" w:lineRule="auto"/>
        <w:ind w:left="851" w:right="118"/>
        <w:jc w:val="both"/>
        <w:rPr>
          <w:rFonts w:ascii="Times New Roman" w:hAnsi="Times New Roman"/>
          <w:sz w:val="24"/>
          <w:szCs w:val="24"/>
        </w:rPr>
      </w:pPr>
      <w:r w:rsidRPr="00101990">
        <w:rPr>
          <w:rFonts w:ascii="Times New Roman" w:hAnsi="Times New Roman"/>
          <w:sz w:val="24"/>
          <w:szCs w:val="24"/>
        </w:rPr>
        <w:t xml:space="preserve">Zintensyfikowano komunikację z pomiędzy Wydziałami Wdrożenia. Organizowane są spotkania kierowników wydziałów wdrażania, na których przedstawiane </w:t>
      </w:r>
      <w:r w:rsidRPr="00101990">
        <w:rPr>
          <w:rFonts w:ascii="Times New Roman" w:hAnsi="Times New Roman"/>
          <w:sz w:val="24"/>
          <w:szCs w:val="24"/>
        </w:rPr>
        <w:br/>
        <w:t>i omawiane są bieżące problemy. Pracownikom zwrócono uwagę, aby kontaktowali się z pracownikami pozostałych wydziałów wdrażania nawet z pominięciem sposobów sformalizowanych.</w:t>
      </w:r>
    </w:p>
    <w:p w:rsidR="00306DF2" w:rsidRPr="00101990" w:rsidRDefault="00306DF2" w:rsidP="00306DF2">
      <w:pPr>
        <w:spacing w:line="360" w:lineRule="auto"/>
        <w:ind w:left="851" w:right="118" w:hanging="284"/>
        <w:jc w:val="both"/>
        <w:rPr>
          <w:rFonts w:ascii="Times New Roman" w:hAnsi="Times New Roman"/>
          <w:i/>
          <w:sz w:val="24"/>
          <w:szCs w:val="24"/>
        </w:rPr>
      </w:pPr>
      <w:r w:rsidRPr="00101990">
        <w:rPr>
          <w:rFonts w:ascii="Times New Roman" w:hAnsi="Times New Roman"/>
          <w:i/>
          <w:sz w:val="24"/>
          <w:szCs w:val="24"/>
        </w:rPr>
        <w:t>4.</w:t>
      </w:r>
      <w:r w:rsidRPr="00101990">
        <w:rPr>
          <w:rFonts w:ascii="Times New Roman" w:hAnsi="Times New Roman"/>
          <w:i/>
          <w:sz w:val="24"/>
          <w:szCs w:val="24"/>
        </w:rPr>
        <w:tab/>
        <w:t>Zaleca się przeprowadzenie analizy struktury zatrudnienia w Wydziałach Wdrożenia Priorytetów RPO WM pod kątem efektywności pracy i wykorzystania zasobów osobowych.</w:t>
      </w:r>
    </w:p>
    <w:p w:rsidR="00306DF2" w:rsidRPr="00101990" w:rsidRDefault="00306DF2" w:rsidP="00306DF2">
      <w:pPr>
        <w:spacing w:line="360" w:lineRule="auto"/>
        <w:ind w:left="851" w:right="118"/>
        <w:jc w:val="both"/>
        <w:rPr>
          <w:rFonts w:ascii="Times New Roman" w:hAnsi="Times New Roman"/>
          <w:sz w:val="24"/>
          <w:szCs w:val="24"/>
        </w:rPr>
      </w:pPr>
      <w:r w:rsidRPr="00101990">
        <w:rPr>
          <w:rFonts w:ascii="Times New Roman" w:hAnsi="Times New Roman"/>
          <w:sz w:val="24"/>
          <w:szCs w:val="24"/>
        </w:rPr>
        <w:t xml:space="preserve">Po analizie stanu zatrudnienia informuję, że MJWPU będzie racjonalnie wykorzystywać zasoby ludzkie, które aktualnie posiada. Do końca 2010 r. nie planuje się wzrostu zatrudnienia w MJWPU. Polityka zatrudnienia dostosowana jest do bieżącej sytuacji finansowej MJWPU i zakłada jedynie zatrudnianie osób </w:t>
      </w:r>
      <w:r w:rsidRPr="00101990">
        <w:rPr>
          <w:rFonts w:ascii="Times New Roman" w:hAnsi="Times New Roman"/>
          <w:sz w:val="24"/>
          <w:szCs w:val="24"/>
        </w:rPr>
        <w:br/>
        <w:t>w przypadkach:</w:t>
      </w:r>
    </w:p>
    <w:p w:rsidR="00306DF2" w:rsidRPr="00101990" w:rsidRDefault="00306DF2" w:rsidP="00306DF2">
      <w:pPr>
        <w:spacing w:line="360" w:lineRule="auto"/>
        <w:ind w:left="851" w:right="118" w:hanging="284"/>
        <w:jc w:val="both"/>
        <w:rPr>
          <w:rFonts w:ascii="Times New Roman" w:hAnsi="Times New Roman"/>
          <w:sz w:val="24"/>
          <w:szCs w:val="24"/>
        </w:rPr>
      </w:pPr>
      <w:r w:rsidRPr="00101990">
        <w:rPr>
          <w:rFonts w:ascii="Times New Roman" w:hAnsi="Times New Roman"/>
          <w:sz w:val="24"/>
          <w:szCs w:val="24"/>
        </w:rPr>
        <w:lastRenderedPageBreak/>
        <w:t></w:t>
      </w:r>
      <w:r w:rsidRPr="00101990">
        <w:rPr>
          <w:rFonts w:ascii="Times New Roman" w:hAnsi="Times New Roman"/>
          <w:sz w:val="24"/>
          <w:szCs w:val="24"/>
        </w:rPr>
        <w:tab/>
        <w:t>na zastępstwo za osoby przebywające na długotrwałych usprawiedliwionych nieobecnościach (spowodowanych np. zwolnieniem lekarskim, urlopem macierzyńskim),</w:t>
      </w:r>
    </w:p>
    <w:p w:rsidR="00306DF2" w:rsidRPr="00101990" w:rsidRDefault="00306DF2" w:rsidP="00306DF2">
      <w:pPr>
        <w:spacing w:line="360" w:lineRule="auto"/>
        <w:ind w:left="851" w:right="118" w:hanging="284"/>
        <w:jc w:val="both"/>
        <w:rPr>
          <w:rFonts w:ascii="Times New Roman" w:hAnsi="Times New Roman"/>
          <w:sz w:val="24"/>
          <w:szCs w:val="24"/>
        </w:rPr>
      </w:pPr>
      <w:r w:rsidRPr="00101990">
        <w:rPr>
          <w:rFonts w:ascii="Times New Roman" w:hAnsi="Times New Roman"/>
          <w:sz w:val="24"/>
          <w:szCs w:val="24"/>
        </w:rPr>
        <w:t></w:t>
      </w:r>
      <w:r w:rsidRPr="00101990">
        <w:rPr>
          <w:rFonts w:ascii="Times New Roman" w:hAnsi="Times New Roman"/>
          <w:sz w:val="24"/>
          <w:szCs w:val="24"/>
        </w:rPr>
        <w:tab/>
        <w:t>uzupełniania braków kadrowych spowodowanych bieżącymi rozwiązaniami umów o pracę,</w:t>
      </w:r>
    </w:p>
    <w:p w:rsidR="00306DF2" w:rsidRPr="00101990" w:rsidRDefault="00306DF2" w:rsidP="00306DF2">
      <w:pPr>
        <w:spacing w:line="360" w:lineRule="auto"/>
        <w:ind w:left="851" w:right="118" w:hanging="284"/>
        <w:jc w:val="both"/>
        <w:rPr>
          <w:rFonts w:ascii="Times New Roman" w:hAnsi="Times New Roman"/>
          <w:sz w:val="24"/>
          <w:szCs w:val="24"/>
        </w:rPr>
      </w:pPr>
      <w:r w:rsidRPr="00101990">
        <w:rPr>
          <w:rFonts w:ascii="Times New Roman" w:hAnsi="Times New Roman"/>
          <w:sz w:val="24"/>
          <w:szCs w:val="24"/>
        </w:rPr>
        <w:t></w:t>
      </w:r>
      <w:r w:rsidRPr="00101990">
        <w:rPr>
          <w:rFonts w:ascii="Times New Roman" w:hAnsi="Times New Roman"/>
          <w:sz w:val="24"/>
          <w:szCs w:val="24"/>
        </w:rPr>
        <w:tab/>
        <w:t>zatrudniania pracowników wracających z urlopów bezpłatnych lub wychowawczych.</w:t>
      </w:r>
    </w:p>
    <w:p w:rsidR="00306DF2" w:rsidRPr="00101990" w:rsidRDefault="00306DF2" w:rsidP="00306DF2">
      <w:pPr>
        <w:spacing w:line="360" w:lineRule="auto"/>
        <w:ind w:left="851" w:right="118" w:hanging="284"/>
        <w:jc w:val="both"/>
        <w:rPr>
          <w:rFonts w:ascii="Times New Roman" w:hAnsi="Times New Roman"/>
          <w:i/>
          <w:sz w:val="24"/>
          <w:szCs w:val="24"/>
        </w:rPr>
      </w:pPr>
      <w:r w:rsidRPr="00101990">
        <w:rPr>
          <w:rFonts w:ascii="Times New Roman" w:hAnsi="Times New Roman"/>
          <w:i/>
          <w:sz w:val="24"/>
          <w:szCs w:val="24"/>
        </w:rPr>
        <w:t>5.</w:t>
      </w:r>
      <w:r w:rsidRPr="00101990">
        <w:rPr>
          <w:rFonts w:ascii="Times New Roman" w:hAnsi="Times New Roman"/>
          <w:i/>
          <w:sz w:val="24"/>
          <w:szCs w:val="24"/>
        </w:rPr>
        <w:tab/>
        <w:t>Zaleca się w sposób prawidłowy dokonywać opisów akt poprzez m.in. oznaczenie:</w:t>
      </w:r>
    </w:p>
    <w:p w:rsidR="00306DF2" w:rsidRPr="00101990" w:rsidRDefault="00306DF2" w:rsidP="00306DF2">
      <w:pPr>
        <w:spacing w:after="0" w:line="360" w:lineRule="auto"/>
        <w:ind w:left="851" w:right="118" w:hanging="284"/>
        <w:jc w:val="both"/>
        <w:rPr>
          <w:rFonts w:ascii="Times New Roman" w:hAnsi="Times New Roman"/>
          <w:i/>
          <w:sz w:val="24"/>
          <w:szCs w:val="24"/>
        </w:rPr>
      </w:pPr>
      <w:r w:rsidRPr="00101990">
        <w:rPr>
          <w:rFonts w:ascii="Times New Roman" w:hAnsi="Times New Roman"/>
          <w:i/>
          <w:sz w:val="24"/>
          <w:szCs w:val="24"/>
        </w:rPr>
        <w:t></w:t>
      </w:r>
      <w:r w:rsidRPr="00101990">
        <w:rPr>
          <w:rFonts w:ascii="Times New Roman" w:hAnsi="Times New Roman"/>
          <w:i/>
          <w:sz w:val="24"/>
          <w:szCs w:val="24"/>
        </w:rPr>
        <w:tab/>
        <w:t>symbolu literowego komórki organizacyjnej i symbolu klasyfikacyjnego z wykazu akt,</w:t>
      </w:r>
    </w:p>
    <w:p w:rsidR="00306DF2" w:rsidRPr="00101990" w:rsidRDefault="00306DF2" w:rsidP="00306DF2">
      <w:pPr>
        <w:spacing w:after="0" w:line="360" w:lineRule="auto"/>
        <w:ind w:left="851" w:right="118" w:hanging="284"/>
        <w:jc w:val="both"/>
        <w:rPr>
          <w:rFonts w:ascii="Times New Roman" w:hAnsi="Times New Roman"/>
          <w:i/>
          <w:sz w:val="24"/>
          <w:szCs w:val="24"/>
        </w:rPr>
      </w:pPr>
      <w:r w:rsidRPr="00101990">
        <w:rPr>
          <w:rFonts w:ascii="Times New Roman" w:hAnsi="Times New Roman"/>
          <w:i/>
          <w:sz w:val="24"/>
          <w:szCs w:val="24"/>
        </w:rPr>
        <w:t></w:t>
      </w:r>
      <w:r w:rsidRPr="00101990">
        <w:rPr>
          <w:rFonts w:ascii="Times New Roman" w:hAnsi="Times New Roman"/>
          <w:i/>
          <w:sz w:val="24"/>
          <w:szCs w:val="24"/>
        </w:rPr>
        <w:tab/>
        <w:t>nazwy jednostki i komórki organizacyjnej,</w:t>
      </w:r>
    </w:p>
    <w:p w:rsidR="00306DF2" w:rsidRPr="00101990" w:rsidRDefault="00306DF2" w:rsidP="00306DF2">
      <w:pPr>
        <w:spacing w:after="0" w:line="360" w:lineRule="auto"/>
        <w:ind w:left="851" w:right="118" w:hanging="284"/>
        <w:jc w:val="both"/>
        <w:rPr>
          <w:rFonts w:ascii="Times New Roman" w:hAnsi="Times New Roman"/>
          <w:i/>
          <w:sz w:val="24"/>
          <w:szCs w:val="24"/>
        </w:rPr>
      </w:pPr>
      <w:r w:rsidRPr="00101990">
        <w:rPr>
          <w:rFonts w:ascii="Times New Roman" w:hAnsi="Times New Roman"/>
          <w:i/>
          <w:sz w:val="24"/>
          <w:szCs w:val="24"/>
        </w:rPr>
        <w:t></w:t>
      </w:r>
      <w:r w:rsidRPr="00101990">
        <w:rPr>
          <w:rFonts w:ascii="Times New Roman" w:hAnsi="Times New Roman"/>
          <w:i/>
          <w:sz w:val="24"/>
          <w:szCs w:val="24"/>
        </w:rPr>
        <w:tab/>
        <w:t>kategorii archiwalnej,</w:t>
      </w:r>
    </w:p>
    <w:p w:rsidR="00306DF2" w:rsidRPr="00101990" w:rsidRDefault="00306DF2" w:rsidP="00306DF2">
      <w:pPr>
        <w:spacing w:after="0" w:line="360" w:lineRule="auto"/>
        <w:ind w:left="851" w:right="118" w:hanging="284"/>
        <w:jc w:val="both"/>
        <w:rPr>
          <w:rFonts w:ascii="Times New Roman" w:hAnsi="Times New Roman"/>
          <w:i/>
          <w:sz w:val="24"/>
          <w:szCs w:val="24"/>
        </w:rPr>
      </w:pPr>
      <w:r w:rsidRPr="00101990">
        <w:rPr>
          <w:rFonts w:ascii="Times New Roman" w:hAnsi="Times New Roman"/>
          <w:i/>
          <w:sz w:val="24"/>
          <w:szCs w:val="24"/>
        </w:rPr>
        <w:t></w:t>
      </w:r>
      <w:r w:rsidRPr="00101990">
        <w:rPr>
          <w:rFonts w:ascii="Times New Roman" w:hAnsi="Times New Roman"/>
          <w:i/>
          <w:sz w:val="24"/>
          <w:szCs w:val="24"/>
        </w:rPr>
        <w:tab/>
        <w:t>tytułu teczki i nazwy hasła klasyfikacyjnego,</w:t>
      </w:r>
    </w:p>
    <w:p w:rsidR="00306DF2" w:rsidRPr="00101990" w:rsidRDefault="00306DF2" w:rsidP="00306DF2">
      <w:pPr>
        <w:spacing w:after="0" w:line="360" w:lineRule="auto"/>
        <w:ind w:left="851" w:right="118" w:hanging="284"/>
        <w:jc w:val="both"/>
        <w:rPr>
          <w:rFonts w:ascii="Times New Roman" w:hAnsi="Times New Roman"/>
          <w:i/>
          <w:sz w:val="24"/>
          <w:szCs w:val="24"/>
        </w:rPr>
      </w:pPr>
      <w:r w:rsidRPr="00101990">
        <w:rPr>
          <w:rFonts w:ascii="Times New Roman" w:hAnsi="Times New Roman"/>
          <w:i/>
          <w:sz w:val="24"/>
          <w:szCs w:val="24"/>
        </w:rPr>
        <w:t></w:t>
      </w:r>
      <w:r w:rsidRPr="00101990">
        <w:rPr>
          <w:rFonts w:ascii="Times New Roman" w:hAnsi="Times New Roman"/>
          <w:i/>
          <w:sz w:val="24"/>
          <w:szCs w:val="24"/>
        </w:rPr>
        <w:tab/>
        <w:t>rocznej daty końcowej akt, zgodnie z załącznikiem nr 7 do rozporządzenia w sprawie instrukcji kancelaryjnej dla organów samorządu województwa.</w:t>
      </w:r>
    </w:p>
    <w:p w:rsidR="00306DF2" w:rsidRPr="00101990" w:rsidRDefault="00306DF2" w:rsidP="00306DF2">
      <w:pPr>
        <w:spacing w:after="0" w:line="360" w:lineRule="auto"/>
        <w:ind w:left="851" w:right="118"/>
        <w:jc w:val="both"/>
        <w:rPr>
          <w:rFonts w:ascii="Times New Roman" w:hAnsi="Times New Roman"/>
          <w:sz w:val="24"/>
          <w:szCs w:val="24"/>
        </w:rPr>
      </w:pPr>
      <w:r w:rsidRPr="00101990">
        <w:rPr>
          <w:rFonts w:ascii="Times New Roman" w:hAnsi="Times New Roman"/>
          <w:sz w:val="24"/>
          <w:szCs w:val="24"/>
        </w:rPr>
        <w:t>Zalecenie zrealizowane. Wydziały wdrożyły uwagi audytorów i wszystkie teczki aktowe zostały opisane zgodnie z załącznikiem nr 7 do rozporządzenia w sprawie instrukcji kancelaryjnej dla organów samorządu terytorialnego. Pracownicy zostali zobowiązani do  konieczności prawidłowego oznaczania akt. W razie potrzeby zapowiedziano przeprowadzenie niezbędnego szkolenia w tym zakresie.</w:t>
      </w:r>
    </w:p>
    <w:p w:rsidR="00306DF2" w:rsidRPr="00101990" w:rsidRDefault="00306DF2" w:rsidP="00306DF2">
      <w:pPr>
        <w:spacing w:line="360" w:lineRule="auto"/>
        <w:ind w:left="851" w:right="118" w:hanging="284"/>
        <w:jc w:val="both"/>
        <w:rPr>
          <w:rFonts w:ascii="Times New Roman" w:hAnsi="Times New Roman"/>
          <w:i/>
          <w:sz w:val="24"/>
          <w:szCs w:val="24"/>
        </w:rPr>
      </w:pPr>
      <w:r w:rsidRPr="00101990">
        <w:rPr>
          <w:rFonts w:ascii="Times New Roman" w:hAnsi="Times New Roman"/>
          <w:i/>
          <w:sz w:val="24"/>
          <w:szCs w:val="24"/>
        </w:rPr>
        <w:t>6.</w:t>
      </w:r>
      <w:r w:rsidRPr="00101990">
        <w:rPr>
          <w:rFonts w:ascii="Times New Roman" w:hAnsi="Times New Roman"/>
          <w:i/>
          <w:sz w:val="24"/>
          <w:szCs w:val="24"/>
        </w:rPr>
        <w:tab/>
        <w:t>W zakresie stosowania przepisów rozporządzenia w sprawie instrukcji kancelaryjnej dla organów samorządu województwa na kopii pisma załatwiającego sprawę zaleca się umieszczać datę jego sporządzenia, zgodnie z §27 ust. 2 pkt 1 rozporządzenia.</w:t>
      </w:r>
    </w:p>
    <w:p w:rsidR="00306DF2" w:rsidRPr="00101990" w:rsidRDefault="00306DF2" w:rsidP="00306DF2">
      <w:pPr>
        <w:spacing w:line="360" w:lineRule="auto"/>
        <w:ind w:left="851" w:right="118"/>
        <w:jc w:val="both"/>
        <w:rPr>
          <w:rFonts w:ascii="Times New Roman" w:hAnsi="Times New Roman"/>
          <w:sz w:val="24"/>
          <w:szCs w:val="24"/>
        </w:rPr>
      </w:pPr>
      <w:r w:rsidRPr="00101990">
        <w:rPr>
          <w:rFonts w:ascii="Times New Roman" w:hAnsi="Times New Roman"/>
          <w:sz w:val="24"/>
          <w:szCs w:val="24"/>
        </w:rPr>
        <w:t xml:space="preserve">Podjęto starania, aby były stosowane opisy teczek aktowych zgodnie </w:t>
      </w:r>
      <w:r w:rsidRPr="00101990">
        <w:rPr>
          <w:rFonts w:ascii="Times New Roman" w:hAnsi="Times New Roman"/>
          <w:sz w:val="24"/>
          <w:szCs w:val="24"/>
        </w:rPr>
        <w:br/>
        <w:t xml:space="preserve">z załącznikiem nr 7 do instrukcji kancelaryjnej, na pismach widniały daty ich sporządzania oraz spisy spraw były zgodnie z rozporządzeniem w sprawie instrukcji kancelaryjnej dla organów samorządu województwa. Wzmożono nadzór w tym zakresie informując również pracowników o skutkach niestosowania się do niektórych zapisów instrukcji kancelaryjnej. Konieczność stosowania zapisów instrukcji kancelaryjnej oraz jednolitego rzeczowego wykazu akt powtórzono </w:t>
      </w:r>
      <w:r w:rsidRPr="00101990">
        <w:rPr>
          <w:rFonts w:ascii="Times New Roman" w:hAnsi="Times New Roman"/>
          <w:sz w:val="24"/>
          <w:szCs w:val="24"/>
        </w:rPr>
        <w:br/>
      </w:r>
      <w:r w:rsidRPr="00101990">
        <w:rPr>
          <w:rFonts w:ascii="Times New Roman" w:hAnsi="Times New Roman"/>
          <w:sz w:val="24"/>
          <w:szCs w:val="24"/>
        </w:rPr>
        <w:lastRenderedPageBreak/>
        <w:t xml:space="preserve">w sporządzonym i przekazanym w dniu 12.07.2010 r. wystąpieniu pokontrolnym </w:t>
      </w:r>
      <w:r w:rsidRPr="00101990">
        <w:rPr>
          <w:rFonts w:ascii="Times New Roman" w:hAnsi="Times New Roman"/>
          <w:sz w:val="24"/>
          <w:szCs w:val="24"/>
        </w:rPr>
        <w:br/>
        <w:t>z kontroli wewnętrznej w zakresie sprawdzenia realizacji zaleceń w zakresie prawidłowości stosowania instrukcji kancelaryjnej.</w:t>
      </w:r>
    </w:p>
    <w:p w:rsidR="00306DF2" w:rsidRPr="00101990" w:rsidRDefault="00306DF2" w:rsidP="009676A1">
      <w:pPr>
        <w:numPr>
          <w:ilvl w:val="0"/>
          <w:numId w:val="24"/>
        </w:numPr>
        <w:spacing w:after="0" w:line="360" w:lineRule="auto"/>
        <w:ind w:left="426" w:right="118"/>
        <w:jc w:val="both"/>
        <w:rPr>
          <w:rFonts w:ascii="Times New Roman" w:hAnsi="Times New Roman"/>
          <w:b/>
          <w:sz w:val="24"/>
          <w:szCs w:val="24"/>
        </w:rPr>
      </w:pPr>
      <w:r w:rsidRPr="00101990">
        <w:rPr>
          <w:rFonts w:ascii="Times New Roman" w:hAnsi="Times New Roman"/>
          <w:b/>
          <w:sz w:val="24"/>
          <w:szCs w:val="24"/>
        </w:rPr>
        <w:t xml:space="preserve">Kontrola realizacji przez Zarząd Województwa wybranych zadań instytucji zarządzającej Regionalnym Programem Operacyjnym Województwa Mazowieckiego, realizowana przez </w:t>
      </w:r>
      <w:r w:rsidRPr="00101990">
        <w:rPr>
          <w:rFonts w:ascii="Times New Roman" w:hAnsi="Times New Roman"/>
          <w:b/>
          <w:sz w:val="24"/>
          <w:szCs w:val="24"/>
          <w:u w:val="single"/>
        </w:rPr>
        <w:t xml:space="preserve">Najwyższa Izbę Kontroli Delegaturę </w:t>
      </w:r>
      <w:r w:rsidRPr="00101990">
        <w:rPr>
          <w:rFonts w:ascii="Times New Roman" w:hAnsi="Times New Roman"/>
          <w:b/>
          <w:sz w:val="24"/>
          <w:szCs w:val="24"/>
          <w:u w:val="single"/>
        </w:rPr>
        <w:br/>
        <w:t>w Warszawie</w:t>
      </w:r>
      <w:r w:rsidRPr="00101990">
        <w:rPr>
          <w:rFonts w:ascii="Times New Roman" w:hAnsi="Times New Roman"/>
          <w:b/>
          <w:sz w:val="24"/>
          <w:szCs w:val="24"/>
        </w:rPr>
        <w:t xml:space="preserve"> w dniach od 2 sierpnia 2010 r. do dnia 8 października 2010 r. </w:t>
      </w:r>
    </w:p>
    <w:p w:rsidR="00306DF2" w:rsidRPr="00101990" w:rsidRDefault="00306DF2" w:rsidP="00306DF2">
      <w:pPr>
        <w:spacing w:line="360" w:lineRule="auto"/>
        <w:ind w:left="426" w:right="118"/>
        <w:jc w:val="both"/>
        <w:rPr>
          <w:rFonts w:ascii="Times New Roman" w:hAnsi="Times New Roman"/>
          <w:sz w:val="24"/>
          <w:szCs w:val="24"/>
        </w:rPr>
      </w:pPr>
      <w:r w:rsidRPr="00101990">
        <w:rPr>
          <w:rFonts w:ascii="Times New Roman" w:hAnsi="Times New Roman"/>
          <w:sz w:val="24"/>
          <w:szCs w:val="24"/>
        </w:rPr>
        <w:t xml:space="preserve">Protokół kontroli po wniesionych przez MJWPU zastrzeżeniach podpisany został przez Dyrektora Mazowieckiej Jednostki Wdrażania Programów Unijnych w dniu 21 października 2010 r. W wyniku kontroli Najwyższa Izba Kontroli wystosowała w dniu 16 listopada 2010 r. </w:t>
      </w:r>
      <w:r w:rsidRPr="00101990">
        <w:rPr>
          <w:rFonts w:ascii="Times New Roman" w:hAnsi="Times New Roman"/>
          <w:i/>
          <w:sz w:val="24"/>
          <w:szCs w:val="24"/>
        </w:rPr>
        <w:t>Wystąpienie pokontrolne,</w:t>
      </w:r>
      <w:r w:rsidRPr="00101990">
        <w:rPr>
          <w:rFonts w:ascii="Times New Roman" w:hAnsi="Times New Roman"/>
          <w:sz w:val="24"/>
          <w:szCs w:val="24"/>
        </w:rPr>
        <w:t xml:space="preserve"> do którego złożone zostały zastrzeżenia w sprawie ocen, uwag i wniosków zawartych w ww. dokumencie. W dniu 14 stycznia 2011 r. odbyło się posiedzenie Kolegium Odwoławczego w celu rozpatrzenia zastrzeżeń. MJWPU oczekuje na decyzję NIK.</w:t>
      </w:r>
    </w:p>
    <w:p w:rsidR="00306DF2" w:rsidRPr="00101990" w:rsidRDefault="00306DF2" w:rsidP="009676A1">
      <w:pPr>
        <w:numPr>
          <w:ilvl w:val="0"/>
          <w:numId w:val="24"/>
        </w:numPr>
        <w:spacing w:after="0" w:line="360" w:lineRule="auto"/>
        <w:ind w:left="426" w:right="119"/>
        <w:jc w:val="both"/>
        <w:rPr>
          <w:rFonts w:ascii="Times New Roman" w:hAnsi="Times New Roman"/>
          <w:b/>
          <w:sz w:val="24"/>
          <w:szCs w:val="24"/>
        </w:rPr>
      </w:pPr>
      <w:r w:rsidRPr="00101990">
        <w:rPr>
          <w:rFonts w:ascii="Times New Roman" w:hAnsi="Times New Roman"/>
          <w:b/>
          <w:sz w:val="24"/>
          <w:szCs w:val="24"/>
        </w:rPr>
        <w:t xml:space="preserve">Kontrola systemu zarządzania i kontroli w szczególności ocena prawidłowości wykonywania obowiązków Instytucji Wdrażającej (IP II) powierzonych Porozumieniem w ramach RPO WM 2007-2013, przeprowadzona przez </w:t>
      </w:r>
      <w:r w:rsidRPr="00101990">
        <w:rPr>
          <w:rFonts w:ascii="Times New Roman" w:hAnsi="Times New Roman"/>
          <w:b/>
          <w:sz w:val="24"/>
          <w:szCs w:val="24"/>
          <w:u w:val="single"/>
        </w:rPr>
        <w:t>Departament Kontroli Urzędu Marszałkowskiego Województwa Mazowieckiego</w:t>
      </w:r>
      <w:r w:rsidRPr="00101990">
        <w:rPr>
          <w:rFonts w:ascii="Times New Roman" w:hAnsi="Times New Roman"/>
          <w:b/>
          <w:sz w:val="24"/>
          <w:szCs w:val="24"/>
        </w:rPr>
        <w:t xml:space="preserve"> w dniach od 30 sierpnia 2010 r. do dnia 15 października 2010 r. </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t xml:space="preserve">Protokół kontroli po wniesionych zastrzeżeniach (pismem z dnia 6 grudnia 2010 r. znak: </w:t>
      </w:r>
      <w:r w:rsidRPr="00101990">
        <w:rPr>
          <w:rFonts w:ascii="Times New Roman" w:hAnsi="Times New Roman"/>
          <w:sz w:val="24"/>
          <w:szCs w:val="24"/>
        </w:rPr>
        <w:br/>
        <w:t>WKW.0911-17/10) podpisany został przez Dyrektora Mazowieckiej Jednostki Wdrażania Programów Unijnych i przekazany do Departamentu Kontroli w dniu 27 grudnia 2010 r. znak: WKW.0911-17/10. W dniu 17 stycznia 2011 r. Mazowiecka Jednostka Wdrażania Programów Unijnych otrzymała zalecenia pokontrolne (pismo z dnia 13 stycznia 2011 r. znak: KO.FN.II.MS/0919.1-3/10) o następującej treści:</w:t>
      </w:r>
    </w:p>
    <w:p w:rsidR="00306DF2" w:rsidRPr="00101990" w:rsidRDefault="00306DF2" w:rsidP="00306DF2">
      <w:pPr>
        <w:spacing w:line="360" w:lineRule="auto"/>
        <w:ind w:left="426" w:right="119"/>
        <w:jc w:val="both"/>
        <w:rPr>
          <w:rFonts w:ascii="Times New Roman" w:hAnsi="Times New Roman"/>
          <w:sz w:val="24"/>
          <w:szCs w:val="24"/>
          <w:u w:val="single"/>
        </w:rPr>
      </w:pPr>
      <w:r w:rsidRPr="00101990">
        <w:rPr>
          <w:rFonts w:ascii="Times New Roman" w:hAnsi="Times New Roman"/>
          <w:sz w:val="24"/>
          <w:szCs w:val="24"/>
          <w:u w:val="single"/>
        </w:rPr>
        <w:t>Dotyczące bezwzględnej konieczności wykonania zaleceń pokontrolnych wydanych przez inne uprawnione instytucje w zakresie RPO WM:</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t>1.</w:t>
      </w:r>
      <w:r w:rsidRPr="00101990">
        <w:rPr>
          <w:rFonts w:ascii="Times New Roman" w:hAnsi="Times New Roman"/>
          <w:sz w:val="24"/>
          <w:szCs w:val="24"/>
        </w:rPr>
        <w:tab/>
        <w:t>Należy podjąć działania zmierzające do pełnego wykonania zalecenia Najwyższej Izby Kontroli, dotyczącego m.in. konieczności opracowania procedury oceny formalnej projektów indywidualnych.</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lastRenderedPageBreak/>
        <w:t>2.</w:t>
      </w:r>
      <w:r w:rsidRPr="00101990">
        <w:rPr>
          <w:rFonts w:ascii="Times New Roman" w:hAnsi="Times New Roman"/>
          <w:sz w:val="24"/>
          <w:szCs w:val="24"/>
        </w:rPr>
        <w:tab/>
        <w:t xml:space="preserve">Należy rzetelnie analizować informacje przekazywane przez beneficjentów w miesięcznych informacjach o stanie realizacji projektów indywidualnych, podejmując za każdym razem stosowne działania w zależności od wskazanego w przekazywanych informacjach stanu faktycznego. </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t>3.</w:t>
      </w:r>
      <w:r w:rsidRPr="00101990">
        <w:rPr>
          <w:rFonts w:ascii="Times New Roman" w:hAnsi="Times New Roman"/>
          <w:sz w:val="24"/>
          <w:szCs w:val="24"/>
        </w:rPr>
        <w:tab/>
        <w:t xml:space="preserve">Zgodnie z zaleceniem Najwyższej Izby Kontroli należy wyeliminować błędy </w:t>
      </w:r>
      <w:r w:rsidRPr="00101990">
        <w:rPr>
          <w:rFonts w:ascii="Times New Roman" w:hAnsi="Times New Roman"/>
          <w:sz w:val="24"/>
          <w:szCs w:val="24"/>
        </w:rPr>
        <w:br/>
        <w:t xml:space="preserve">i nieprawidłowości w miesięcznych raportach przekazywanych do Instytucji Zarządzającej. </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t>4.</w:t>
      </w:r>
      <w:r w:rsidRPr="00101990">
        <w:rPr>
          <w:rFonts w:ascii="Times New Roman" w:hAnsi="Times New Roman"/>
          <w:sz w:val="24"/>
          <w:szCs w:val="24"/>
        </w:rPr>
        <w:tab/>
        <w:t xml:space="preserve">W procedurach: 4.4.1 „Procedura rozwiązywania umowy o dofinansowanie projektu – wypowiedzenie umowy przez MJWPU”, 4.4.2 „Procedura rozwiązywania umowy o dofinansowanie projektu – wypowiedzenie umowy przez beneficjenta”, 7.3.2 „Procedura Weryfikacji wniosku o płatność zaliczkową/wniosku o płatność pod względem formalnym, rachunkowym i merytorycznym (…)” oraz 9.1 „Odzyskiwanie kwot” należy określić jednoznaczny moment, od którego jest liczony termin na wprowadzenie danych do KSI (SIMIK 07-13). </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t>5.</w:t>
      </w:r>
      <w:r w:rsidRPr="00101990">
        <w:rPr>
          <w:rFonts w:ascii="Times New Roman" w:hAnsi="Times New Roman"/>
          <w:sz w:val="24"/>
          <w:szCs w:val="24"/>
        </w:rPr>
        <w:tab/>
        <w:t xml:space="preserve">Należy podjąć działania zmierzające do pełnego wykonania zalecenia Instytucji Pośredniczącej w Certyfikacji w zakresie Weryfikacji wniosków o płatność, która powinna przebiegać zgodnie z zatwierdzonymi procedurami jednostki kontrolowanej – vide zalecenie nr 20. </w:t>
      </w:r>
    </w:p>
    <w:p w:rsidR="00306DF2" w:rsidRPr="00101990" w:rsidRDefault="00306DF2" w:rsidP="00306DF2">
      <w:pPr>
        <w:spacing w:line="360" w:lineRule="auto"/>
        <w:ind w:left="426" w:right="119"/>
        <w:jc w:val="both"/>
        <w:rPr>
          <w:rFonts w:ascii="Times New Roman" w:hAnsi="Times New Roman"/>
          <w:sz w:val="24"/>
          <w:szCs w:val="24"/>
          <w:u w:val="single"/>
        </w:rPr>
      </w:pPr>
      <w:r w:rsidRPr="00101990">
        <w:rPr>
          <w:rFonts w:ascii="Times New Roman" w:hAnsi="Times New Roman"/>
          <w:sz w:val="24"/>
          <w:szCs w:val="24"/>
          <w:u w:val="single"/>
        </w:rPr>
        <w:t>Dotyczące IW IP II:</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t>6.</w:t>
      </w:r>
      <w:r w:rsidRPr="00101990">
        <w:rPr>
          <w:rFonts w:ascii="Times New Roman" w:hAnsi="Times New Roman"/>
          <w:sz w:val="24"/>
          <w:szCs w:val="24"/>
        </w:rPr>
        <w:tab/>
        <w:t xml:space="preserve">Zmiany poszczególnych procedur Instrukcji Wykonawczej IP II należy przekazywać do IZ RPO WM, w terminach wynikających z obowiązujących procedur, tj. w ciągu </w:t>
      </w:r>
      <w:r w:rsidRPr="00101990">
        <w:rPr>
          <w:rFonts w:ascii="Times New Roman" w:hAnsi="Times New Roman"/>
          <w:sz w:val="24"/>
          <w:szCs w:val="24"/>
        </w:rPr>
        <w:br/>
        <w:t>9 dni jeżeli aktualizacji Instrukcji dokonuje się na wniosek komórki merytorycznej oraz w ciągu 6 dni, jeżeli aktualizacji Instrukcji dokonuje się na wniosek IZ.</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t>7.</w:t>
      </w:r>
      <w:r w:rsidRPr="00101990">
        <w:rPr>
          <w:rFonts w:ascii="Times New Roman" w:hAnsi="Times New Roman"/>
          <w:sz w:val="24"/>
          <w:szCs w:val="24"/>
        </w:rPr>
        <w:tab/>
        <w:t xml:space="preserve">Należy doprecyzować zapisy procedury 7.5 IW IP II dotyczącej sporządzania </w:t>
      </w:r>
      <w:r w:rsidRPr="00101990">
        <w:rPr>
          <w:rFonts w:ascii="Times New Roman" w:hAnsi="Times New Roman"/>
          <w:sz w:val="24"/>
          <w:szCs w:val="24"/>
        </w:rPr>
        <w:br/>
        <w:t xml:space="preserve">i weryfikacji Poświadczenia i deklaracji wydatków oraz wniosku o płatność okresową/końcową/ w ramach częściowego zamknięcia pomocy od IP II do IZ, </w:t>
      </w:r>
      <w:r w:rsidRPr="00101990">
        <w:rPr>
          <w:rFonts w:ascii="Times New Roman" w:hAnsi="Times New Roman"/>
          <w:sz w:val="24"/>
          <w:szCs w:val="24"/>
        </w:rPr>
        <w:br/>
        <w:t xml:space="preserve">w zakresie sporządzania Poświadczenia… w oparciu o zatwierdzone i rozliczone wnioski o płatność. Zapisy obecnie obowiązującej procedury stanowią, iż Poświadczenia… sporządzane są wyłącznie w oparciu o zatwierdzone wnioski </w:t>
      </w:r>
      <w:r w:rsidRPr="00101990">
        <w:rPr>
          <w:rFonts w:ascii="Times New Roman" w:hAnsi="Times New Roman"/>
          <w:sz w:val="24"/>
          <w:szCs w:val="24"/>
        </w:rPr>
        <w:br/>
        <w:t>o płatność, co nie jest zgodne z zawartymi w KSI (SIMIK 07-13) danymi.</w:t>
      </w:r>
    </w:p>
    <w:p w:rsidR="00306DF2" w:rsidRPr="00101990" w:rsidRDefault="00306DF2" w:rsidP="00306DF2">
      <w:pPr>
        <w:spacing w:line="360" w:lineRule="auto"/>
        <w:ind w:left="426" w:right="119"/>
        <w:jc w:val="both"/>
        <w:rPr>
          <w:rFonts w:ascii="Times New Roman" w:hAnsi="Times New Roman"/>
          <w:sz w:val="24"/>
          <w:szCs w:val="24"/>
          <w:u w:val="single"/>
        </w:rPr>
      </w:pPr>
      <w:r w:rsidRPr="00101990">
        <w:rPr>
          <w:rFonts w:ascii="Times New Roman" w:hAnsi="Times New Roman"/>
          <w:sz w:val="24"/>
          <w:szCs w:val="24"/>
          <w:u w:val="single"/>
        </w:rPr>
        <w:lastRenderedPageBreak/>
        <w:t>Dotyczące prognozowania wniosków o płatność oraz sporządzania harmonogramów wydatków/harmonogramów zapotrzebowania na środki:</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t>8.</w:t>
      </w:r>
      <w:r w:rsidRPr="00101990">
        <w:rPr>
          <w:rFonts w:ascii="Times New Roman" w:hAnsi="Times New Roman"/>
          <w:sz w:val="24"/>
          <w:szCs w:val="24"/>
        </w:rPr>
        <w:tab/>
        <w:t xml:space="preserve">Należy zobligować wydziały wdrażania RPO WM do przekazywania danych dotyczących prognoz wniosków o płatność do WMS-R w terminach wskazanych przez ten wydział i wynikających z IW IP II, aby umożliwić terminowe przekazanie zbiorczej prognozy wniosków o płatność na poziomie Programu do IZ RPO WM. </w:t>
      </w:r>
    </w:p>
    <w:p w:rsidR="00306DF2" w:rsidRPr="00101990" w:rsidRDefault="00306DF2" w:rsidP="00306DF2">
      <w:pPr>
        <w:spacing w:line="360" w:lineRule="auto"/>
        <w:ind w:left="426" w:right="119"/>
        <w:jc w:val="both"/>
        <w:rPr>
          <w:rFonts w:ascii="Times New Roman" w:hAnsi="Times New Roman"/>
          <w:sz w:val="24"/>
          <w:szCs w:val="24"/>
        </w:rPr>
      </w:pPr>
      <w:r w:rsidRPr="00101990">
        <w:rPr>
          <w:rFonts w:ascii="Times New Roman" w:hAnsi="Times New Roman"/>
          <w:sz w:val="24"/>
          <w:szCs w:val="24"/>
        </w:rPr>
        <w:t>9.</w:t>
      </w:r>
      <w:r w:rsidRPr="00101990">
        <w:rPr>
          <w:rFonts w:ascii="Times New Roman" w:hAnsi="Times New Roman"/>
          <w:sz w:val="24"/>
          <w:szCs w:val="24"/>
        </w:rPr>
        <w:tab/>
        <w:t xml:space="preserve">Przed przekazaniem do IZ RPO WM zbiorczego harmonogramu wydatków wynikających z podpisanych umów, dane zawarte w harmonogramach cząstkowych, przekazywanych przez wydziały wdrażania RPO WM, na podstawie których sporządza się zbiorczy harmonogram należy weryfikować w oparciu o dane z KSI (SIMIK 07-13), w celu zapewnienia zgodności harmonogramów z danymi zawartymi w KSI (SIMIK 07-13). </w:t>
      </w:r>
    </w:p>
    <w:p w:rsidR="00306DF2" w:rsidRPr="00101990" w:rsidRDefault="00306DF2" w:rsidP="00306DF2">
      <w:pPr>
        <w:spacing w:line="360" w:lineRule="auto"/>
        <w:ind w:left="567" w:right="119" w:hanging="283"/>
        <w:jc w:val="both"/>
        <w:rPr>
          <w:rFonts w:ascii="Times New Roman" w:hAnsi="Times New Roman"/>
          <w:sz w:val="24"/>
          <w:szCs w:val="24"/>
        </w:rPr>
      </w:pPr>
      <w:r w:rsidRPr="00101990">
        <w:rPr>
          <w:rFonts w:ascii="Times New Roman" w:hAnsi="Times New Roman"/>
          <w:sz w:val="24"/>
          <w:szCs w:val="24"/>
        </w:rPr>
        <w:t>10.</w:t>
      </w:r>
      <w:r w:rsidRPr="00101990">
        <w:rPr>
          <w:rFonts w:ascii="Times New Roman" w:hAnsi="Times New Roman"/>
          <w:sz w:val="24"/>
          <w:szCs w:val="24"/>
        </w:rPr>
        <w:tab/>
        <w:t>W celu zachowania śladu rewizyjnego, w dokumentacji dotyczącej harmonogramów wydatków wynikających z podpisanych umów, należy archiwizować łącznie z ww. harmonogramami raporty wygenerowane z Oracle Discoverer/ dane z KSI (SIMIK 07-13), na podstawie których sporządzano przedmiotowe harmonogramy.</w:t>
      </w:r>
    </w:p>
    <w:p w:rsidR="00306DF2" w:rsidRPr="00101990" w:rsidRDefault="00306DF2" w:rsidP="00306DF2">
      <w:pPr>
        <w:spacing w:line="360" w:lineRule="auto"/>
        <w:ind w:left="426" w:right="119" w:hanging="142"/>
        <w:jc w:val="both"/>
        <w:rPr>
          <w:rFonts w:ascii="Times New Roman" w:hAnsi="Times New Roman"/>
          <w:sz w:val="24"/>
          <w:szCs w:val="24"/>
        </w:rPr>
      </w:pPr>
      <w:r w:rsidRPr="00101990">
        <w:rPr>
          <w:rFonts w:ascii="Times New Roman" w:hAnsi="Times New Roman"/>
          <w:sz w:val="24"/>
          <w:szCs w:val="24"/>
        </w:rPr>
        <w:t>11.</w:t>
      </w:r>
      <w:r w:rsidRPr="00101990">
        <w:rPr>
          <w:rFonts w:ascii="Times New Roman" w:hAnsi="Times New Roman"/>
          <w:sz w:val="24"/>
          <w:szCs w:val="24"/>
        </w:rPr>
        <w:tab/>
        <w:t xml:space="preserve">Należy weryfikować dane zawarte w harmonogramach wydatków pod katem występowania błędów rachunkowych, które mogą wpływać na rzetelność przekazywanych do IZ RPO WM harmonogramów. W celu wyeliminowania tych błędów należy wprowadzić do arkusza Excell funkcje sumujące poszczególne wartości. </w:t>
      </w:r>
    </w:p>
    <w:p w:rsidR="00306DF2" w:rsidRPr="00101990" w:rsidRDefault="00306DF2" w:rsidP="00306DF2">
      <w:pPr>
        <w:spacing w:line="360" w:lineRule="auto"/>
        <w:ind w:left="426" w:right="119" w:hanging="142"/>
        <w:jc w:val="both"/>
        <w:rPr>
          <w:rFonts w:ascii="Times New Roman" w:hAnsi="Times New Roman"/>
          <w:sz w:val="24"/>
          <w:szCs w:val="24"/>
        </w:rPr>
      </w:pPr>
      <w:r w:rsidRPr="00101990">
        <w:rPr>
          <w:rFonts w:ascii="Times New Roman" w:hAnsi="Times New Roman"/>
          <w:sz w:val="24"/>
          <w:szCs w:val="24"/>
        </w:rPr>
        <w:t>12.</w:t>
      </w:r>
      <w:r w:rsidRPr="00101990">
        <w:rPr>
          <w:rFonts w:ascii="Times New Roman" w:hAnsi="Times New Roman"/>
          <w:sz w:val="24"/>
          <w:szCs w:val="24"/>
        </w:rPr>
        <w:tab/>
        <w:t>Aby zapewnić najwyższą jakość przekazywanych do IZ RPO WM danych, sporządzane przez wydziały wdrażania RPO WM Zestawienia projektów, dla których wydatkowano lub planuje się wydatkować środki, stanowiące bazę dla wykazywanych danych w przekazywanych do IZ RPO WM harmonogramach zapotrzebowania na środki, należy sporządzać rzetelnie, w szczególności na podstawie przekazywanych przez beneficjentów danych, zawartych w aktualnych na dzień sporządzania Zestawienia harmonogramach wydatków. W Zestawieniach, podczas ich sporządzania przez wydziały wdrażania RPO WM, należy również zwrócić szczególną uwagę na zgodność podsumowywanych kwot projektów „własnych” i „obcych” w wierszu „razem projekty obce i własne”.</w:t>
      </w:r>
    </w:p>
    <w:p w:rsidR="00306DF2" w:rsidRPr="00101990" w:rsidRDefault="00306DF2" w:rsidP="00306DF2">
      <w:pPr>
        <w:spacing w:line="360" w:lineRule="auto"/>
        <w:ind w:left="426" w:right="119" w:hanging="142"/>
        <w:jc w:val="both"/>
        <w:rPr>
          <w:rFonts w:ascii="Times New Roman" w:hAnsi="Times New Roman"/>
          <w:sz w:val="24"/>
          <w:szCs w:val="24"/>
          <w:u w:val="single"/>
        </w:rPr>
      </w:pPr>
      <w:r w:rsidRPr="00101990">
        <w:rPr>
          <w:rFonts w:ascii="Times New Roman" w:hAnsi="Times New Roman"/>
          <w:sz w:val="24"/>
          <w:szCs w:val="24"/>
          <w:u w:val="single"/>
        </w:rPr>
        <w:t>Dotyczące Informacji miesięcznych o stanie realizacji projektów indywidualnych:</w:t>
      </w:r>
    </w:p>
    <w:p w:rsidR="00306DF2" w:rsidRPr="00101990" w:rsidRDefault="00306DF2" w:rsidP="00306DF2">
      <w:pPr>
        <w:spacing w:line="360" w:lineRule="auto"/>
        <w:ind w:left="426" w:right="119" w:hanging="142"/>
        <w:jc w:val="both"/>
        <w:rPr>
          <w:rFonts w:ascii="Times New Roman" w:hAnsi="Times New Roman"/>
          <w:sz w:val="24"/>
          <w:szCs w:val="24"/>
        </w:rPr>
      </w:pPr>
      <w:r w:rsidRPr="00101990">
        <w:rPr>
          <w:rFonts w:ascii="Times New Roman" w:hAnsi="Times New Roman"/>
          <w:sz w:val="24"/>
          <w:szCs w:val="24"/>
        </w:rPr>
        <w:lastRenderedPageBreak/>
        <w:t>13.</w:t>
      </w:r>
      <w:r w:rsidRPr="00101990">
        <w:rPr>
          <w:rFonts w:ascii="Times New Roman" w:hAnsi="Times New Roman"/>
          <w:sz w:val="24"/>
          <w:szCs w:val="24"/>
        </w:rPr>
        <w:tab/>
        <w:t>Informacje o stanie realizacji projektów indywidualnych w ramach RPO WM należy przekazywać do IZ RPO WM w terminie 10 dni od zakończenia miesiąca.</w:t>
      </w:r>
    </w:p>
    <w:p w:rsidR="00306DF2" w:rsidRPr="00101990" w:rsidRDefault="00306DF2" w:rsidP="00306DF2">
      <w:pPr>
        <w:spacing w:line="360" w:lineRule="auto"/>
        <w:ind w:left="284" w:right="119"/>
        <w:jc w:val="both"/>
        <w:rPr>
          <w:rFonts w:ascii="Times New Roman" w:hAnsi="Times New Roman"/>
          <w:sz w:val="24"/>
          <w:szCs w:val="24"/>
          <w:u w:val="single"/>
        </w:rPr>
      </w:pPr>
      <w:r w:rsidRPr="00101990">
        <w:rPr>
          <w:rFonts w:ascii="Times New Roman" w:hAnsi="Times New Roman"/>
          <w:sz w:val="24"/>
          <w:szCs w:val="24"/>
          <w:u w:val="single"/>
        </w:rPr>
        <w:t>Dotyczące wprowadzanych do KSI (SIMIK 07-13) danych:</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14.</w:t>
      </w:r>
      <w:r w:rsidRPr="00101990">
        <w:rPr>
          <w:rFonts w:ascii="Times New Roman" w:hAnsi="Times New Roman"/>
          <w:sz w:val="24"/>
          <w:szCs w:val="24"/>
        </w:rPr>
        <w:tab/>
        <w:t xml:space="preserve">Należy zapewnić zgodność wprowadzanych do KSI (SIMIK 07-13) danych </w:t>
      </w:r>
      <w:r w:rsidRPr="00101990">
        <w:rPr>
          <w:rFonts w:ascii="Times New Roman" w:hAnsi="Times New Roman"/>
          <w:sz w:val="24"/>
          <w:szCs w:val="24"/>
        </w:rPr>
        <w:br/>
        <w:t>z dokumentacją znajdującą się w teczce projektu, w szczególności w zakresie daty przeprowadzenia kontroli na zakończenie realizacji projektu.</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15.</w:t>
      </w:r>
      <w:r w:rsidRPr="00101990">
        <w:rPr>
          <w:rFonts w:ascii="Times New Roman" w:hAnsi="Times New Roman"/>
          <w:sz w:val="24"/>
          <w:szCs w:val="24"/>
        </w:rPr>
        <w:tab/>
        <w:t>W KSI (SIMIK 07-13) należy wprowadzać wszystkie wskaźniki produktu, które beneficjent wykazał we wniosku o dofinansowanie oraz we wniosku o płatność, których wprowadzenie umożliwia KSI (SIMIK 07-13). Ponadto należy zapewnić zgodność wprowadzanych danych dotyczących wskaźników, z danymi wykazywanymi przez beneficjentów we wnioskach o płatność. Należy dokonać weryfikacji wszystkich wpisów do KSI (SIMIK 07 – 13) pod kątem wprowadzenia wszystkich możliwych wskaźników do systemu oraz prawidłowości wskazania ich realizacji.</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16.</w:t>
      </w:r>
      <w:r w:rsidRPr="00101990">
        <w:rPr>
          <w:rFonts w:ascii="Times New Roman" w:hAnsi="Times New Roman"/>
          <w:sz w:val="24"/>
          <w:szCs w:val="24"/>
        </w:rPr>
        <w:tab/>
        <w:t>Należy przestrzegać Instrukcji użytkownika KSI (SIMIK 07-13), wskazując w bloku „harmonogram płatności na cztery kolejne kwartały” karty wniosku o płatność, informację o całkowitych wydatkach kwalifikowalnych, które beneficjent planuje wykazać w ewnioskach o płatność.</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17.</w:t>
      </w:r>
      <w:r w:rsidRPr="00101990">
        <w:rPr>
          <w:rFonts w:ascii="Times New Roman" w:hAnsi="Times New Roman"/>
          <w:sz w:val="24"/>
          <w:szCs w:val="24"/>
        </w:rPr>
        <w:tab/>
        <w:t xml:space="preserve">Dane dotyczące wniosków o płatność należy wprowadzać do KSI w terminie wynikającym z IW IP II (realizacja przedmiotowego zalecenia pozwoli również na pełne wykonanie zalecenia pokontrolnego IPOC z kontroli przeprowadzonej w MJWPU </w:t>
      </w:r>
      <w:r w:rsidRPr="00101990">
        <w:rPr>
          <w:rFonts w:ascii="Times New Roman" w:hAnsi="Times New Roman"/>
          <w:sz w:val="24"/>
          <w:szCs w:val="24"/>
        </w:rPr>
        <w:br/>
        <w:t>w dniach 04.12.2009 r. do 17.12.2009 r.).</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18.</w:t>
      </w:r>
      <w:r w:rsidRPr="00101990">
        <w:rPr>
          <w:rFonts w:ascii="Times New Roman" w:hAnsi="Times New Roman"/>
          <w:sz w:val="24"/>
          <w:szCs w:val="24"/>
        </w:rPr>
        <w:tab/>
        <w:t xml:space="preserve">Nie należy dopuszczać do sytuacji wprowadzania do KSI (SIMIK 07-13) danych dotyczących wniosku o płatność przed dokonaniem weryfikacji wniosku przez osobę weryfikującą wniosek jako tzw. „druga para oczu” oraz przed zatwierdzeniem wniosku </w:t>
      </w:r>
      <w:r w:rsidRPr="00101990">
        <w:rPr>
          <w:rFonts w:ascii="Times New Roman" w:hAnsi="Times New Roman"/>
          <w:sz w:val="24"/>
          <w:szCs w:val="24"/>
        </w:rPr>
        <w:br/>
        <w:t>o płatność.</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19.</w:t>
      </w:r>
      <w:r w:rsidRPr="00101990">
        <w:rPr>
          <w:rFonts w:ascii="Times New Roman" w:hAnsi="Times New Roman"/>
          <w:sz w:val="24"/>
          <w:szCs w:val="24"/>
        </w:rPr>
        <w:tab/>
        <w:t>Dane dotyczące Poświadczeń i deklaracji wydatków należy wprowadzać do KSI (SIMIK07-13)  w terminie wynikającym z IW IP II.</w:t>
      </w:r>
    </w:p>
    <w:p w:rsidR="005407B5" w:rsidRDefault="005407B5" w:rsidP="00306DF2">
      <w:pPr>
        <w:spacing w:line="360" w:lineRule="auto"/>
        <w:ind w:left="284" w:right="119"/>
        <w:jc w:val="both"/>
        <w:rPr>
          <w:rFonts w:ascii="Times New Roman" w:hAnsi="Times New Roman"/>
          <w:sz w:val="24"/>
          <w:szCs w:val="24"/>
          <w:u w:val="single"/>
        </w:rPr>
      </w:pPr>
    </w:p>
    <w:p w:rsidR="005407B5" w:rsidRDefault="005407B5" w:rsidP="00306DF2">
      <w:pPr>
        <w:spacing w:line="360" w:lineRule="auto"/>
        <w:ind w:left="284" w:right="119"/>
        <w:jc w:val="both"/>
        <w:rPr>
          <w:rFonts w:ascii="Times New Roman" w:hAnsi="Times New Roman"/>
          <w:sz w:val="24"/>
          <w:szCs w:val="24"/>
          <w:u w:val="single"/>
        </w:rPr>
      </w:pPr>
    </w:p>
    <w:p w:rsidR="00306DF2" w:rsidRPr="00101990" w:rsidRDefault="00306DF2" w:rsidP="00306DF2">
      <w:pPr>
        <w:spacing w:line="360" w:lineRule="auto"/>
        <w:ind w:left="284" w:right="119"/>
        <w:jc w:val="both"/>
        <w:rPr>
          <w:rFonts w:ascii="Times New Roman" w:hAnsi="Times New Roman"/>
          <w:sz w:val="24"/>
          <w:szCs w:val="24"/>
          <w:u w:val="single"/>
        </w:rPr>
      </w:pPr>
      <w:r w:rsidRPr="00101990">
        <w:rPr>
          <w:rFonts w:ascii="Times New Roman" w:hAnsi="Times New Roman"/>
          <w:sz w:val="24"/>
          <w:szCs w:val="24"/>
          <w:u w:val="single"/>
        </w:rPr>
        <w:lastRenderedPageBreak/>
        <w:t>Dotyczące weryfikacji wniosków o płatność:</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20.</w:t>
      </w:r>
      <w:r w:rsidRPr="00101990">
        <w:rPr>
          <w:rFonts w:ascii="Times New Roman" w:hAnsi="Times New Roman"/>
          <w:sz w:val="24"/>
          <w:szCs w:val="24"/>
        </w:rPr>
        <w:tab/>
        <w:t xml:space="preserve">Należy terminowo i rzetelnie weryfikować składane przez beneficjentów wnioski o płatność. </w:t>
      </w:r>
      <w:r w:rsidRPr="00101990">
        <w:rPr>
          <w:rFonts w:ascii="Times New Roman" w:hAnsi="Times New Roman"/>
          <w:sz w:val="24"/>
          <w:szCs w:val="24"/>
        </w:rPr>
        <w:br/>
        <w:t>W trakcie weryfikacji należy posługiwać się obowiązującymi listami sprawdzającymi. Należy także wzmocnić nadzór nad wypełnianiem list sprawdzających, w szczególności w zakresie wskazywania odpowiedzi zgodnych ze stanem faktycznym. W sytuacji wskazywania przez beneficjentów we wnioskach o płatność informacji nieprecyzyjnych lub nieprawdziwych oraz załączania do wniosków dokumentów nie spełniających określonych kryteriów, fakt ten należy dokumentować w listach sprawdzających oraz nie dopuszczać do pozytywnej oceny takich wniosków.</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 xml:space="preserve">Wykonanie przedmiotowego zalecenia pozwoli również na pełne wykonanie zalecenia pokontrolnego IPOC z kontroli przeprowadzonej w MJWPU w dniach 04.12.2009 r. do 17.12.2009 r. </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21.</w:t>
      </w:r>
      <w:r w:rsidRPr="00101990">
        <w:rPr>
          <w:rFonts w:ascii="Times New Roman" w:hAnsi="Times New Roman"/>
          <w:sz w:val="24"/>
          <w:szCs w:val="24"/>
        </w:rPr>
        <w:tab/>
        <w:t>W listach sprawdzających wnioski o płatność, w celu potwierdzenia weryfikacji prawidłowości wprowadzonych danych do KSI (SIMIK 07 – 13), upoważnione osoby powinny składa ćpodpisy w miejscach do tego przeznaczonych.</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22.</w:t>
      </w:r>
      <w:r w:rsidRPr="00101990">
        <w:rPr>
          <w:rFonts w:ascii="Times New Roman" w:hAnsi="Times New Roman"/>
          <w:sz w:val="24"/>
          <w:szCs w:val="24"/>
        </w:rPr>
        <w:tab/>
        <w:t xml:space="preserve">Bezwzględnie nie należy dopuszczać do sytuacji zatwierdzenia wniosku o płatność oraz wypłaty dofinansowania w przypadku, gdy beneficjent nie przedłożył wraz </w:t>
      </w:r>
      <w:r w:rsidRPr="00101990">
        <w:rPr>
          <w:rFonts w:ascii="Times New Roman" w:hAnsi="Times New Roman"/>
          <w:sz w:val="24"/>
          <w:szCs w:val="24"/>
        </w:rPr>
        <w:br/>
        <w:t xml:space="preserve">z wnioskiem o płatność, a najpóźniej wraz z wnioskiem o płatność końcową kopii dokumentów potwierdzających odbiór (m.in. protokół odbioru) urządzeń/sprzętu/dostaw lub przyjęcia materiałów/robót budowlanych lub wykonania prac, świadczących </w:t>
      </w:r>
      <w:r w:rsidRPr="00101990">
        <w:rPr>
          <w:rFonts w:ascii="Times New Roman" w:hAnsi="Times New Roman"/>
          <w:sz w:val="24"/>
          <w:szCs w:val="24"/>
        </w:rPr>
        <w:br/>
        <w:t xml:space="preserve">o faktycznym poniesieniu przez beneficjenta wydatku.  </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23.</w:t>
      </w:r>
      <w:r w:rsidRPr="00101990">
        <w:rPr>
          <w:rFonts w:ascii="Times New Roman" w:hAnsi="Times New Roman"/>
          <w:sz w:val="24"/>
          <w:szCs w:val="24"/>
        </w:rPr>
        <w:tab/>
        <w:t xml:space="preserve">Jako dobrą praktykę należy wprowadzić obowiązek odnotowywania w liście sprawdzającej faktu dokonania poprawki we wniosku o płatność przez osobę dokonującą weryfikacji wniosku. Należy również informować beneficjentów o konieczności dokonania takiej samej poprawki w ich egzemplarzach wniosków, a pismo lub notatkę </w:t>
      </w:r>
      <w:r w:rsidRPr="00101990">
        <w:rPr>
          <w:rFonts w:ascii="Times New Roman" w:hAnsi="Times New Roman"/>
          <w:sz w:val="24"/>
          <w:szCs w:val="24"/>
        </w:rPr>
        <w:br/>
        <w:t xml:space="preserve">z powiadomienia archiwizować w dokumentacji wniosku. </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24.</w:t>
      </w:r>
      <w:r w:rsidRPr="00101990">
        <w:rPr>
          <w:rFonts w:ascii="Times New Roman" w:hAnsi="Times New Roman"/>
          <w:sz w:val="24"/>
          <w:szCs w:val="24"/>
        </w:rPr>
        <w:tab/>
        <w:t>Bezwzględnie należy dokonywać weryfikacji rachunkowej wniosku o płatność przed przekazywaniem płatności beneficjentom.</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lastRenderedPageBreak/>
        <w:t>25.</w:t>
      </w:r>
      <w:r w:rsidRPr="00101990">
        <w:rPr>
          <w:rFonts w:ascii="Times New Roman" w:hAnsi="Times New Roman"/>
          <w:sz w:val="24"/>
          <w:szCs w:val="24"/>
        </w:rPr>
        <w:tab/>
        <w:t xml:space="preserve">Należy bezwzględnie przestrzegać zapisów umowy o dofinansowanie projektu </w:t>
      </w:r>
      <w:r w:rsidRPr="00101990">
        <w:rPr>
          <w:rFonts w:ascii="Times New Roman" w:hAnsi="Times New Roman"/>
          <w:sz w:val="24"/>
          <w:szCs w:val="24"/>
        </w:rPr>
        <w:br/>
        <w:t>w szczególności w zakresie weryfikacji faktycznej wartości płatności przekazanych na rzecz Beneficjenta. W przypadku gdy wartość przedmiotowych płatności jest niższa od wartości wynikającej z umowy, należy dokonać korekty kwoty Dofinansowania (w formie aneksu) przed zatwierdzeniem do wypłaty Dofinansowania.</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26.</w:t>
      </w:r>
      <w:r w:rsidRPr="00101990">
        <w:rPr>
          <w:rFonts w:ascii="Times New Roman" w:hAnsi="Times New Roman"/>
          <w:sz w:val="24"/>
          <w:szCs w:val="24"/>
        </w:rPr>
        <w:tab/>
        <w:t>Każdorazowo, bez względu na wynik weryfikacji wniosku o płatność, należy pisemnie informować beneficjenta o wyniku takiej weryfikacji. Należy przestrzegać IW IP II oraz postanowień umowy o dofinansowanie w tym zakresie.</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27.</w:t>
      </w:r>
      <w:r w:rsidRPr="00101990">
        <w:rPr>
          <w:rFonts w:ascii="Times New Roman" w:hAnsi="Times New Roman"/>
          <w:sz w:val="24"/>
          <w:szCs w:val="24"/>
        </w:rPr>
        <w:tab/>
        <w:t>Należy informować beneficjentów o wyniku weryfikacji wniosku o płatność, po dokonaniu przedmiotowej weryfikacji.</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28.</w:t>
      </w:r>
      <w:r w:rsidRPr="00101990">
        <w:rPr>
          <w:rFonts w:ascii="Times New Roman" w:hAnsi="Times New Roman"/>
          <w:sz w:val="24"/>
          <w:szCs w:val="24"/>
        </w:rPr>
        <w:tab/>
        <w:t>Należy rzetelnie sporządzać pisma informujące beneficjentów o wyniku weryfikacji wniosków o płatność, w szczególności w zakresie zatwierdzonej kwoty dofinansowania.</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29.</w:t>
      </w:r>
      <w:r w:rsidRPr="00101990">
        <w:rPr>
          <w:rFonts w:ascii="Times New Roman" w:hAnsi="Times New Roman"/>
          <w:sz w:val="24"/>
          <w:szCs w:val="24"/>
        </w:rPr>
        <w:tab/>
        <w:t xml:space="preserve">W celu umożliwienia prześledzenia pełnej ścieżki audytu w związku z weryfikacją wniosków o płatność, należy archiwizować zwrotne potwierdzenia odbioru łącznie </w:t>
      </w:r>
      <w:r w:rsidRPr="00101990">
        <w:rPr>
          <w:rFonts w:ascii="Times New Roman" w:hAnsi="Times New Roman"/>
          <w:sz w:val="24"/>
          <w:szCs w:val="24"/>
        </w:rPr>
        <w:br/>
        <w:t>z wysyłanymi do beneficjentów pismami.</w:t>
      </w:r>
    </w:p>
    <w:p w:rsidR="00306DF2" w:rsidRPr="00101990" w:rsidRDefault="00306DF2" w:rsidP="00306DF2">
      <w:pPr>
        <w:spacing w:line="360" w:lineRule="auto"/>
        <w:ind w:left="284" w:right="119"/>
        <w:jc w:val="both"/>
        <w:rPr>
          <w:rFonts w:ascii="Times New Roman" w:hAnsi="Times New Roman"/>
          <w:sz w:val="24"/>
          <w:szCs w:val="24"/>
          <w:u w:val="single"/>
        </w:rPr>
      </w:pPr>
      <w:r w:rsidRPr="00101990">
        <w:rPr>
          <w:rFonts w:ascii="Times New Roman" w:hAnsi="Times New Roman"/>
          <w:sz w:val="24"/>
          <w:szCs w:val="24"/>
          <w:u w:val="single"/>
        </w:rPr>
        <w:t>Dotyczące sporządzania Poświadczeń i deklaracji wydatków:</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30.</w:t>
      </w:r>
      <w:r w:rsidRPr="00101990">
        <w:rPr>
          <w:rFonts w:ascii="Times New Roman" w:hAnsi="Times New Roman"/>
          <w:sz w:val="24"/>
          <w:szCs w:val="24"/>
        </w:rPr>
        <w:tab/>
        <w:t>Tabele stanowiące część Poświadczenia i deklaracji wydatków oraz załączniki do Poświadczenia… powinny być opatrzone podpisem Dyrektora MJWPU lub osoby upoważnionej w miejscu do tego przeznaczonym.</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31.</w:t>
      </w:r>
      <w:r w:rsidRPr="00101990">
        <w:rPr>
          <w:rFonts w:ascii="Times New Roman" w:hAnsi="Times New Roman"/>
          <w:sz w:val="24"/>
          <w:szCs w:val="24"/>
        </w:rPr>
        <w:tab/>
        <w:t>Należy dokonywać korekt Poświadczeń i deklaracji wydatków zgodnie z uwagami wskazywanymi przez IZ RPO WM w przekazywanych do MJWPU pismach. Należy również zapewnić skuteczny nadzór nad sporządzaniem przedmiotowych korekt.</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u w:val="single"/>
        </w:rPr>
        <w:t>Dotyczące zapewniania bezpieczeństwa systemów informatycznych</w:t>
      </w:r>
      <w:r w:rsidRPr="00101990">
        <w:rPr>
          <w:rFonts w:ascii="Times New Roman" w:hAnsi="Times New Roman"/>
          <w:sz w:val="24"/>
          <w:szCs w:val="24"/>
        </w:rPr>
        <w:t>:</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32.</w:t>
      </w:r>
      <w:r w:rsidRPr="00101990">
        <w:rPr>
          <w:rFonts w:ascii="Times New Roman" w:hAnsi="Times New Roman"/>
          <w:sz w:val="24"/>
          <w:szCs w:val="24"/>
        </w:rPr>
        <w:tab/>
        <w:t>W celu umożliwienia prześledzenia pełnej ścieżki audytu procedury 6.10.1 Procedura nadawania uprawnień użytkownika Lokalnego Systemu Informatycznego LSI (SEZAM) IW IP II, należy prowadzić rejestr uprawnień użytkowników systemu SEZAM wraz ze szczegółowym ich zakresem.</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lastRenderedPageBreak/>
        <w:t>33.</w:t>
      </w:r>
      <w:r w:rsidRPr="00101990">
        <w:rPr>
          <w:rFonts w:ascii="Times New Roman" w:hAnsi="Times New Roman"/>
          <w:sz w:val="24"/>
          <w:szCs w:val="24"/>
        </w:rPr>
        <w:tab/>
        <w:t xml:space="preserve">Należy przestrzegać zapisów ww. procedury 6.10.1 IW IP II, w szczególności </w:t>
      </w:r>
      <w:r w:rsidRPr="00101990">
        <w:rPr>
          <w:rFonts w:ascii="Times New Roman" w:hAnsi="Times New Roman"/>
          <w:sz w:val="24"/>
          <w:szCs w:val="24"/>
        </w:rPr>
        <w:br/>
        <w:t>w zakresie konieczności zatwierdzania pism o nadanie uprawnień przez Dyrektora MJWPU.</w:t>
      </w:r>
    </w:p>
    <w:p w:rsidR="00306DF2" w:rsidRPr="00101990" w:rsidRDefault="00306DF2" w:rsidP="00306DF2">
      <w:pPr>
        <w:spacing w:line="360" w:lineRule="auto"/>
        <w:ind w:left="284" w:right="119"/>
        <w:jc w:val="both"/>
        <w:rPr>
          <w:rFonts w:ascii="Times New Roman" w:hAnsi="Times New Roman"/>
          <w:sz w:val="24"/>
          <w:szCs w:val="24"/>
          <w:u w:val="single"/>
        </w:rPr>
      </w:pPr>
      <w:r w:rsidRPr="00101990">
        <w:rPr>
          <w:rFonts w:ascii="Times New Roman" w:hAnsi="Times New Roman"/>
          <w:sz w:val="24"/>
          <w:szCs w:val="24"/>
          <w:u w:val="single"/>
        </w:rPr>
        <w:t>Dotyczące procesu działań informacyjno - promocyjnych i szkoleniowych, w tym procesu Centralnego Punktu Kontaktowego:</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34.</w:t>
      </w:r>
      <w:r w:rsidRPr="00101990">
        <w:rPr>
          <w:rFonts w:ascii="Times New Roman" w:hAnsi="Times New Roman"/>
          <w:sz w:val="24"/>
          <w:szCs w:val="24"/>
        </w:rPr>
        <w:tab/>
        <w:t xml:space="preserve">Sprawozdania z realizacji podjętych działań informacyjno - promocyjnych </w:t>
      </w:r>
      <w:r w:rsidRPr="00101990">
        <w:rPr>
          <w:rFonts w:ascii="Times New Roman" w:hAnsi="Times New Roman"/>
          <w:sz w:val="24"/>
          <w:szCs w:val="24"/>
        </w:rPr>
        <w:br/>
        <w:t xml:space="preserve">i szkoleniowych RPO WM należy przesyłać do IZ w terminach wynikających z zapisów Planu Komunikacji RPO WM oraz procedury 13.3 Sprawozdania okresowe, kwartalne </w:t>
      </w:r>
      <w:r w:rsidRPr="00101990">
        <w:rPr>
          <w:rFonts w:ascii="Times New Roman" w:hAnsi="Times New Roman"/>
          <w:sz w:val="24"/>
          <w:szCs w:val="24"/>
        </w:rPr>
        <w:br/>
        <w:t>i roczne z działań informacyjno – promocyjnych i szkoleniowych IW IP II.</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35.</w:t>
      </w:r>
      <w:r w:rsidRPr="00101990">
        <w:rPr>
          <w:rFonts w:ascii="Times New Roman" w:hAnsi="Times New Roman"/>
          <w:sz w:val="24"/>
          <w:szCs w:val="24"/>
        </w:rPr>
        <w:tab/>
        <w:t xml:space="preserve">Należy uzupełnić brakującą podczas kontroli w siedzibie MJWPU, ujętą </w:t>
      </w:r>
      <w:r w:rsidRPr="00101990">
        <w:rPr>
          <w:rFonts w:ascii="Times New Roman" w:hAnsi="Times New Roman"/>
          <w:sz w:val="24"/>
          <w:szCs w:val="24"/>
        </w:rPr>
        <w:br/>
        <w:t xml:space="preserve">w sprawozdaniu dotyczącym promocji i informacji za miesiąc styczeń 2010 r. dokumentację, dotyczącą korespondencji prowadzonej drogą e–mailową przez Centralny Punkt Kontaktowy z beneficjentami, w szczególności brakujące, zadekretowane wydruki e-maili wraz z pytaniami od beneficjentów. </w:t>
      </w:r>
    </w:p>
    <w:p w:rsidR="00306DF2" w:rsidRPr="00101990" w:rsidRDefault="00306DF2" w:rsidP="00306DF2">
      <w:pPr>
        <w:spacing w:line="360" w:lineRule="auto"/>
        <w:ind w:left="284" w:right="119"/>
        <w:jc w:val="both"/>
        <w:rPr>
          <w:rFonts w:ascii="Times New Roman" w:hAnsi="Times New Roman"/>
          <w:sz w:val="24"/>
          <w:szCs w:val="24"/>
          <w:u w:val="single"/>
        </w:rPr>
      </w:pPr>
      <w:r w:rsidRPr="00101990">
        <w:rPr>
          <w:rFonts w:ascii="Times New Roman" w:hAnsi="Times New Roman"/>
          <w:sz w:val="24"/>
          <w:szCs w:val="24"/>
          <w:u w:val="single"/>
        </w:rPr>
        <w:t>Dotyczące funkcjonowania stanowiska ds. kontroli wewnętrznej oraz stanowiska ds. audytu wewnętrznego:</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36.</w:t>
      </w:r>
      <w:r w:rsidRPr="00101990">
        <w:rPr>
          <w:rFonts w:ascii="Times New Roman" w:hAnsi="Times New Roman"/>
          <w:sz w:val="24"/>
          <w:szCs w:val="24"/>
        </w:rPr>
        <w:tab/>
        <w:t xml:space="preserve">Należy monitorować terminowość podpisywania przez kierowników kontrolowanych komórek organizacyjnych Protokółów z przeprowadzonych kontroli wewnętrznych </w:t>
      </w:r>
      <w:r w:rsidRPr="00101990">
        <w:rPr>
          <w:rFonts w:ascii="Times New Roman" w:hAnsi="Times New Roman"/>
          <w:sz w:val="24"/>
          <w:szCs w:val="24"/>
        </w:rPr>
        <w:br/>
        <w:t xml:space="preserve">w celu dalszej terminowej realizacji postanowień Regulaminu Kontroli Wewnętrznej MJWPU. </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37.</w:t>
      </w:r>
      <w:r w:rsidRPr="00101990">
        <w:rPr>
          <w:rFonts w:ascii="Times New Roman" w:hAnsi="Times New Roman"/>
          <w:sz w:val="24"/>
          <w:szCs w:val="24"/>
        </w:rPr>
        <w:tab/>
        <w:t xml:space="preserve">Należy przestrzegać Księgi Procedur Audytu Wewnętrznego w szczególności </w:t>
      </w:r>
      <w:r w:rsidRPr="00101990">
        <w:rPr>
          <w:rFonts w:ascii="Times New Roman" w:hAnsi="Times New Roman"/>
          <w:sz w:val="24"/>
          <w:szCs w:val="24"/>
        </w:rPr>
        <w:br/>
        <w:t>w zakresie terminowości przekazywania do Dyrektora MJWPU informacji o wykonanych audytach wewnętrznych.</w:t>
      </w:r>
    </w:p>
    <w:p w:rsidR="00306DF2" w:rsidRPr="00101990" w:rsidRDefault="00306DF2" w:rsidP="00306DF2">
      <w:pPr>
        <w:spacing w:line="360" w:lineRule="auto"/>
        <w:ind w:left="284" w:right="119"/>
        <w:jc w:val="both"/>
        <w:rPr>
          <w:rFonts w:ascii="Times New Roman" w:hAnsi="Times New Roman"/>
          <w:sz w:val="24"/>
          <w:szCs w:val="24"/>
          <w:u w:val="single"/>
        </w:rPr>
      </w:pPr>
      <w:r w:rsidRPr="00101990">
        <w:rPr>
          <w:rFonts w:ascii="Times New Roman" w:hAnsi="Times New Roman"/>
          <w:sz w:val="24"/>
          <w:szCs w:val="24"/>
          <w:u w:val="single"/>
        </w:rPr>
        <w:t>Inne:</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38.</w:t>
      </w:r>
      <w:r w:rsidRPr="00101990">
        <w:rPr>
          <w:rFonts w:ascii="Times New Roman" w:hAnsi="Times New Roman"/>
          <w:sz w:val="24"/>
          <w:szCs w:val="24"/>
        </w:rPr>
        <w:tab/>
        <w:t xml:space="preserve">Należy bezwzględnie i niezwłocznie przeprowadzić niewykonaną do dnia zakończenia kontroli przez kontrolujących IZ RPO WM w siedzibie MJWPU, kontrolę krzyżową wniosków o płatność złożonych w ramach priorytetów I, III, VI, VII, która zgodnie z pismem znak WMS-R/0713-152/10 z dnia 13 września 2010 r. (wpłynęło do Departamentu Kontroli w dniu 16 września 2010 r.) w ramach Priorytetów III i VI </w:t>
      </w:r>
      <w:r w:rsidRPr="00101990">
        <w:rPr>
          <w:rFonts w:ascii="Times New Roman" w:hAnsi="Times New Roman"/>
          <w:i/>
          <w:sz w:val="24"/>
          <w:szCs w:val="24"/>
        </w:rPr>
        <w:lastRenderedPageBreak/>
        <w:t>„…została przeprowadzona”</w:t>
      </w:r>
      <w:r w:rsidRPr="00101990">
        <w:rPr>
          <w:rFonts w:ascii="Times New Roman" w:hAnsi="Times New Roman"/>
          <w:sz w:val="24"/>
          <w:szCs w:val="24"/>
        </w:rPr>
        <w:t xml:space="preserve"> oraz w ramach Priorytetów IV i VII </w:t>
      </w:r>
      <w:r w:rsidRPr="00101990">
        <w:rPr>
          <w:rFonts w:ascii="Times New Roman" w:hAnsi="Times New Roman"/>
          <w:i/>
          <w:sz w:val="24"/>
          <w:szCs w:val="24"/>
        </w:rPr>
        <w:t>„…zostanie przeprowadzona do 17 września 2010 r.”.</w:t>
      </w:r>
      <w:r w:rsidRPr="00101990">
        <w:rPr>
          <w:rFonts w:ascii="Times New Roman" w:hAnsi="Times New Roman"/>
          <w:sz w:val="24"/>
          <w:szCs w:val="24"/>
        </w:rPr>
        <w:t xml:space="preserve"> </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39.</w:t>
      </w:r>
      <w:r w:rsidRPr="00101990">
        <w:rPr>
          <w:rFonts w:ascii="Times New Roman" w:hAnsi="Times New Roman"/>
          <w:sz w:val="24"/>
          <w:szCs w:val="24"/>
        </w:rPr>
        <w:tab/>
        <w:t>Na dyspozycjach płatności, w miejscach do tego przeznaczonych należy wskazywać daty przy podpisach osób upoważnionych.</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40.</w:t>
      </w:r>
      <w:r w:rsidRPr="00101990">
        <w:rPr>
          <w:rFonts w:ascii="Times New Roman" w:hAnsi="Times New Roman"/>
          <w:sz w:val="24"/>
          <w:szCs w:val="24"/>
        </w:rPr>
        <w:tab/>
        <w:t>W przypadku konieczności stosowania list sprawdzających przy sporządzaniu określonych dokumentów, wynikających z zapisów IW IP II, przedmiotowe listy należy sporządzać oraz archiwizować łącznie z dokumentami, do sporządzenia których listy stosowano.</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41.</w:t>
      </w:r>
      <w:r w:rsidRPr="00101990">
        <w:rPr>
          <w:rFonts w:ascii="Times New Roman" w:hAnsi="Times New Roman"/>
          <w:sz w:val="24"/>
          <w:szCs w:val="24"/>
        </w:rPr>
        <w:tab/>
        <w:t>W przypadku braku odrębnych postanowień i bieżących wytycznych z IZ, niewykorzystane w okresie rozliczeniowym środki dotacji przekazywane na potrzeby płatności związanych z wnioskami beneficjentów o płatność należy rozliczać poprzez dokonanie zwrotu na rachunek bankowy IZ w terminie wynikającym z IW IP II.</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42.</w:t>
      </w:r>
      <w:r w:rsidRPr="00101990">
        <w:rPr>
          <w:rFonts w:ascii="Times New Roman" w:hAnsi="Times New Roman"/>
          <w:sz w:val="24"/>
          <w:szCs w:val="24"/>
        </w:rPr>
        <w:tab/>
        <w:t xml:space="preserve">Należy weryfikować czy wartość umów zawieranych w danym miesiącu nie przekracza limitu określonego na podstawie algorytmu wskazanego w Kontrakcie Wojewódzkim. Ponadto zobowiązuje się MJWPU do wskazania komórki organizacyjnej, która wykonuje lub będzie wykonywała ww. czynność. </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43.</w:t>
      </w:r>
      <w:r w:rsidRPr="00101990">
        <w:rPr>
          <w:rFonts w:ascii="Times New Roman" w:hAnsi="Times New Roman"/>
          <w:sz w:val="24"/>
          <w:szCs w:val="24"/>
        </w:rPr>
        <w:tab/>
        <w:t>W sytuacji wystąpienia przypadków dokonywania płatności z rachunku bankowego nie będącego wyodrębnionym na potrzeby projektu, należy zobligować beneficjentów do merytorycznego uzasadniania dokonywania takich operacji oraz pouczać o sankcji niekwalifikowalności w przypadku wystąpienia takich sytuacji ponownie.</w:t>
      </w:r>
    </w:p>
    <w:p w:rsidR="00306DF2" w:rsidRPr="00101990" w:rsidRDefault="00306DF2" w:rsidP="00306DF2">
      <w:pPr>
        <w:spacing w:line="360" w:lineRule="auto"/>
        <w:ind w:left="284" w:right="119"/>
        <w:jc w:val="both"/>
        <w:rPr>
          <w:rFonts w:ascii="Times New Roman" w:hAnsi="Times New Roman"/>
          <w:sz w:val="24"/>
          <w:szCs w:val="24"/>
        </w:rPr>
      </w:pPr>
      <w:r w:rsidRPr="00101990">
        <w:rPr>
          <w:rFonts w:ascii="Times New Roman" w:hAnsi="Times New Roman"/>
          <w:sz w:val="24"/>
          <w:szCs w:val="24"/>
        </w:rPr>
        <w:t xml:space="preserve">Mazowiecka Jednostka Wdrażania Programów Unijnych rozpoczęła prace nad wdrożeniem ww. zaleceń. </w:t>
      </w:r>
    </w:p>
    <w:p w:rsidR="00306DF2" w:rsidRPr="00101990" w:rsidRDefault="00306DF2" w:rsidP="009676A1">
      <w:pPr>
        <w:pStyle w:val="Akapitzlist"/>
        <w:numPr>
          <w:ilvl w:val="0"/>
          <w:numId w:val="24"/>
        </w:numPr>
        <w:spacing w:after="0" w:line="360" w:lineRule="auto"/>
        <w:ind w:left="426"/>
        <w:contextualSpacing w:val="0"/>
        <w:jc w:val="both"/>
        <w:rPr>
          <w:rFonts w:ascii="Times New Roman" w:hAnsi="Times New Roman"/>
          <w:b/>
          <w:sz w:val="24"/>
          <w:szCs w:val="24"/>
        </w:rPr>
      </w:pPr>
      <w:r w:rsidRPr="00101990">
        <w:rPr>
          <w:rFonts w:ascii="Times New Roman" w:hAnsi="Times New Roman"/>
          <w:b/>
          <w:sz w:val="24"/>
          <w:szCs w:val="24"/>
        </w:rPr>
        <w:t xml:space="preserve">Kontrola systemu zarządzania i kontroli oraz kontroli prawidłowości realizacji Rocznego Planu Działania Pomocy Technicznej PO KL w Mazowieckiej Jednostce Wdrażania Programów Unijnych, realizowana przez </w:t>
      </w:r>
      <w:r w:rsidRPr="00101990">
        <w:rPr>
          <w:rFonts w:ascii="Times New Roman" w:hAnsi="Times New Roman"/>
          <w:b/>
          <w:sz w:val="24"/>
          <w:szCs w:val="24"/>
          <w:u w:val="single"/>
        </w:rPr>
        <w:t>Departament Kontroli Urzędu Marszałkowskiego Województwa Mazowieckiego</w:t>
      </w:r>
      <w:r w:rsidRPr="00101990">
        <w:rPr>
          <w:rFonts w:ascii="Times New Roman" w:hAnsi="Times New Roman"/>
          <w:b/>
          <w:sz w:val="24"/>
          <w:szCs w:val="24"/>
        </w:rPr>
        <w:t xml:space="preserve"> w dniach od 28 września 2010 r. do dnia 7 grudnia 2010 r. </w:t>
      </w:r>
    </w:p>
    <w:p w:rsidR="00306DF2" w:rsidRPr="00101990" w:rsidRDefault="00306DF2" w:rsidP="005F2B35">
      <w:pPr>
        <w:pStyle w:val="Akapitzlist"/>
        <w:spacing w:after="0" w:line="360" w:lineRule="auto"/>
        <w:ind w:left="425"/>
        <w:jc w:val="both"/>
        <w:rPr>
          <w:rFonts w:ascii="Times New Roman" w:hAnsi="Times New Roman"/>
          <w:sz w:val="24"/>
          <w:szCs w:val="24"/>
        </w:rPr>
      </w:pPr>
      <w:r w:rsidRPr="00101990">
        <w:rPr>
          <w:rFonts w:ascii="Times New Roman" w:hAnsi="Times New Roman"/>
          <w:sz w:val="24"/>
          <w:szCs w:val="24"/>
        </w:rPr>
        <w:t xml:space="preserve">Protokół z przeprowadzonej kontroli przekazano Dyrektorowi Mazowieckiej Jednostki Wdrażania Programów Unijnych w dniu 28 grudnia 2010 r. W dniu 11 stycznia 2011 r. </w:t>
      </w:r>
      <w:r w:rsidRPr="00101990">
        <w:rPr>
          <w:rFonts w:ascii="Times New Roman" w:hAnsi="Times New Roman"/>
          <w:sz w:val="24"/>
          <w:szCs w:val="24"/>
        </w:rPr>
        <w:lastRenderedPageBreak/>
        <w:t>przekazane zostały zastrzeżenia do Informacji pokontrolnej i MJWPU oczekuje na ich rozpatrzenie.</w:t>
      </w:r>
    </w:p>
    <w:p w:rsidR="00306DF2" w:rsidRPr="00101990" w:rsidRDefault="00306DF2" w:rsidP="005F2B35">
      <w:pPr>
        <w:pStyle w:val="Akapitzlist"/>
        <w:spacing w:after="0" w:line="360" w:lineRule="auto"/>
        <w:ind w:left="425"/>
        <w:jc w:val="both"/>
        <w:rPr>
          <w:rFonts w:ascii="Times New Roman" w:hAnsi="Times New Roman"/>
          <w:sz w:val="24"/>
          <w:szCs w:val="24"/>
        </w:rPr>
      </w:pPr>
    </w:p>
    <w:p w:rsidR="00306DF2" w:rsidRPr="00101990" w:rsidRDefault="00306DF2" w:rsidP="005F2B35">
      <w:pPr>
        <w:pStyle w:val="Akapitzlist"/>
        <w:numPr>
          <w:ilvl w:val="0"/>
          <w:numId w:val="24"/>
        </w:numPr>
        <w:spacing w:after="0" w:line="360" w:lineRule="auto"/>
        <w:ind w:left="425"/>
        <w:contextualSpacing w:val="0"/>
        <w:jc w:val="both"/>
        <w:rPr>
          <w:rFonts w:ascii="Times New Roman" w:hAnsi="Times New Roman"/>
          <w:b/>
          <w:sz w:val="24"/>
          <w:szCs w:val="24"/>
        </w:rPr>
      </w:pPr>
      <w:r w:rsidRPr="00101990">
        <w:rPr>
          <w:rFonts w:ascii="Times New Roman" w:hAnsi="Times New Roman"/>
          <w:b/>
          <w:sz w:val="24"/>
          <w:szCs w:val="24"/>
        </w:rPr>
        <w:t xml:space="preserve">Kontrola w zakresie planowania i realizacji budżetu, realizacji procedur w zakresie celowości zaciągania zobowiązań finansowych i dokonywania wydatków, prawidłowości sporządzania sprawozdań budżetowych i finansowych, prawidłowości stosowania ustawy „Prawo zamówień publicznych”, dysponowania posiadanym majątkiem ruchomym – przestrzeganie przepisów Uchwały Zarządu Województwa Mazowieckiego z dnia 6 czerwca 2006 r. w sprawie udzielenia pełnomocnictwa dla kierowników wojewódzkich samorządowych jednostek organizacyjnych nie mających osobowości prawnej do samodzielnego dysponowania składnikami mienia ruchomego w zakresie ich zbycia, wynajmu, użyczenia i likwidacji, ze zmianami  wprowadzonymi uchwałą Nr 192/111/08 Zarządu Województwa Mazowieckiego z dnia 29 stycznia 2008 r., realizowana przez </w:t>
      </w:r>
      <w:r w:rsidRPr="00101990">
        <w:rPr>
          <w:rFonts w:ascii="Times New Roman" w:hAnsi="Times New Roman"/>
          <w:b/>
          <w:sz w:val="24"/>
          <w:szCs w:val="24"/>
          <w:u w:val="single"/>
        </w:rPr>
        <w:t>Departament Kontroli Urzędu Marszałkowskiego Województwa Mazowieckiego</w:t>
      </w:r>
      <w:r w:rsidRPr="00101990">
        <w:rPr>
          <w:rFonts w:ascii="Times New Roman" w:hAnsi="Times New Roman"/>
          <w:b/>
          <w:sz w:val="24"/>
          <w:szCs w:val="24"/>
        </w:rPr>
        <w:t xml:space="preserve"> w dniach od 30 września 2010 r. do dnia 20 października 2010 r.</w:t>
      </w:r>
    </w:p>
    <w:p w:rsidR="00306DF2" w:rsidRPr="00101990" w:rsidRDefault="00306DF2" w:rsidP="00306DF2">
      <w:pPr>
        <w:pStyle w:val="Akapitzlist"/>
        <w:spacing w:line="360" w:lineRule="auto"/>
        <w:ind w:left="426" w:firstLine="708"/>
        <w:jc w:val="both"/>
        <w:rPr>
          <w:rFonts w:ascii="Times New Roman" w:hAnsi="Times New Roman"/>
          <w:b/>
          <w:sz w:val="24"/>
          <w:szCs w:val="24"/>
        </w:rPr>
      </w:pPr>
      <w:r w:rsidRPr="00101990">
        <w:rPr>
          <w:rFonts w:ascii="Times New Roman" w:hAnsi="Times New Roman"/>
          <w:sz w:val="24"/>
          <w:szCs w:val="24"/>
        </w:rPr>
        <w:t xml:space="preserve">W wyniku wniesionych zastrzeżeń Dyrektor Mazowieckiej Jednostki Wdrażania Programów Unijnych podpisał protokół kontroli w dniu 9 listopada 2010 r. </w:t>
      </w:r>
      <w:r w:rsidRPr="00101990">
        <w:rPr>
          <w:rFonts w:ascii="Times New Roman" w:hAnsi="Times New Roman"/>
          <w:sz w:val="24"/>
          <w:szCs w:val="24"/>
        </w:rPr>
        <w:br/>
        <w:t>W wystąpieniu pokontrolnym z dnia 23 grudnia 2010 r. sformułowano następujące zlecenia oraz pismem WKW.0911-20/10 z dnia 21 stycznia 2011 r. udzielono odpowiedzi o sposobie ich wykonania:</w:t>
      </w:r>
    </w:p>
    <w:p w:rsidR="00306DF2" w:rsidRPr="00101990" w:rsidRDefault="00306DF2" w:rsidP="009676A1">
      <w:pPr>
        <w:numPr>
          <w:ilvl w:val="0"/>
          <w:numId w:val="30"/>
        </w:numPr>
        <w:spacing w:after="0" w:line="360" w:lineRule="auto"/>
        <w:ind w:left="709" w:right="-24"/>
        <w:jc w:val="both"/>
        <w:rPr>
          <w:rFonts w:ascii="Times New Roman" w:hAnsi="Times New Roman"/>
          <w:sz w:val="24"/>
          <w:szCs w:val="24"/>
        </w:rPr>
      </w:pPr>
      <w:r w:rsidRPr="00101990">
        <w:rPr>
          <w:rFonts w:ascii="Times New Roman" w:hAnsi="Times New Roman"/>
          <w:sz w:val="24"/>
          <w:szCs w:val="24"/>
        </w:rPr>
        <w:t>Pobierać przysługujące płatnikom składek wynagrodzenie, z tytułu wykonywania zadań związanych z ustaleniem prawa i wysokości świadczeń z ubezpieczenia społecznego w razie choroby i macierzyństwa, zgodnie z rozporządzeniem Ministra Pracy i Polityki Socjalnej z dnia 14 grudnia 1998 r. w sprawie wysokości i trybu wypłaty wynagrodzenia płatnikom składek z tytułu wykonywania zadań z ubezpieczenia społecznego w razie choroby i macierzyństwa (Dz. U. Nr 153, poz. 1005).</w:t>
      </w:r>
    </w:p>
    <w:p w:rsidR="00306DF2" w:rsidRPr="00101990" w:rsidRDefault="00306DF2" w:rsidP="00306DF2">
      <w:pPr>
        <w:spacing w:line="360" w:lineRule="auto"/>
        <w:ind w:left="709" w:right="-24"/>
        <w:jc w:val="both"/>
        <w:rPr>
          <w:rFonts w:ascii="Times New Roman" w:hAnsi="Times New Roman"/>
          <w:sz w:val="24"/>
          <w:szCs w:val="24"/>
        </w:rPr>
      </w:pPr>
      <w:r w:rsidRPr="00101990">
        <w:rPr>
          <w:rFonts w:ascii="Times New Roman" w:hAnsi="Times New Roman"/>
          <w:sz w:val="24"/>
          <w:szCs w:val="24"/>
        </w:rPr>
        <w:t>Pobieranie wynagrodzenia przysługującego płatnikom składek, z tytułu wykonywania zadań związanych z ustaleniem prawa i wysokości świadczeń z ubezpieczenia społecznego w razie choroby i macierzyństwa będzie realizowane.</w:t>
      </w:r>
    </w:p>
    <w:p w:rsidR="00306DF2" w:rsidRPr="00101990" w:rsidRDefault="00306DF2" w:rsidP="009676A1">
      <w:pPr>
        <w:numPr>
          <w:ilvl w:val="0"/>
          <w:numId w:val="30"/>
        </w:numPr>
        <w:spacing w:after="0" w:line="360" w:lineRule="auto"/>
        <w:ind w:left="709" w:right="-24"/>
        <w:jc w:val="both"/>
        <w:rPr>
          <w:rFonts w:ascii="Times New Roman" w:hAnsi="Times New Roman"/>
          <w:sz w:val="24"/>
          <w:szCs w:val="24"/>
        </w:rPr>
      </w:pPr>
      <w:r w:rsidRPr="00101990">
        <w:rPr>
          <w:rFonts w:ascii="Times New Roman" w:hAnsi="Times New Roman"/>
          <w:sz w:val="24"/>
          <w:szCs w:val="24"/>
        </w:rPr>
        <w:lastRenderedPageBreak/>
        <w:t>Określić w wewnętrznych procedurach, a następnie egzekwować terminowość składania rachunków za wykonaną pracę w ramach zawartych umów cywilno-prawnych.</w:t>
      </w:r>
    </w:p>
    <w:p w:rsidR="00306DF2" w:rsidRPr="00101990" w:rsidRDefault="00306DF2" w:rsidP="00306DF2">
      <w:pPr>
        <w:spacing w:line="360" w:lineRule="auto"/>
        <w:ind w:left="709"/>
        <w:jc w:val="both"/>
        <w:rPr>
          <w:rFonts w:ascii="Times New Roman" w:hAnsi="Times New Roman"/>
          <w:sz w:val="24"/>
          <w:szCs w:val="24"/>
        </w:rPr>
      </w:pPr>
      <w:r w:rsidRPr="00101990">
        <w:rPr>
          <w:rFonts w:ascii="Times New Roman" w:hAnsi="Times New Roman"/>
          <w:sz w:val="24"/>
          <w:szCs w:val="24"/>
        </w:rPr>
        <w:t>Kwestie związane z wynagrodzeniem eksperta w zakresie RPO WM normują: § 37 Regulaminu oceny merytorycznej wniosków i Komisji Konkursowych powołanych w ramach Regionalnego Programu Operacyjnego Województwa Mazowieckiego 2007-2013, zatwierdzonego Uchwałą Nr 89/4/10 Zarządu Województwa Mazowieckiego z dnia 14 grudnia 2010 r. oraz zapisy umowy-zlecenia zawieranej z ekspertem. Proces obiegu rachunku reguluje obowiązująca Instrukcja kontroli i obiegu dokumentów finansowo-księgowych. Jednocześnie informuję, że działania naprawcze zmierzające do egzekwowania od ekspertów terminowego składania rachunków podjęto w maju 2010 roku. Opracowano nowy wzór umowy – zlecenia, w którym zawarto zapisy dotyczące w szczególności:</w:t>
      </w:r>
    </w:p>
    <w:p w:rsidR="00306DF2" w:rsidRPr="00101990" w:rsidRDefault="00306DF2" w:rsidP="009676A1">
      <w:pPr>
        <w:pStyle w:val="Akapitzlist"/>
        <w:numPr>
          <w:ilvl w:val="0"/>
          <w:numId w:val="31"/>
        </w:numPr>
        <w:spacing w:after="0" w:line="360" w:lineRule="auto"/>
        <w:ind w:left="993"/>
        <w:contextualSpacing w:val="0"/>
        <w:jc w:val="both"/>
        <w:rPr>
          <w:rFonts w:ascii="Times New Roman" w:hAnsi="Times New Roman"/>
          <w:sz w:val="24"/>
          <w:szCs w:val="24"/>
        </w:rPr>
      </w:pPr>
      <w:r w:rsidRPr="00101990">
        <w:rPr>
          <w:rFonts w:ascii="Times New Roman" w:hAnsi="Times New Roman"/>
          <w:sz w:val="24"/>
          <w:szCs w:val="24"/>
        </w:rPr>
        <w:t xml:space="preserve">zastrzeżenia o prawie wypowiedzenia umowy ze skutkiem natychmiastowym </w:t>
      </w:r>
      <w:r w:rsidRPr="00101990">
        <w:rPr>
          <w:rFonts w:ascii="Times New Roman" w:hAnsi="Times New Roman"/>
          <w:sz w:val="24"/>
          <w:szCs w:val="24"/>
        </w:rPr>
        <w:br/>
        <w:t xml:space="preserve">w przypadku nieskładania rachunków za dokonanie oceny wniosków </w:t>
      </w:r>
      <w:r w:rsidRPr="00101990">
        <w:rPr>
          <w:rFonts w:ascii="Times New Roman" w:hAnsi="Times New Roman"/>
          <w:sz w:val="24"/>
          <w:szCs w:val="24"/>
        </w:rPr>
        <w:br/>
        <w:t>w wyznaczonych terminach (§ 3 ust. 5 pkt 3),</w:t>
      </w:r>
    </w:p>
    <w:p w:rsidR="00306DF2" w:rsidRPr="00101990" w:rsidRDefault="00306DF2" w:rsidP="009676A1">
      <w:pPr>
        <w:pStyle w:val="Akapitzlist"/>
        <w:numPr>
          <w:ilvl w:val="0"/>
          <w:numId w:val="31"/>
        </w:numPr>
        <w:spacing w:after="0" w:line="360" w:lineRule="auto"/>
        <w:ind w:left="993"/>
        <w:contextualSpacing w:val="0"/>
        <w:jc w:val="both"/>
        <w:rPr>
          <w:rFonts w:ascii="Times New Roman" w:hAnsi="Times New Roman"/>
          <w:sz w:val="24"/>
          <w:szCs w:val="24"/>
        </w:rPr>
      </w:pPr>
      <w:r w:rsidRPr="00101990">
        <w:rPr>
          <w:rFonts w:ascii="Times New Roman" w:hAnsi="Times New Roman"/>
          <w:sz w:val="24"/>
          <w:szCs w:val="24"/>
        </w:rPr>
        <w:t>określenie terminu na składanie rachunków za I, II i III kwartał do 14 dni roboczych po zakończeniu danego kwartału oraz do 15 grudnia za IV kwartał (§ 6 ust. 2),</w:t>
      </w:r>
    </w:p>
    <w:p w:rsidR="00306DF2" w:rsidRPr="00101990" w:rsidRDefault="00306DF2" w:rsidP="009676A1">
      <w:pPr>
        <w:pStyle w:val="Akapitzlist"/>
        <w:numPr>
          <w:ilvl w:val="0"/>
          <w:numId w:val="31"/>
        </w:numPr>
        <w:spacing w:after="0" w:line="360" w:lineRule="auto"/>
        <w:ind w:left="993"/>
        <w:contextualSpacing w:val="0"/>
        <w:jc w:val="both"/>
        <w:rPr>
          <w:rFonts w:ascii="Times New Roman" w:hAnsi="Times New Roman"/>
          <w:sz w:val="24"/>
          <w:szCs w:val="24"/>
        </w:rPr>
      </w:pPr>
      <w:r w:rsidRPr="00101990">
        <w:rPr>
          <w:rFonts w:ascii="Times New Roman" w:hAnsi="Times New Roman"/>
          <w:sz w:val="24"/>
          <w:szCs w:val="24"/>
        </w:rPr>
        <w:t xml:space="preserve">zapisu odnośnie kary umownej w przypadku złożenia przez eksperta rachunku po terminie określonym w umowie (§ 6 ust. 3). </w:t>
      </w:r>
    </w:p>
    <w:p w:rsidR="00306DF2" w:rsidRPr="00101990" w:rsidRDefault="00306DF2" w:rsidP="00306DF2">
      <w:pPr>
        <w:spacing w:line="360" w:lineRule="auto"/>
        <w:ind w:left="709"/>
        <w:jc w:val="both"/>
        <w:rPr>
          <w:rFonts w:ascii="Times New Roman" w:hAnsi="Times New Roman"/>
          <w:sz w:val="24"/>
          <w:szCs w:val="24"/>
        </w:rPr>
      </w:pPr>
      <w:r w:rsidRPr="00101990">
        <w:rPr>
          <w:rFonts w:ascii="Times New Roman" w:hAnsi="Times New Roman"/>
          <w:sz w:val="24"/>
          <w:szCs w:val="24"/>
        </w:rPr>
        <w:t xml:space="preserve">Ponadto, pracownicy dokładają wszelkich starań, by zmobilizować ekspertów do terminowego składania rachunków. Eksperci są powiadamiani o tej konieczności telefonicznie, </w:t>
      </w:r>
      <w:r w:rsidRPr="00101990">
        <w:rPr>
          <w:rFonts w:ascii="Times New Roman" w:hAnsi="Times New Roman"/>
          <w:sz w:val="24"/>
          <w:szCs w:val="24"/>
        </w:rPr>
        <w:br/>
        <w:t>e-mailowo, a gdy to nie odnosi skutku, do ekspertów wysyłane są pisma ponaglające. Od tego czasu odnotowano nieliczne przypadki przekroczenia terminu na złożenie rachunku (w każdym kwartale jeden ekspert). Przekroczenia te były nieznaczne i nie wpłynęły na uznanie wynagrodzenia ekspertów za wydatek niekwalifikowany.</w:t>
      </w:r>
    </w:p>
    <w:p w:rsidR="00306DF2" w:rsidRPr="00101990" w:rsidRDefault="00306DF2" w:rsidP="00306DF2">
      <w:pPr>
        <w:spacing w:line="360" w:lineRule="auto"/>
        <w:ind w:left="709"/>
        <w:jc w:val="both"/>
        <w:rPr>
          <w:rFonts w:ascii="Times New Roman" w:hAnsi="Times New Roman"/>
          <w:sz w:val="24"/>
          <w:szCs w:val="24"/>
        </w:rPr>
      </w:pPr>
      <w:r w:rsidRPr="00101990">
        <w:rPr>
          <w:rFonts w:ascii="Times New Roman" w:hAnsi="Times New Roman"/>
          <w:sz w:val="24"/>
          <w:szCs w:val="24"/>
        </w:rPr>
        <w:t xml:space="preserve">Jednocześnie w zakresie składania rachunków przez ekspertów w zakresie PO KL informuję, że zgodnie z §5 pkt 2 „po zakończeniu kwartału I, II i III Ekspert wystawia Instytucji Pośredniczącej II stopnia rachunek za dokonane oceny merytoryczne w ciągu 14 dni kalendarzowych po zakończeniu danego kwartału (…) Rachunek za IV kwartał winien być wystawiony i przekazany do MJWPU do dnia 15 grudnia 2011 r.” </w:t>
      </w:r>
      <w:r w:rsidRPr="00101990">
        <w:rPr>
          <w:rFonts w:ascii="Times New Roman" w:hAnsi="Times New Roman"/>
          <w:sz w:val="24"/>
          <w:szCs w:val="24"/>
        </w:rPr>
        <w:lastRenderedPageBreak/>
        <w:t xml:space="preserve">Eksperci są również powiadamiani o tej konieczności telefonicznie, </w:t>
      </w:r>
      <w:r w:rsidRPr="00101990">
        <w:rPr>
          <w:rFonts w:ascii="Times New Roman" w:hAnsi="Times New Roman"/>
          <w:sz w:val="24"/>
          <w:szCs w:val="24"/>
        </w:rPr>
        <w:br/>
        <w:t>e-mailowo, a gdy to nie odnosi skutku, do ekspertów wysyłane są pisma ponaglające.</w:t>
      </w:r>
    </w:p>
    <w:p w:rsidR="00306DF2" w:rsidRPr="00101990" w:rsidRDefault="00306DF2" w:rsidP="009676A1">
      <w:pPr>
        <w:numPr>
          <w:ilvl w:val="0"/>
          <w:numId w:val="30"/>
        </w:numPr>
        <w:spacing w:after="0" w:line="360" w:lineRule="auto"/>
        <w:ind w:left="709" w:right="-24"/>
        <w:jc w:val="both"/>
        <w:rPr>
          <w:rFonts w:ascii="Times New Roman" w:hAnsi="Times New Roman"/>
          <w:i/>
          <w:sz w:val="24"/>
          <w:szCs w:val="24"/>
        </w:rPr>
      </w:pPr>
      <w:r w:rsidRPr="00101990">
        <w:rPr>
          <w:rFonts w:ascii="Times New Roman" w:hAnsi="Times New Roman"/>
          <w:i/>
          <w:sz w:val="24"/>
          <w:szCs w:val="24"/>
        </w:rPr>
        <w:t>Przestrzegać terminu zwrotu wadium stosowanie do zasad określonych w art. 46 ustawy z dnia 29 stycznia 2004 r. Prawo zamówień publicznych (Dz. U. z 2010 r. Nr 113, poz. 759 ze zm.).</w:t>
      </w:r>
    </w:p>
    <w:p w:rsidR="00306DF2" w:rsidRPr="00101990" w:rsidRDefault="00306DF2" w:rsidP="00306DF2">
      <w:pPr>
        <w:pStyle w:val="Akapitzlist"/>
        <w:spacing w:line="360" w:lineRule="auto"/>
        <w:jc w:val="both"/>
        <w:rPr>
          <w:rFonts w:ascii="Times New Roman" w:hAnsi="Times New Roman"/>
          <w:sz w:val="24"/>
          <w:szCs w:val="24"/>
        </w:rPr>
      </w:pPr>
      <w:r w:rsidRPr="00101990">
        <w:rPr>
          <w:rFonts w:ascii="Times New Roman" w:hAnsi="Times New Roman"/>
          <w:sz w:val="24"/>
          <w:szCs w:val="24"/>
        </w:rPr>
        <w:t>Wydział Zamówień Publicznych został zobowiązany do stosowania zalecenia w zakresie terminowego zwrotu wadium zgodnie z zasadami określonymi w art. 46 ustawy z dnia 29 stycznia 2004 r. Prawo zamówień publicznych.</w:t>
      </w:r>
    </w:p>
    <w:p w:rsidR="00306DF2" w:rsidRPr="00101990" w:rsidRDefault="00306DF2" w:rsidP="009676A1">
      <w:pPr>
        <w:numPr>
          <w:ilvl w:val="0"/>
          <w:numId w:val="30"/>
        </w:numPr>
        <w:spacing w:after="0" w:line="360" w:lineRule="auto"/>
        <w:ind w:left="709" w:right="-24"/>
        <w:jc w:val="both"/>
        <w:rPr>
          <w:rFonts w:ascii="Times New Roman" w:hAnsi="Times New Roman"/>
          <w:i/>
          <w:sz w:val="24"/>
          <w:szCs w:val="24"/>
        </w:rPr>
      </w:pPr>
      <w:r w:rsidRPr="00101990">
        <w:rPr>
          <w:rFonts w:ascii="Times New Roman" w:hAnsi="Times New Roman"/>
          <w:i/>
          <w:sz w:val="24"/>
          <w:szCs w:val="24"/>
        </w:rPr>
        <w:t>Stosownie do § 10 ust. 1 i 4 rozporządzenia Ministra Finansów z dnia 4 marca 2010 r. w sprawie sprawozdań jednostek sektora finansów publicznych w zakresie operacji finansowych (Dz. U. Nr 43, poz. 247) rzetelnie i prawidłowo sporządzać sprawozdania Rb-N o stanie należności oraz wybranych aktywów finansowych, wykazując dane wynikające z ksiąg rachunkowych. Dochowywać terminów składania sprawozdań.</w:t>
      </w:r>
    </w:p>
    <w:p w:rsidR="00306DF2" w:rsidRPr="00101990" w:rsidRDefault="00306DF2" w:rsidP="00306DF2">
      <w:pPr>
        <w:pStyle w:val="Akapitzlist"/>
        <w:spacing w:line="360" w:lineRule="auto"/>
        <w:jc w:val="both"/>
        <w:rPr>
          <w:rFonts w:ascii="Times New Roman" w:hAnsi="Times New Roman"/>
          <w:sz w:val="24"/>
          <w:szCs w:val="24"/>
        </w:rPr>
      </w:pPr>
      <w:r w:rsidRPr="00101990">
        <w:rPr>
          <w:rFonts w:ascii="Times New Roman" w:hAnsi="Times New Roman"/>
          <w:sz w:val="24"/>
          <w:szCs w:val="24"/>
        </w:rPr>
        <w:t>Wydział Księgowości został zobowiązany do starannego i terminowego składania sprawozdań jak również rzetelności sporządzania sprawozdań Rb-N o stanie należności oraz wybranych aktywów finansowych stosowanie do rozporządzenia Ministra Finansów z dnia 4 marca 2010 r. w sprawie sprawozdań jednostek sektora finansów publicznych w zakresie operacji finansowych wykazując dane zgodnie z § 2 ust. 2, który stanowi, iż „… Podstawą sporządzania sprawozdań są: ewidencja księgowa jednostki, sprawozdania lub inne wiarygodne dokumenty poświadczające istnienie danego zobowiązania lub należności”.</w:t>
      </w:r>
    </w:p>
    <w:p w:rsidR="00306DF2" w:rsidRPr="00101990" w:rsidRDefault="00306DF2" w:rsidP="00306DF2">
      <w:pPr>
        <w:pStyle w:val="Akapitzlist"/>
        <w:spacing w:line="360" w:lineRule="auto"/>
        <w:jc w:val="both"/>
        <w:rPr>
          <w:rFonts w:ascii="Times New Roman" w:hAnsi="Times New Roman"/>
          <w:sz w:val="24"/>
          <w:szCs w:val="24"/>
        </w:rPr>
      </w:pPr>
    </w:p>
    <w:p w:rsidR="00306DF2" w:rsidRPr="00101990" w:rsidRDefault="00306DF2" w:rsidP="009676A1">
      <w:pPr>
        <w:pStyle w:val="Akapitzlist"/>
        <w:numPr>
          <w:ilvl w:val="0"/>
          <w:numId w:val="2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sz w:val="24"/>
          <w:szCs w:val="24"/>
        </w:rPr>
        <w:t xml:space="preserve">Kontrola planowa mająca na celu uzyskanie przez Instytucję Pośredniczącą w Certyfikacji uzasadnionej pewności, że są spełnione warunki zawarte w art. 61 lit. b rozporządzenia Nr 1083/2006. Sprawdzenie funkcjonowania systemu zarządzania i kontroli w Instytucji Zarządzającej Regionalnym Programem Operacyjnym Województwa Mazowieckiego oraz stosowania procedur zawartych w instrukcji wykonawczej, w tym poprawności sporządzenia dokumentów dotyczących zadeklarowanych do Komisji Europejskiej wydatków, na próbie dokumentacji (w szczególności kontroli poddano poprawność sporządzenia Poświadczenia i deklaracji wydatków oraz wniosku o płatność nr RPMA.IZ.UMWMA_-D05/10-01), realizowana przez </w:t>
      </w:r>
      <w:r w:rsidRPr="00101990">
        <w:rPr>
          <w:rFonts w:ascii="Times New Roman" w:hAnsi="Times New Roman"/>
          <w:b/>
          <w:sz w:val="24"/>
          <w:szCs w:val="24"/>
          <w:u w:val="single"/>
        </w:rPr>
        <w:t xml:space="preserve">Oddział Kontroli Wydziału Certyfikacji i Funduszy Europejskich Mazowieckiego Urzędu </w:t>
      </w:r>
      <w:r w:rsidRPr="00101990">
        <w:rPr>
          <w:rFonts w:ascii="Times New Roman" w:hAnsi="Times New Roman"/>
          <w:b/>
          <w:sz w:val="24"/>
          <w:szCs w:val="24"/>
          <w:u w:val="single"/>
        </w:rPr>
        <w:lastRenderedPageBreak/>
        <w:t>Wojewódzkiego w Warszawie</w:t>
      </w:r>
      <w:r w:rsidRPr="00101990">
        <w:rPr>
          <w:rFonts w:ascii="Times New Roman" w:hAnsi="Times New Roman"/>
          <w:b/>
          <w:sz w:val="24"/>
          <w:szCs w:val="24"/>
        </w:rPr>
        <w:t xml:space="preserve">. Kontrola realizowana w Mazowieckiej Jednostce Wdrażania Programów Unijnych w dniach od 4 do 5 października 2010 r.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t>Ostateczny dokument po przeprowadzonej kontroli nie został przekazany do Mazowieckiej Jednostki Wdrażania Programów Unijnych w okresie sprawozdawczym.</w:t>
      </w:r>
    </w:p>
    <w:p w:rsidR="00306DF2" w:rsidRPr="00101990" w:rsidRDefault="00306DF2" w:rsidP="00306DF2">
      <w:pPr>
        <w:pStyle w:val="Akapitzlist"/>
        <w:spacing w:line="360" w:lineRule="auto"/>
        <w:ind w:left="709"/>
        <w:jc w:val="both"/>
        <w:rPr>
          <w:rFonts w:ascii="Times New Roman" w:hAnsi="Times New Roman"/>
          <w:b/>
          <w:i/>
          <w:sz w:val="24"/>
          <w:szCs w:val="24"/>
        </w:rPr>
      </w:pPr>
    </w:p>
    <w:p w:rsidR="00306DF2" w:rsidRPr="00101990" w:rsidRDefault="00306DF2" w:rsidP="009676A1">
      <w:pPr>
        <w:pStyle w:val="Akapitzlist"/>
        <w:numPr>
          <w:ilvl w:val="0"/>
          <w:numId w:val="2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sz w:val="24"/>
          <w:szCs w:val="24"/>
        </w:rPr>
        <w:t xml:space="preserve"> Misja audytowa Komisji Europejskiej, kontrola projektu RPMA.08.01.22-14.002/08 (Plan Działań Pomocy Technicznej na lata 2007-2008 w ramach Regionalnego Programu Operacyjnego Województwa Mazowieckiego 2007-2013. Część B Plan Działań Pomocy Technicznej RPO WM na 2008 r.), przeprowadzona w Mazowieckiej Jednostce Wdrażania Programów Unijnych w dniu 19 października 2010 r.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t>Projekt Raportu z przeprowadzonego audytu przekazany został do Mazowieckiej Jednostki Wdrażania Programów Unijnych drogą e-mailową w dniu 27 grudnia 2010 r. W wyniku przeprowadzonej analizy dokumentu Mazowiecka Jednostka Wdrażania Programów Unijnych przesłała projekt odpowiedzi na ustalenia zawarte ww. dokumencie (w zakresie swych kompetencji) drogą e-mailową. Ostatecznej odpowiedzi w tej sprawie udzielił Departament Strategii i Rozwoju Regionalnego.</w:t>
      </w:r>
    </w:p>
    <w:p w:rsidR="00306DF2" w:rsidRPr="00101990" w:rsidRDefault="00306DF2" w:rsidP="00306DF2">
      <w:pPr>
        <w:pStyle w:val="Akapitzlist"/>
        <w:spacing w:line="360" w:lineRule="auto"/>
        <w:ind w:left="567" w:hanging="283"/>
        <w:jc w:val="both"/>
        <w:rPr>
          <w:rFonts w:ascii="Times New Roman" w:hAnsi="Times New Roman"/>
          <w:b/>
          <w:i/>
          <w:sz w:val="24"/>
          <w:szCs w:val="24"/>
        </w:rPr>
      </w:pPr>
    </w:p>
    <w:p w:rsidR="00306DF2" w:rsidRPr="00101990" w:rsidRDefault="00306DF2" w:rsidP="00306DF2">
      <w:pPr>
        <w:pStyle w:val="Akapitzlist"/>
        <w:spacing w:line="360" w:lineRule="auto"/>
        <w:ind w:left="567" w:hanging="283"/>
        <w:jc w:val="both"/>
        <w:rPr>
          <w:rFonts w:ascii="Times New Roman" w:hAnsi="Times New Roman"/>
          <w:b/>
          <w:sz w:val="24"/>
          <w:szCs w:val="24"/>
        </w:rPr>
      </w:pPr>
      <w:r w:rsidRPr="00101990">
        <w:rPr>
          <w:rFonts w:ascii="Times New Roman" w:hAnsi="Times New Roman"/>
          <w:b/>
          <w:sz w:val="24"/>
          <w:szCs w:val="24"/>
        </w:rPr>
        <w:t xml:space="preserve">19. Audyt zewnętrzny działań zrealizowanych w ramach Rocznego Planu Działania Pomocy Technicznej Programu Operacyjnego Kapitał Ludzki na rok 2009 przeprowadzony w Urzędzie Marszałkowskim Województwa Mazowieckiego, Mazowieckiej Jednostce Wdrażania Programów Unijnych oraz Wojewódzkim Urzędzie Pracy przez firmę </w:t>
      </w:r>
      <w:r w:rsidRPr="00101990">
        <w:rPr>
          <w:rFonts w:ascii="Times New Roman" w:hAnsi="Times New Roman"/>
          <w:b/>
          <w:sz w:val="24"/>
          <w:szCs w:val="24"/>
          <w:u w:val="single"/>
        </w:rPr>
        <w:t>AUDITIO Sp. z o.o.</w:t>
      </w:r>
      <w:r w:rsidRPr="00101990">
        <w:rPr>
          <w:rFonts w:ascii="Times New Roman" w:hAnsi="Times New Roman"/>
          <w:b/>
          <w:sz w:val="24"/>
          <w:szCs w:val="24"/>
        </w:rPr>
        <w:t xml:space="preserve"> w terminie od 25 października 2010 do 12 listopada 2010 r.</w:t>
      </w:r>
    </w:p>
    <w:p w:rsidR="00306DF2" w:rsidRPr="00101990" w:rsidRDefault="00306DF2" w:rsidP="00306DF2">
      <w:pPr>
        <w:pStyle w:val="Akapitzlist"/>
        <w:spacing w:line="360" w:lineRule="auto"/>
        <w:jc w:val="both"/>
        <w:rPr>
          <w:rFonts w:ascii="Times New Roman" w:hAnsi="Times New Roman"/>
          <w:sz w:val="24"/>
          <w:szCs w:val="24"/>
        </w:rPr>
      </w:pPr>
      <w:r w:rsidRPr="00101990">
        <w:rPr>
          <w:rFonts w:ascii="Times New Roman" w:hAnsi="Times New Roman"/>
          <w:sz w:val="24"/>
          <w:szCs w:val="24"/>
        </w:rPr>
        <w:t>W Raporcie końcowym z dnia 12 listopada 2010 r. do Mazowieckiej Jednostki Wdrażania Programów Unijnych skierowano następujące rekomendacje:</w:t>
      </w:r>
    </w:p>
    <w:p w:rsidR="00306DF2" w:rsidRPr="00101990" w:rsidRDefault="00306DF2" w:rsidP="00306DF2">
      <w:pPr>
        <w:pStyle w:val="Akapitzlist"/>
        <w:spacing w:line="360" w:lineRule="auto"/>
        <w:ind w:left="993" w:hanging="284"/>
        <w:jc w:val="both"/>
        <w:rPr>
          <w:rFonts w:ascii="Times New Roman" w:hAnsi="Times New Roman"/>
          <w:sz w:val="24"/>
          <w:szCs w:val="24"/>
        </w:rPr>
      </w:pPr>
      <w:r w:rsidRPr="00101990">
        <w:rPr>
          <w:rFonts w:ascii="Times New Roman" w:hAnsi="Times New Roman"/>
          <w:sz w:val="24"/>
          <w:szCs w:val="24"/>
        </w:rPr>
        <w:t>1.</w:t>
      </w:r>
      <w:r w:rsidRPr="00101990">
        <w:rPr>
          <w:rFonts w:ascii="Times New Roman" w:hAnsi="Times New Roman"/>
          <w:sz w:val="24"/>
          <w:szCs w:val="24"/>
        </w:rPr>
        <w:tab/>
        <w:t>W przypadku, kiedy wydatek dotyczy kilku programów dofinansowywanych ze środków unijnych należy dążyć w miarę możliwości do odrębnego fakturowania kosztów usługi (dostawy) na poszczególne programy.</w:t>
      </w:r>
    </w:p>
    <w:p w:rsidR="00306DF2" w:rsidRPr="00101990" w:rsidRDefault="00306DF2" w:rsidP="00306DF2">
      <w:pPr>
        <w:pStyle w:val="Akapitzlist"/>
        <w:spacing w:line="360" w:lineRule="auto"/>
        <w:ind w:left="993" w:hanging="284"/>
        <w:jc w:val="both"/>
        <w:rPr>
          <w:rFonts w:ascii="Times New Roman" w:hAnsi="Times New Roman"/>
          <w:sz w:val="24"/>
          <w:szCs w:val="24"/>
        </w:rPr>
      </w:pPr>
      <w:r w:rsidRPr="00101990">
        <w:rPr>
          <w:rFonts w:ascii="Times New Roman" w:hAnsi="Times New Roman"/>
          <w:sz w:val="24"/>
          <w:szCs w:val="24"/>
        </w:rPr>
        <w:t>2.</w:t>
      </w:r>
      <w:r w:rsidRPr="00101990">
        <w:rPr>
          <w:rFonts w:ascii="Times New Roman" w:hAnsi="Times New Roman"/>
          <w:sz w:val="24"/>
          <w:szCs w:val="24"/>
        </w:rPr>
        <w:tab/>
        <w:t xml:space="preserve">Przyjąć zasady opisywania dokumentów księgowych zgodnie z obowiązującymi </w:t>
      </w:r>
      <w:r w:rsidRPr="00101990">
        <w:rPr>
          <w:rFonts w:ascii="Times New Roman" w:hAnsi="Times New Roman"/>
          <w:sz w:val="24"/>
          <w:szCs w:val="24"/>
        </w:rPr>
        <w:br/>
        <w:t>w tej mierze zasadami.</w:t>
      </w:r>
    </w:p>
    <w:p w:rsidR="00306DF2" w:rsidRPr="00101990" w:rsidRDefault="00306DF2" w:rsidP="00306DF2">
      <w:pPr>
        <w:pStyle w:val="Akapitzlist"/>
        <w:spacing w:line="360" w:lineRule="auto"/>
        <w:ind w:left="993" w:hanging="284"/>
        <w:jc w:val="both"/>
        <w:rPr>
          <w:rFonts w:ascii="Times New Roman" w:hAnsi="Times New Roman"/>
          <w:sz w:val="24"/>
          <w:szCs w:val="24"/>
        </w:rPr>
      </w:pPr>
      <w:r w:rsidRPr="00101990">
        <w:rPr>
          <w:rFonts w:ascii="Times New Roman" w:hAnsi="Times New Roman"/>
          <w:sz w:val="24"/>
          <w:szCs w:val="24"/>
        </w:rPr>
        <w:t>3.</w:t>
      </w:r>
      <w:r w:rsidRPr="00101990">
        <w:rPr>
          <w:rFonts w:ascii="Times New Roman" w:hAnsi="Times New Roman"/>
          <w:sz w:val="24"/>
          <w:szCs w:val="24"/>
        </w:rPr>
        <w:tab/>
        <w:t>Przyjąć zasadę opisywania na bieżąco segregatorów z dokumentacją RPD PO KL na 2009 r. właściwą kategorią archiwalną.</w:t>
      </w:r>
    </w:p>
    <w:p w:rsidR="00306DF2" w:rsidRPr="00101990" w:rsidRDefault="00306DF2" w:rsidP="00306DF2">
      <w:pPr>
        <w:pStyle w:val="Akapitzlist"/>
        <w:spacing w:line="360" w:lineRule="auto"/>
        <w:ind w:left="993" w:hanging="284"/>
        <w:jc w:val="both"/>
        <w:rPr>
          <w:rFonts w:ascii="Times New Roman" w:hAnsi="Times New Roman"/>
          <w:sz w:val="24"/>
          <w:szCs w:val="24"/>
        </w:rPr>
      </w:pPr>
      <w:r w:rsidRPr="00101990">
        <w:rPr>
          <w:rFonts w:ascii="Times New Roman" w:hAnsi="Times New Roman"/>
          <w:sz w:val="24"/>
          <w:szCs w:val="24"/>
        </w:rPr>
        <w:t>Rekomendacje są w trakcie realizacji.</w:t>
      </w:r>
    </w:p>
    <w:p w:rsidR="00306DF2" w:rsidRPr="00101990" w:rsidRDefault="00306DF2" w:rsidP="00306DF2">
      <w:pPr>
        <w:pStyle w:val="Akapitzlist"/>
        <w:spacing w:line="360" w:lineRule="auto"/>
        <w:ind w:left="426"/>
        <w:jc w:val="both"/>
        <w:rPr>
          <w:rFonts w:ascii="Times New Roman" w:hAnsi="Times New Roman"/>
          <w:b/>
          <w:sz w:val="24"/>
          <w:szCs w:val="24"/>
        </w:rPr>
      </w:pPr>
      <w:r w:rsidRPr="00101990">
        <w:rPr>
          <w:rFonts w:ascii="Times New Roman" w:hAnsi="Times New Roman"/>
          <w:b/>
          <w:sz w:val="24"/>
          <w:szCs w:val="24"/>
        </w:rPr>
        <w:lastRenderedPageBreak/>
        <w:t xml:space="preserve">20. Audyt w zakresie oceny systemu zarządzania i kontroli Regionalnego Programu Operacyjnego Województwa Mazowieckiego 2007-2013 w Mazowieckiej Jednostce Wdrażania Programów Unijnych pełniącej funkcję Instytucji Pośredniczącej II stopnia dla RPO WM przeprowadzony przez </w:t>
      </w:r>
      <w:r w:rsidRPr="00101990">
        <w:rPr>
          <w:rFonts w:ascii="Times New Roman" w:hAnsi="Times New Roman"/>
          <w:b/>
          <w:sz w:val="24"/>
          <w:szCs w:val="24"/>
          <w:u w:val="single"/>
        </w:rPr>
        <w:t>Urząd Kontroli Skarbowej</w:t>
      </w:r>
      <w:r w:rsidRPr="00101990">
        <w:rPr>
          <w:rFonts w:ascii="Times New Roman" w:hAnsi="Times New Roman"/>
          <w:b/>
          <w:sz w:val="24"/>
          <w:szCs w:val="24"/>
        </w:rPr>
        <w:t>.</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Po przeprowadzonych czynnościach audytowych Urząd Kontroli Skarbowej pismem znak: MF-DO-RPOWM-80/2010/6/699 z dnia 9 grudnia 2010 r. przekazał </w:t>
      </w:r>
      <w:r w:rsidRPr="00101990">
        <w:rPr>
          <w:rFonts w:ascii="Times New Roman" w:hAnsi="Times New Roman"/>
          <w:i/>
          <w:sz w:val="24"/>
          <w:szCs w:val="24"/>
        </w:rPr>
        <w:t>Podsumowanie ustaleń</w:t>
      </w:r>
      <w:r w:rsidRPr="00101990">
        <w:rPr>
          <w:rFonts w:ascii="Times New Roman" w:hAnsi="Times New Roman"/>
          <w:sz w:val="24"/>
          <w:szCs w:val="24"/>
        </w:rPr>
        <w:t xml:space="preserve"> dokonanych w instytucji.</w:t>
      </w:r>
    </w:p>
    <w:p w:rsidR="00306DF2" w:rsidRPr="00101990" w:rsidRDefault="00306DF2" w:rsidP="00306DF2">
      <w:pPr>
        <w:pStyle w:val="Akapitzlist"/>
        <w:spacing w:line="360" w:lineRule="auto"/>
        <w:jc w:val="both"/>
        <w:rPr>
          <w:rFonts w:ascii="Times New Roman" w:hAnsi="Times New Roman"/>
          <w:b/>
          <w:i/>
          <w:sz w:val="24"/>
          <w:szCs w:val="24"/>
        </w:rPr>
      </w:pPr>
    </w:p>
    <w:p w:rsidR="00306DF2" w:rsidRPr="00101990" w:rsidRDefault="00306DF2" w:rsidP="00306DF2">
      <w:pPr>
        <w:pStyle w:val="Akapitzlist"/>
        <w:spacing w:line="360" w:lineRule="auto"/>
        <w:ind w:left="426"/>
        <w:jc w:val="both"/>
        <w:rPr>
          <w:rFonts w:ascii="Times New Roman" w:hAnsi="Times New Roman"/>
          <w:b/>
          <w:sz w:val="24"/>
          <w:szCs w:val="24"/>
        </w:rPr>
      </w:pPr>
      <w:r w:rsidRPr="00101990">
        <w:rPr>
          <w:rFonts w:ascii="Times New Roman" w:hAnsi="Times New Roman"/>
          <w:b/>
          <w:sz w:val="24"/>
          <w:szCs w:val="24"/>
        </w:rPr>
        <w:t xml:space="preserve">21. Sprawdzenie wykonania zaleceń dotyczących Audytu procesu kontroli projektów na miejscu w ramach PO KL przeprowadzony w Mazowieckiej Jednostce Wdrażania Programów Unijnych przez </w:t>
      </w:r>
      <w:r w:rsidRPr="00101990">
        <w:rPr>
          <w:rFonts w:ascii="Times New Roman" w:hAnsi="Times New Roman"/>
          <w:b/>
          <w:sz w:val="24"/>
          <w:szCs w:val="24"/>
          <w:u w:val="single"/>
        </w:rPr>
        <w:t>Biuro Audytu Urzędu Marszałkowskiego Województwa Mazowieckiego</w:t>
      </w:r>
      <w:r w:rsidRPr="00101990">
        <w:rPr>
          <w:rFonts w:ascii="Times New Roman" w:hAnsi="Times New Roman"/>
          <w:b/>
          <w:sz w:val="24"/>
          <w:szCs w:val="24"/>
        </w:rPr>
        <w:t xml:space="preserve"> w dniach od 19 października 2010 r. do 30 listopada 2010 r.</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Przedmiotem było sprawdzenie wykonania poniższych zaleceń, które zostały wykonane w całości.</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1. </w:t>
      </w:r>
      <w:r w:rsidRPr="00101990">
        <w:rPr>
          <w:rFonts w:ascii="Times New Roman" w:hAnsi="Times New Roman"/>
          <w:sz w:val="24"/>
          <w:szCs w:val="24"/>
        </w:rPr>
        <w:tab/>
        <w:t>Zaleca się wystawianie upoważnień do kontroli w terminach określonych w Instrukcji Wykonawczej oraz zgodnie z informacją o kontroli i harmonogramem miesięcznym kontroli.</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2.1. Zaleca się przestrzeganie wymogów kompetencyjnych wynikających z Instrukcji Wykonawczej oraz Regulaminu Organizacyjnego Jednostki.</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2.2. Zaleca się przestrzeganie drogi służbowej podpisywania i zatwierdzania dokumentów.</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3.1. Zaleca się sporządzać i wysyłać do beneficjenta informacje pokontrolne w terminach określonych w Instrukcji Wykonawczej.</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3.2. Zobowiązać pracowników kontroli do dokumentowania dat podpisania informacji pokontrolnej.</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4. </w:t>
      </w:r>
      <w:r w:rsidRPr="00101990">
        <w:rPr>
          <w:rFonts w:ascii="Times New Roman" w:hAnsi="Times New Roman"/>
          <w:sz w:val="24"/>
          <w:szCs w:val="24"/>
        </w:rPr>
        <w:tab/>
        <w:t xml:space="preserve">Zaleca się wysyłanie do beneficjenta informacji o kontroli w terminach określonych </w:t>
      </w:r>
      <w:r w:rsidRPr="00101990">
        <w:rPr>
          <w:rFonts w:ascii="Times New Roman" w:hAnsi="Times New Roman"/>
          <w:sz w:val="24"/>
          <w:szCs w:val="24"/>
        </w:rPr>
        <w:br/>
        <w:t>w Instrukcji Wykonawczej oraz zgodnie z harmonogramem miesięcznym kontroli.</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5. </w:t>
      </w:r>
      <w:r w:rsidRPr="00101990">
        <w:rPr>
          <w:rFonts w:ascii="Times New Roman" w:hAnsi="Times New Roman"/>
          <w:sz w:val="24"/>
          <w:szCs w:val="24"/>
        </w:rPr>
        <w:tab/>
        <w:t>Zaleca się przestrzeganie przepisów Instrukcji Wykonawczej w zakresie uzyskiwania zgody Zastępcy Dyrektora Jednostki na przeprowadzanie kontroli doraźnej.</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6. </w:t>
      </w:r>
      <w:r w:rsidRPr="00101990">
        <w:rPr>
          <w:rFonts w:ascii="Times New Roman" w:hAnsi="Times New Roman"/>
          <w:sz w:val="24"/>
          <w:szCs w:val="24"/>
        </w:rPr>
        <w:tab/>
        <w:t>Zaleca się systemowe podejście do realizacji poszczególnych elementów procesu kontroli.</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7. </w:t>
      </w:r>
      <w:r w:rsidRPr="00101990">
        <w:rPr>
          <w:rFonts w:ascii="Times New Roman" w:hAnsi="Times New Roman"/>
          <w:sz w:val="24"/>
          <w:szCs w:val="24"/>
        </w:rPr>
        <w:tab/>
        <w:t>Zaleca się sporządzanie listy sprawdzającej zgodnie z przepisami Instrukcji Wykonawczej.</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lastRenderedPageBreak/>
        <w:t xml:space="preserve">8. </w:t>
      </w:r>
      <w:r w:rsidRPr="00101990">
        <w:rPr>
          <w:rFonts w:ascii="Times New Roman" w:hAnsi="Times New Roman"/>
          <w:sz w:val="24"/>
          <w:szCs w:val="24"/>
        </w:rPr>
        <w:tab/>
        <w:t>Zaleca się przeprowadzanie badań ankietowych wśród ostatecznych odbiorców szkolenia.</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 xml:space="preserve">9. </w:t>
      </w:r>
      <w:r w:rsidRPr="00101990">
        <w:rPr>
          <w:rFonts w:ascii="Times New Roman" w:hAnsi="Times New Roman"/>
          <w:sz w:val="24"/>
          <w:szCs w:val="24"/>
        </w:rPr>
        <w:tab/>
        <w:t>Zaleca się przeprowadzenie wizyt monitorujących zgodnie z przepisami Instrukcji Wykonawczej.</w:t>
      </w:r>
    </w:p>
    <w:p w:rsidR="00306DF2"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10. Zaleca się przestrzeganie przepisów Instrukcji Wykonawczej w zakresie posiadania upoważnień do przeprowadzania kontroli.</w:t>
      </w:r>
    </w:p>
    <w:p w:rsidR="005F2B35" w:rsidRPr="00101990" w:rsidRDefault="005F2B35" w:rsidP="00306DF2">
      <w:pPr>
        <w:pStyle w:val="Akapitzlist"/>
        <w:spacing w:line="360" w:lineRule="auto"/>
        <w:ind w:left="426"/>
        <w:jc w:val="both"/>
        <w:rPr>
          <w:rFonts w:ascii="Times New Roman" w:hAnsi="Times New Roman"/>
          <w:sz w:val="24"/>
          <w:szCs w:val="24"/>
        </w:rPr>
      </w:pPr>
    </w:p>
    <w:p w:rsidR="00306DF2" w:rsidRPr="00101990" w:rsidRDefault="00306DF2" w:rsidP="00306DF2">
      <w:pPr>
        <w:pStyle w:val="Akapitzlist"/>
        <w:spacing w:line="360" w:lineRule="auto"/>
        <w:ind w:left="284"/>
        <w:jc w:val="both"/>
        <w:rPr>
          <w:rFonts w:ascii="Times New Roman" w:hAnsi="Times New Roman"/>
          <w:sz w:val="24"/>
          <w:szCs w:val="24"/>
        </w:rPr>
      </w:pPr>
      <w:r w:rsidRPr="00101990">
        <w:rPr>
          <w:rFonts w:ascii="Times New Roman" w:hAnsi="Times New Roman"/>
          <w:b/>
          <w:sz w:val="24"/>
          <w:szCs w:val="24"/>
        </w:rPr>
        <w:t>22.</w:t>
      </w:r>
      <w:r w:rsidRPr="00101990">
        <w:rPr>
          <w:rFonts w:ascii="Times New Roman" w:hAnsi="Times New Roman"/>
          <w:sz w:val="24"/>
          <w:szCs w:val="24"/>
        </w:rPr>
        <w:t xml:space="preserve"> W okresie sprawozdawczym Mazowiecka Jednostka Wdrażania Programów Unijnych otrzymała 6 Wyników kontroli prowadzonych w ramach </w:t>
      </w:r>
      <w:r w:rsidRPr="00101990">
        <w:rPr>
          <w:rFonts w:ascii="Times New Roman" w:hAnsi="Times New Roman"/>
          <w:i/>
          <w:sz w:val="24"/>
          <w:szCs w:val="24"/>
        </w:rPr>
        <w:t>Audytu operacji w celu weryfikacji zadeklarowanych wydatków poniesionych przez Beneficjentów w ramach Regionalnego Programu Operacyjnego Województwa Mazowieckiego</w:t>
      </w:r>
      <w:r w:rsidRPr="00101990">
        <w:rPr>
          <w:rFonts w:ascii="Times New Roman" w:hAnsi="Times New Roman"/>
          <w:sz w:val="24"/>
          <w:szCs w:val="24"/>
        </w:rPr>
        <w:t>, realizowanego przez Instytucję Audytową za pośrednictwem pracowników Urzędu Kontroli Skarbowej oraz 1 Wynik kontroli realizowanej przez Urząd Kontroli Skarbowej w ramach Programu Operacyjnego Kapitał Ludzki:</w:t>
      </w:r>
    </w:p>
    <w:p w:rsidR="00306DF2" w:rsidRPr="00101990" w:rsidRDefault="00306DF2" w:rsidP="009676A1">
      <w:pPr>
        <w:numPr>
          <w:ilvl w:val="0"/>
          <w:numId w:val="37"/>
        </w:numPr>
        <w:spacing w:after="0" w:line="360" w:lineRule="auto"/>
        <w:ind w:left="567" w:hanging="283"/>
        <w:jc w:val="both"/>
        <w:rPr>
          <w:rFonts w:ascii="Times New Roman" w:hAnsi="Times New Roman"/>
          <w:b/>
          <w:sz w:val="24"/>
          <w:szCs w:val="24"/>
        </w:rPr>
      </w:pPr>
      <w:r w:rsidRPr="00101990">
        <w:rPr>
          <w:rFonts w:ascii="Times New Roman" w:hAnsi="Times New Roman"/>
          <w:b/>
          <w:sz w:val="24"/>
          <w:szCs w:val="24"/>
        </w:rPr>
        <w:t xml:space="preserve">Postępowanie kontrolne dotyczące projektu RPMA.06.01.00-14-113/08 </w:t>
      </w:r>
      <w:r w:rsidRPr="00101990">
        <w:rPr>
          <w:rFonts w:ascii="Times New Roman" w:hAnsi="Times New Roman"/>
          <w:b/>
          <w:i/>
          <w:sz w:val="24"/>
          <w:szCs w:val="24"/>
        </w:rPr>
        <w:t>„Centrum kultury, rekreacji i sportu – historyczny park w Młochowie – perełka Nadarzyna i Mazowsza – projekt kompleksowej rewitalizacji parku”</w:t>
      </w:r>
      <w:r w:rsidRPr="00101990">
        <w:rPr>
          <w:rFonts w:ascii="Times New Roman" w:hAnsi="Times New Roman"/>
          <w:b/>
          <w:sz w:val="24"/>
          <w:szCs w:val="24"/>
        </w:rPr>
        <w:t xml:space="preserve"> realizowanego przez Gminę Nadarzyn, przeprowadzone przez Urząd Kontroli Skarbowej.</w:t>
      </w:r>
    </w:p>
    <w:p w:rsidR="00306DF2" w:rsidRPr="00101990" w:rsidRDefault="00306DF2" w:rsidP="00306DF2">
      <w:pPr>
        <w:spacing w:line="360" w:lineRule="auto"/>
        <w:ind w:left="567"/>
        <w:jc w:val="both"/>
        <w:rPr>
          <w:rFonts w:ascii="Times New Roman" w:hAnsi="Times New Roman"/>
          <w:sz w:val="24"/>
          <w:szCs w:val="24"/>
        </w:rPr>
      </w:pPr>
      <w:r w:rsidRPr="00101990">
        <w:rPr>
          <w:rFonts w:ascii="Times New Roman" w:hAnsi="Times New Roman"/>
          <w:sz w:val="24"/>
          <w:szCs w:val="24"/>
        </w:rPr>
        <w:t>W Wyniku kontroli UKS1491/W2E2/42/116/10/10/023 z dnia 11 sierpnia 2010 r. nie stwierdzono nieprawidłowości, w związku z czym nie wydano zaleceń i rekomendacji.</w:t>
      </w:r>
    </w:p>
    <w:p w:rsidR="00306DF2" w:rsidRPr="00101990" w:rsidRDefault="00306DF2" w:rsidP="009676A1">
      <w:pPr>
        <w:numPr>
          <w:ilvl w:val="0"/>
          <w:numId w:val="37"/>
        </w:numPr>
        <w:spacing w:after="0" w:line="360" w:lineRule="auto"/>
        <w:ind w:left="567" w:hanging="283"/>
        <w:jc w:val="both"/>
        <w:rPr>
          <w:rFonts w:ascii="Times New Roman" w:hAnsi="Times New Roman"/>
          <w:b/>
          <w:sz w:val="24"/>
          <w:szCs w:val="24"/>
        </w:rPr>
      </w:pPr>
      <w:r w:rsidRPr="00101990">
        <w:rPr>
          <w:rFonts w:ascii="Times New Roman" w:hAnsi="Times New Roman"/>
          <w:b/>
          <w:sz w:val="24"/>
          <w:szCs w:val="24"/>
        </w:rPr>
        <w:t xml:space="preserve">Postępowanie kontrolne dotyczące projektu RPMA.03.01.00-14-028/08 </w:t>
      </w:r>
      <w:r w:rsidRPr="00101990">
        <w:rPr>
          <w:rFonts w:ascii="Times New Roman" w:hAnsi="Times New Roman"/>
          <w:b/>
          <w:i/>
          <w:sz w:val="24"/>
          <w:szCs w:val="24"/>
        </w:rPr>
        <w:t>„Przebudowa ul. Poleczki na odc. ul. Puławska – ul. Osmańska”</w:t>
      </w:r>
      <w:r w:rsidRPr="00101990">
        <w:rPr>
          <w:rFonts w:ascii="Times New Roman" w:hAnsi="Times New Roman"/>
          <w:b/>
          <w:sz w:val="24"/>
          <w:szCs w:val="24"/>
        </w:rPr>
        <w:t xml:space="preserve"> realizowanego przez Miasto Stołeczne Warszawa, przeprowadzone przez Urząd Kontroli Skarbowej.</w:t>
      </w:r>
    </w:p>
    <w:p w:rsidR="00306DF2" w:rsidRPr="00101990" w:rsidRDefault="00306DF2" w:rsidP="00306DF2">
      <w:pPr>
        <w:spacing w:line="360" w:lineRule="auto"/>
        <w:ind w:left="567"/>
        <w:jc w:val="both"/>
        <w:rPr>
          <w:rFonts w:ascii="Times New Roman" w:hAnsi="Times New Roman"/>
          <w:sz w:val="24"/>
          <w:szCs w:val="24"/>
        </w:rPr>
      </w:pPr>
      <w:r w:rsidRPr="00101990">
        <w:rPr>
          <w:rFonts w:ascii="Times New Roman" w:hAnsi="Times New Roman"/>
          <w:sz w:val="24"/>
          <w:szCs w:val="24"/>
        </w:rPr>
        <w:t xml:space="preserve">W Wyniku kontroli UKS1491/W2E1/42/132/10/14/023 z dnia 6 września 2010 r. wskazano zawyżenie wydatków kwalifikowanych o kwotę 3.697.029,01 zł. W związku z powyższym zalecono zwrócić się do jednostki, z którą zawarta została umowa </w:t>
      </w:r>
      <w:r w:rsidRPr="00101990">
        <w:rPr>
          <w:rFonts w:ascii="Times New Roman" w:hAnsi="Times New Roman"/>
          <w:sz w:val="24"/>
          <w:szCs w:val="24"/>
        </w:rPr>
        <w:br/>
        <w:t>o dofinansowanie projektu – Mazowiecka Jednostka Wdrażania Programów Unijnych – celem uzgodnienia sposobu postępowania w związku z ustaleniami dokonanymi w toku kontroli w zakresie wydatków niekwalifikowanych.</w:t>
      </w:r>
    </w:p>
    <w:p w:rsidR="00306DF2" w:rsidRPr="00101990" w:rsidRDefault="00306DF2" w:rsidP="009676A1">
      <w:pPr>
        <w:numPr>
          <w:ilvl w:val="0"/>
          <w:numId w:val="37"/>
        </w:numPr>
        <w:spacing w:after="0" w:line="360" w:lineRule="auto"/>
        <w:ind w:left="567" w:hanging="283"/>
        <w:jc w:val="both"/>
        <w:rPr>
          <w:rFonts w:ascii="Times New Roman" w:hAnsi="Times New Roman"/>
          <w:b/>
          <w:sz w:val="24"/>
          <w:szCs w:val="24"/>
        </w:rPr>
      </w:pPr>
      <w:r w:rsidRPr="00101990">
        <w:rPr>
          <w:rFonts w:ascii="Times New Roman" w:hAnsi="Times New Roman"/>
          <w:b/>
          <w:sz w:val="24"/>
          <w:szCs w:val="24"/>
        </w:rPr>
        <w:lastRenderedPageBreak/>
        <w:t xml:space="preserve">Postępowanie kontrolne dotyczące projektu RPMA.03.01.00-14-002/09 </w:t>
      </w:r>
      <w:r w:rsidRPr="00101990">
        <w:rPr>
          <w:rFonts w:ascii="Times New Roman" w:hAnsi="Times New Roman"/>
          <w:b/>
          <w:i/>
          <w:sz w:val="24"/>
          <w:szCs w:val="24"/>
        </w:rPr>
        <w:t>„Budowa skrzyżowania drogi krajowej nr 2 z Trasą Siekierkowską”</w:t>
      </w:r>
      <w:r w:rsidRPr="00101990">
        <w:rPr>
          <w:rFonts w:ascii="Times New Roman" w:hAnsi="Times New Roman"/>
          <w:b/>
          <w:sz w:val="24"/>
          <w:szCs w:val="24"/>
        </w:rPr>
        <w:t xml:space="preserve"> realizowanego przez Miasto Stołeczne Warszawa, przeprowadzone przez Urząd Kontroli Skarbowej.</w:t>
      </w:r>
    </w:p>
    <w:p w:rsidR="00306DF2" w:rsidRPr="00101990" w:rsidRDefault="00306DF2" w:rsidP="00306DF2">
      <w:pPr>
        <w:spacing w:line="360" w:lineRule="auto"/>
        <w:ind w:left="567"/>
        <w:jc w:val="both"/>
        <w:rPr>
          <w:rFonts w:ascii="Times New Roman" w:hAnsi="Times New Roman"/>
          <w:sz w:val="24"/>
          <w:szCs w:val="24"/>
        </w:rPr>
      </w:pPr>
      <w:r w:rsidRPr="00101990">
        <w:rPr>
          <w:rFonts w:ascii="Times New Roman" w:hAnsi="Times New Roman"/>
          <w:sz w:val="24"/>
          <w:szCs w:val="24"/>
        </w:rPr>
        <w:t xml:space="preserve">W Wyniku kontroli UKS1491/W2E2/42/47/10/10/023 z dnia 13 lipca 2010 r. wskazano zawyżenie wydatków kwalifikowanych o kwotę 543.248,00 PLN. W związku </w:t>
      </w:r>
      <w:r w:rsidRPr="00101990">
        <w:rPr>
          <w:rFonts w:ascii="Times New Roman" w:hAnsi="Times New Roman"/>
          <w:sz w:val="24"/>
          <w:szCs w:val="24"/>
        </w:rPr>
        <w:br/>
        <w:t xml:space="preserve">z powyższym zalecono zwrócić się do jednostki, z którą zawarta została umowa </w:t>
      </w:r>
      <w:r w:rsidRPr="00101990">
        <w:rPr>
          <w:rFonts w:ascii="Times New Roman" w:hAnsi="Times New Roman"/>
          <w:sz w:val="24"/>
          <w:szCs w:val="24"/>
        </w:rPr>
        <w:br/>
        <w:t>o dofinansowanie projektu tj. Mazowiecką Jednostką Wdrażania Programów Unijnych, celem uzgodnienia sposobu postępowania w związku z ustaleniami dokonanymi w toku kontroli w zakresie wydatków niekwalifikowanych.</w:t>
      </w:r>
    </w:p>
    <w:p w:rsidR="00306DF2" w:rsidRPr="00101990" w:rsidRDefault="00306DF2" w:rsidP="00306DF2">
      <w:pPr>
        <w:spacing w:line="360" w:lineRule="auto"/>
        <w:ind w:left="567"/>
        <w:jc w:val="both"/>
        <w:rPr>
          <w:rFonts w:ascii="Times New Roman" w:hAnsi="Times New Roman"/>
          <w:sz w:val="24"/>
          <w:szCs w:val="24"/>
        </w:rPr>
      </w:pPr>
      <w:r w:rsidRPr="00101990">
        <w:rPr>
          <w:rFonts w:ascii="Times New Roman" w:hAnsi="Times New Roman"/>
          <w:sz w:val="24"/>
          <w:szCs w:val="24"/>
        </w:rPr>
        <w:t>Mazowiecka  Jednostka Wdrażania Programów Unijnych, po konsultacjach przeprowadzonych z Instytucją Zarządzającą RPO WM 2007 oraz otrzymanym w tej sprawie stanowisku Instytucji Zarządzającej RPO WM, przyjęła następujące rozwiązanie:</w:t>
      </w:r>
    </w:p>
    <w:p w:rsidR="00306DF2" w:rsidRPr="00101990" w:rsidRDefault="00306DF2" w:rsidP="00306DF2">
      <w:pPr>
        <w:spacing w:line="360" w:lineRule="auto"/>
        <w:ind w:left="567"/>
        <w:jc w:val="both"/>
        <w:rPr>
          <w:rFonts w:ascii="Times New Roman" w:hAnsi="Times New Roman"/>
          <w:sz w:val="24"/>
          <w:szCs w:val="24"/>
        </w:rPr>
      </w:pPr>
      <w:r w:rsidRPr="00101990">
        <w:rPr>
          <w:rFonts w:ascii="Times New Roman" w:hAnsi="Times New Roman"/>
          <w:sz w:val="24"/>
          <w:szCs w:val="24"/>
        </w:rPr>
        <w:t xml:space="preserve">Doprecyzowano kategorię kosztów kwalifikowalnych w Harmonogramie rzeczowo-finansowym (załącznik nr 3 do Umowy o dofinansowanie) wykup gruntów jako: </w:t>
      </w:r>
      <w:r w:rsidRPr="00101990">
        <w:rPr>
          <w:rFonts w:ascii="Times New Roman" w:hAnsi="Times New Roman"/>
          <w:i/>
          <w:sz w:val="24"/>
          <w:szCs w:val="24"/>
        </w:rPr>
        <w:t xml:space="preserve">„wykup gruntów: zakup nieruchomości niezabudowanej i zakup nieruchomości zabudowanej wraz z naniesieniami” </w:t>
      </w:r>
      <w:r w:rsidRPr="00101990">
        <w:rPr>
          <w:rFonts w:ascii="Times New Roman" w:hAnsi="Times New Roman"/>
          <w:sz w:val="24"/>
          <w:szCs w:val="24"/>
        </w:rPr>
        <w:t xml:space="preserve">jednocześnie uznając poniesione wydatki </w:t>
      </w:r>
      <w:r w:rsidRPr="00101990">
        <w:rPr>
          <w:rFonts w:ascii="Times New Roman" w:hAnsi="Times New Roman"/>
          <w:sz w:val="24"/>
          <w:szCs w:val="24"/>
        </w:rPr>
        <w:br/>
        <w:t>w wysokości na zakup nieruchomości zabudowanej za kwalifikowalne</w:t>
      </w:r>
      <w:r w:rsidRPr="00101990">
        <w:rPr>
          <w:rFonts w:ascii="Times New Roman" w:hAnsi="Times New Roman"/>
          <w:i/>
          <w:sz w:val="24"/>
          <w:szCs w:val="24"/>
        </w:rPr>
        <w:t xml:space="preserve">. </w:t>
      </w:r>
      <w:r w:rsidRPr="00101990">
        <w:rPr>
          <w:rFonts w:ascii="Times New Roman" w:hAnsi="Times New Roman"/>
          <w:sz w:val="24"/>
          <w:szCs w:val="24"/>
        </w:rPr>
        <w:t>Powyższy przypadek nie stanowił zmiany zapisów Umowy, która wymagałaby zawarcia aneksu do umowy o dofinansowanie, a jedynie ze zmianą, o której mowa w  § 18 ust. 3 umowy: „</w:t>
      </w:r>
      <w:r w:rsidRPr="00101990">
        <w:rPr>
          <w:rFonts w:ascii="Times New Roman" w:hAnsi="Times New Roman"/>
          <w:i/>
          <w:sz w:val="24"/>
          <w:szCs w:val="24"/>
        </w:rPr>
        <w:t xml:space="preserve">Zmiany w załącznikach do Umowy nr 2, 3 i 5 nie powodują zmiany Umowy, wymagają jednak zachowania formy pisemnej, pod rygorem nieważności (…)”. </w:t>
      </w:r>
      <w:r w:rsidRPr="00101990">
        <w:rPr>
          <w:rFonts w:ascii="Times New Roman" w:hAnsi="Times New Roman"/>
          <w:sz w:val="24"/>
          <w:szCs w:val="24"/>
        </w:rPr>
        <w:t xml:space="preserve">Zgodnie z opinią IZ RPO WM </w:t>
      </w:r>
      <w:r w:rsidRPr="00101990">
        <w:rPr>
          <w:rFonts w:ascii="Times New Roman" w:hAnsi="Times New Roman"/>
          <w:i/>
          <w:sz w:val="24"/>
          <w:szCs w:val="24"/>
        </w:rPr>
        <w:t>„harmonogram rzeczowo – finansowy jest dokumentem bardziej szczegółowym, aniżeli wniosek o dofinansowanie w części dotyczącej budżetu projektu, stąd nie powinien być jego wierną kopią a stanowić jego rozwinięcie.”</w:t>
      </w:r>
      <w:r w:rsidRPr="00101990">
        <w:rPr>
          <w:rFonts w:ascii="Times New Roman" w:hAnsi="Times New Roman"/>
          <w:sz w:val="24"/>
          <w:szCs w:val="24"/>
        </w:rPr>
        <w:t xml:space="preserve"> W związku </w:t>
      </w:r>
      <w:r w:rsidRPr="00101990">
        <w:rPr>
          <w:rFonts w:ascii="Times New Roman" w:hAnsi="Times New Roman"/>
          <w:sz w:val="24"/>
          <w:szCs w:val="24"/>
        </w:rPr>
        <w:br/>
        <w:t xml:space="preserve">z powyższym nie była konieczna zmiana montażu finansowego we Wniosku </w:t>
      </w:r>
      <w:r w:rsidRPr="00101990">
        <w:rPr>
          <w:rFonts w:ascii="Times New Roman" w:hAnsi="Times New Roman"/>
          <w:sz w:val="24"/>
          <w:szCs w:val="24"/>
        </w:rPr>
        <w:br/>
        <w:t>o dofinansowanie. Beneficjent w piśmie wyraził zgodę na uchylenie Decyzji Nr 4/2010 z dnia 26 listopada 2010 r.</w:t>
      </w:r>
    </w:p>
    <w:p w:rsidR="00306DF2" w:rsidRPr="00101990" w:rsidRDefault="00306DF2" w:rsidP="00306DF2">
      <w:pPr>
        <w:spacing w:line="360" w:lineRule="auto"/>
        <w:ind w:left="567"/>
        <w:jc w:val="both"/>
        <w:rPr>
          <w:rFonts w:ascii="Times New Roman" w:hAnsi="Times New Roman"/>
          <w:sz w:val="24"/>
          <w:szCs w:val="24"/>
        </w:rPr>
      </w:pPr>
      <w:r w:rsidRPr="00101990">
        <w:rPr>
          <w:rFonts w:ascii="Times New Roman" w:hAnsi="Times New Roman"/>
          <w:sz w:val="24"/>
          <w:szCs w:val="24"/>
        </w:rPr>
        <w:t xml:space="preserve">W związku z uznaniem poniesionych wydatków w wysokości 543.248,00 PLN na zakup nieruchomości zabudowanej za kwalifikowalne, w dniu 20 grudnia 2010 r. Wydział Wdrażania Priorytetu III RPO WM i Działań 1.1-1.5 oraz Działań 3.1, 3.2, 3.3, </w:t>
      </w:r>
      <w:r w:rsidRPr="00101990">
        <w:rPr>
          <w:rFonts w:ascii="Times New Roman" w:hAnsi="Times New Roman"/>
          <w:sz w:val="24"/>
          <w:szCs w:val="24"/>
        </w:rPr>
        <w:lastRenderedPageBreak/>
        <w:t>3.5 ZPORR przekazał do Wydziału Kontroli Wewnętrznej pismo z prośbą o anulowanie sprawy w Rejestrze nieprawidłowości zgłoszonej pod numerem RPMA/2010/P11/57/1.</w:t>
      </w:r>
    </w:p>
    <w:p w:rsidR="00306DF2" w:rsidRPr="00101990" w:rsidRDefault="00306DF2" w:rsidP="009676A1">
      <w:pPr>
        <w:numPr>
          <w:ilvl w:val="0"/>
          <w:numId w:val="37"/>
        </w:numPr>
        <w:spacing w:after="0" w:line="360" w:lineRule="auto"/>
        <w:ind w:left="567" w:hanging="283"/>
        <w:jc w:val="both"/>
        <w:rPr>
          <w:rFonts w:ascii="Times New Roman" w:hAnsi="Times New Roman"/>
          <w:b/>
          <w:sz w:val="24"/>
          <w:szCs w:val="24"/>
        </w:rPr>
      </w:pPr>
      <w:r w:rsidRPr="00101990">
        <w:rPr>
          <w:rFonts w:ascii="Times New Roman" w:hAnsi="Times New Roman"/>
          <w:b/>
          <w:sz w:val="24"/>
          <w:szCs w:val="24"/>
        </w:rPr>
        <w:t xml:space="preserve">Postępowanie kontrolne dotyczące projektu RPMA.01.05.00-14-573/08 </w:t>
      </w:r>
      <w:r w:rsidRPr="00101990">
        <w:rPr>
          <w:rFonts w:ascii="Times New Roman" w:hAnsi="Times New Roman"/>
          <w:b/>
          <w:i/>
          <w:sz w:val="24"/>
          <w:szCs w:val="24"/>
        </w:rPr>
        <w:t xml:space="preserve">„Zintegrowany system teleinformatyczny CallCenter/ContractCenter” </w:t>
      </w:r>
      <w:r w:rsidRPr="00101990">
        <w:rPr>
          <w:rFonts w:ascii="Times New Roman" w:hAnsi="Times New Roman"/>
          <w:b/>
          <w:sz w:val="24"/>
          <w:szCs w:val="24"/>
        </w:rPr>
        <w:t>realizowanego przez Tele24 Sp. z o.o., przeprowadzone przez Urząd Kontroli Skarbowej.</w:t>
      </w:r>
    </w:p>
    <w:p w:rsidR="00306DF2" w:rsidRPr="00101990" w:rsidRDefault="00306DF2" w:rsidP="00306DF2">
      <w:pPr>
        <w:spacing w:line="360" w:lineRule="auto"/>
        <w:ind w:left="567"/>
        <w:jc w:val="both"/>
        <w:rPr>
          <w:rFonts w:ascii="Times New Roman" w:hAnsi="Times New Roman"/>
          <w:sz w:val="24"/>
          <w:szCs w:val="24"/>
        </w:rPr>
      </w:pPr>
      <w:r w:rsidRPr="00101990">
        <w:rPr>
          <w:rFonts w:ascii="Times New Roman" w:hAnsi="Times New Roman"/>
          <w:sz w:val="24"/>
          <w:szCs w:val="24"/>
        </w:rPr>
        <w:t xml:space="preserve">W Wyniku kontroli UKS1491/W2E1/42/133/10/1/005 z dnia 24 czerwca 2010 r. wskazano zawyżenie wydatków kwalifikowanych o kwotę 25.600 zł. W związku </w:t>
      </w:r>
      <w:r w:rsidRPr="00101990">
        <w:rPr>
          <w:rFonts w:ascii="Times New Roman" w:hAnsi="Times New Roman"/>
          <w:sz w:val="24"/>
          <w:szCs w:val="24"/>
        </w:rPr>
        <w:br/>
        <w:t xml:space="preserve">z powyższym zalecono zwrócić się do jednostki, z którą zawarta została umowa </w:t>
      </w:r>
      <w:r w:rsidRPr="00101990">
        <w:rPr>
          <w:rFonts w:ascii="Times New Roman" w:hAnsi="Times New Roman"/>
          <w:sz w:val="24"/>
          <w:szCs w:val="24"/>
        </w:rPr>
        <w:br/>
        <w:t>o dofinansowanie, celem uzgodnienia sposobu postępowania w związku z ustaleniami dokonanymi w toku kontroli w zakresie wydatków niekwalifikowanych i w związku ze złożonym przez Beneficjenta wnioskiem o rozwiązanie umowy o dofinansowanie należy dokonać ostatecznego rozliczenia z MJWPU otrzymanych w ramach dofinansowania projektu środków.</w:t>
      </w:r>
    </w:p>
    <w:p w:rsidR="00306DF2" w:rsidRPr="00101990" w:rsidRDefault="00306DF2" w:rsidP="009676A1">
      <w:pPr>
        <w:numPr>
          <w:ilvl w:val="0"/>
          <w:numId w:val="37"/>
        </w:numPr>
        <w:spacing w:after="0" w:line="360" w:lineRule="auto"/>
        <w:ind w:left="567" w:hanging="283"/>
        <w:jc w:val="both"/>
        <w:rPr>
          <w:rFonts w:ascii="Times New Roman" w:hAnsi="Times New Roman"/>
          <w:b/>
          <w:sz w:val="24"/>
          <w:szCs w:val="24"/>
        </w:rPr>
      </w:pPr>
      <w:r w:rsidRPr="00101990">
        <w:rPr>
          <w:rFonts w:ascii="Times New Roman" w:hAnsi="Times New Roman"/>
          <w:b/>
          <w:sz w:val="24"/>
          <w:szCs w:val="24"/>
        </w:rPr>
        <w:t xml:space="preserve">Postępowanie kontrolne dotyczące projektu RPMA.01.05.00-14-430/08 </w:t>
      </w:r>
      <w:r w:rsidRPr="00101990">
        <w:rPr>
          <w:rFonts w:ascii="Times New Roman" w:hAnsi="Times New Roman"/>
          <w:b/>
          <w:i/>
          <w:sz w:val="24"/>
          <w:szCs w:val="24"/>
        </w:rPr>
        <w:t xml:space="preserve">„Wyposażenie Gruppo Bitumi Poland Sp. z o.o. w maszyny i urządzenia do budowy </w:t>
      </w:r>
      <w:r w:rsidRPr="00101990">
        <w:rPr>
          <w:rFonts w:ascii="Times New Roman" w:hAnsi="Times New Roman"/>
          <w:b/>
          <w:i/>
          <w:sz w:val="24"/>
          <w:szCs w:val="24"/>
        </w:rPr>
        <w:br/>
        <w:t xml:space="preserve">i renowacji dróg – w celu rozbudowy przedsiębiorstwa” </w:t>
      </w:r>
      <w:r w:rsidRPr="00101990">
        <w:rPr>
          <w:rFonts w:ascii="Times New Roman" w:hAnsi="Times New Roman"/>
          <w:b/>
          <w:sz w:val="24"/>
          <w:szCs w:val="24"/>
        </w:rPr>
        <w:t>realizowanego przez Gruppo Bitumi Poland Sp. z o.o., przeprowadzone przez Urząd Kontroli Skarbowej.</w:t>
      </w:r>
    </w:p>
    <w:p w:rsidR="00306DF2" w:rsidRPr="00101990" w:rsidRDefault="00306DF2" w:rsidP="00306DF2">
      <w:pPr>
        <w:spacing w:line="360" w:lineRule="auto"/>
        <w:ind w:left="567"/>
        <w:jc w:val="both"/>
        <w:rPr>
          <w:rFonts w:ascii="Times New Roman" w:hAnsi="Times New Roman"/>
          <w:sz w:val="24"/>
          <w:szCs w:val="24"/>
        </w:rPr>
      </w:pPr>
      <w:r w:rsidRPr="00101990">
        <w:rPr>
          <w:rFonts w:ascii="Times New Roman" w:hAnsi="Times New Roman"/>
          <w:sz w:val="24"/>
          <w:szCs w:val="24"/>
        </w:rPr>
        <w:t>W Wyniku kontroli UKS1491/W2E1/42/130/10/8/023 z dnia 27 sierpnia 2010 r. nie stwierdzono nieprawidłowości, w związku z czym nie wydano zaleceń i rekomendacji.</w:t>
      </w:r>
    </w:p>
    <w:p w:rsidR="00306DF2" w:rsidRPr="00101990" w:rsidRDefault="00306DF2" w:rsidP="009676A1">
      <w:pPr>
        <w:numPr>
          <w:ilvl w:val="0"/>
          <w:numId w:val="37"/>
        </w:numPr>
        <w:spacing w:after="0" w:line="360" w:lineRule="auto"/>
        <w:ind w:left="567" w:hanging="283"/>
        <w:jc w:val="both"/>
        <w:rPr>
          <w:rFonts w:ascii="Times New Roman" w:hAnsi="Times New Roman"/>
          <w:b/>
          <w:sz w:val="24"/>
          <w:szCs w:val="24"/>
        </w:rPr>
      </w:pPr>
      <w:r w:rsidRPr="00101990">
        <w:rPr>
          <w:rFonts w:ascii="Times New Roman" w:hAnsi="Times New Roman"/>
          <w:b/>
          <w:sz w:val="24"/>
          <w:szCs w:val="24"/>
        </w:rPr>
        <w:t xml:space="preserve">Postępowanie kontrolne dotyczące projektu RPMA.01.05.00-14-185/08 </w:t>
      </w:r>
      <w:r w:rsidRPr="00101990">
        <w:rPr>
          <w:rFonts w:ascii="Times New Roman" w:hAnsi="Times New Roman"/>
          <w:b/>
          <w:i/>
          <w:sz w:val="24"/>
          <w:szCs w:val="24"/>
        </w:rPr>
        <w:t xml:space="preserve">„Budowa Domu Opiekuńczo-Leczniczego z rehabilitacją dla osób starszych </w:t>
      </w:r>
      <w:r w:rsidRPr="00101990">
        <w:rPr>
          <w:rFonts w:ascii="Times New Roman" w:hAnsi="Times New Roman"/>
          <w:b/>
          <w:i/>
          <w:sz w:val="24"/>
          <w:szCs w:val="24"/>
        </w:rPr>
        <w:br/>
        <w:t>i niepełnosprawnych we wsi Osieczek, gmina Pniewy”</w:t>
      </w:r>
      <w:r w:rsidRPr="00101990">
        <w:rPr>
          <w:rFonts w:ascii="Times New Roman" w:hAnsi="Times New Roman"/>
          <w:b/>
          <w:sz w:val="24"/>
          <w:szCs w:val="24"/>
        </w:rPr>
        <w:t xml:space="preserve"> realizowanego przez ConcordiaSalus Sp. z o.o., przeprowadzone przez Urząd Kontroli Skarbowej.</w:t>
      </w:r>
    </w:p>
    <w:p w:rsidR="00306DF2" w:rsidRPr="00101990" w:rsidRDefault="00306DF2" w:rsidP="00306DF2">
      <w:pPr>
        <w:spacing w:line="360" w:lineRule="auto"/>
        <w:ind w:left="567"/>
        <w:jc w:val="both"/>
        <w:rPr>
          <w:rFonts w:ascii="Times New Roman" w:hAnsi="Times New Roman"/>
          <w:sz w:val="24"/>
          <w:szCs w:val="24"/>
        </w:rPr>
      </w:pPr>
      <w:r w:rsidRPr="00101990">
        <w:rPr>
          <w:rFonts w:ascii="Times New Roman" w:hAnsi="Times New Roman"/>
          <w:sz w:val="24"/>
          <w:szCs w:val="24"/>
        </w:rPr>
        <w:t>W Wyniku kontroli UKS1491/W2E2/42/97/10/9/023 z dnia 11 sierpnia 2010 r. nie stwierdzono nieprawidłowości, w związku z czym nie wydano zaleceń i rekomendacji.</w:t>
      </w:r>
    </w:p>
    <w:p w:rsidR="00306DF2" w:rsidRPr="00101990" w:rsidRDefault="00306DF2" w:rsidP="009676A1">
      <w:pPr>
        <w:numPr>
          <w:ilvl w:val="0"/>
          <w:numId w:val="37"/>
        </w:numPr>
        <w:spacing w:after="0" w:line="360" w:lineRule="auto"/>
        <w:ind w:left="567" w:hanging="283"/>
        <w:jc w:val="both"/>
        <w:rPr>
          <w:rFonts w:ascii="Times New Roman" w:hAnsi="Times New Roman"/>
          <w:b/>
          <w:sz w:val="24"/>
          <w:szCs w:val="24"/>
        </w:rPr>
      </w:pPr>
      <w:r w:rsidRPr="00101990">
        <w:rPr>
          <w:rFonts w:ascii="Times New Roman" w:hAnsi="Times New Roman"/>
          <w:b/>
          <w:sz w:val="24"/>
          <w:szCs w:val="24"/>
        </w:rPr>
        <w:t xml:space="preserve">Postępowanie kontrolne dotyczące projektu </w:t>
      </w:r>
      <w:r w:rsidRPr="00101990">
        <w:rPr>
          <w:rFonts w:ascii="Times New Roman" w:hAnsi="Times New Roman"/>
          <w:b/>
          <w:i/>
          <w:sz w:val="24"/>
          <w:szCs w:val="24"/>
        </w:rPr>
        <w:t>POKL.07.01.02-14-038/08 „Samodzielny Start” realizowanego przez Starostwo Powiatowe w Otwocku”,</w:t>
      </w:r>
      <w:r w:rsidRPr="00101990">
        <w:rPr>
          <w:rFonts w:ascii="Times New Roman" w:hAnsi="Times New Roman"/>
          <w:b/>
          <w:sz w:val="24"/>
          <w:szCs w:val="24"/>
        </w:rPr>
        <w:t xml:space="preserve"> przeprowadzone przez Urząd Kontroli Skarbowej.</w:t>
      </w:r>
    </w:p>
    <w:p w:rsidR="00306DF2" w:rsidRPr="00101990" w:rsidRDefault="00306DF2" w:rsidP="00754DC4">
      <w:pPr>
        <w:spacing w:after="0" w:line="360" w:lineRule="auto"/>
        <w:ind w:left="567"/>
        <w:jc w:val="both"/>
        <w:rPr>
          <w:rFonts w:ascii="Times New Roman" w:hAnsi="Times New Roman"/>
          <w:sz w:val="24"/>
          <w:szCs w:val="24"/>
        </w:rPr>
      </w:pPr>
      <w:r w:rsidRPr="00101990">
        <w:rPr>
          <w:rFonts w:ascii="Times New Roman" w:hAnsi="Times New Roman"/>
          <w:sz w:val="24"/>
          <w:szCs w:val="24"/>
        </w:rPr>
        <w:t xml:space="preserve">W Wyniku kontroli UKS1491/W2E3/42/38/10/12/016 z dnia 5 sierpnia 2010 r. wskazano zawyżenie wartości wydatków kwalifikowanych zadeklarowanych w ramach wniosków o płatność objętych kontrolą w kwocie 21.372,50 PLN. W związku </w:t>
      </w:r>
      <w:r w:rsidRPr="00101990">
        <w:rPr>
          <w:rFonts w:ascii="Times New Roman" w:hAnsi="Times New Roman"/>
          <w:sz w:val="24"/>
          <w:szCs w:val="24"/>
        </w:rPr>
        <w:br/>
        <w:t xml:space="preserve">z powyższym zalecono zwrócić się do jednostki, z którą zawarta została umowa </w:t>
      </w:r>
      <w:r w:rsidRPr="00101990">
        <w:rPr>
          <w:rFonts w:ascii="Times New Roman" w:hAnsi="Times New Roman"/>
          <w:sz w:val="24"/>
          <w:szCs w:val="24"/>
        </w:rPr>
        <w:br/>
      </w:r>
      <w:r w:rsidRPr="00101990">
        <w:rPr>
          <w:rFonts w:ascii="Times New Roman" w:hAnsi="Times New Roman"/>
          <w:sz w:val="24"/>
          <w:szCs w:val="24"/>
        </w:rPr>
        <w:lastRenderedPageBreak/>
        <w:t>o dofinansowanie projektu (która wydała decyzje o dofinansowaniu), celem uzgodnienia sposobu postępowania w związku z ustaleniami dokonanymi w toku kontroli w zakresie wydatków niekwalifikowanych.</w:t>
      </w:r>
    </w:p>
    <w:p w:rsidR="00306DF2" w:rsidRPr="00101990" w:rsidRDefault="00306DF2" w:rsidP="00754DC4">
      <w:pPr>
        <w:pStyle w:val="Akapitzlist"/>
        <w:spacing w:after="0" w:line="360" w:lineRule="auto"/>
        <w:ind w:left="0"/>
        <w:jc w:val="both"/>
        <w:rPr>
          <w:rFonts w:ascii="Times New Roman" w:hAnsi="Times New Roman"/>
          <w:b/>
          <w:i/>
          <w:sz w:val="24"/>
          <w:szCs w:val="24"/>
        </w:rPr>
      </w:pPr>
    </w:p>
    <w:p w:rsidR="00306DF2" w:rsidRPr="00101990" w:rsidRDefault="00306DF2" w:rsidP="00754DC4">
      <w:pPr>
        <w:pStyle w:val="Akapitzlist"/>
        <w:spacing w:after="0" w:line="360" w:lineRule="auto"/>
        <w:ind w:left="142"/>
        <w:jc w:val="both"/>
        <w:rPr>
          <w:rFonts w:ascii="Times New Roman" w:hAnsi="Times New Roman"/>
          <w:sz w:val="24"/>
          <w:szCs w:val="24"/>
        </w:rPr>
      </w:pPr>
      <w:r w:rsidRPr="00101990">
        <w:rPr>
          <w:rFonts w:ascii="Times New Roman" w:hAnsi="Times New Roman"/>
          <w:b/>
          <w:sz w:val="24"/>
          <w:szCs w:val="24"/>
        </w:rPr>
        <w:t>23.</w:t>
      </w:r>
      <w:r w:rsidRPr="00101990">
        <w:rPr>
          <w:rFonts w:ascii="Times New Roman" w:hAnsi="Times New Roman"/>
          <w:sz w:val="24"/>
          <w:szCs w:val="24"/>
        </w:rPr>
        <w:t xml:space="preserve"> W okresie sprawozdawczym Urząd Kontroli Skarbowej w Warszawie realizował także</w:t>
      </w:r>
      <w:r w:rsidRPr="00101990">
        <w:rPr>
          <w:rFonts w:ascii="Times New Roman" w:hAnsi="Times New Roman"/>
          <w:i/>
          <w:sz w:val="24"/>
          <w:szCs w:val="24"/>
        </w:rPr>
        <w:t xml:space="preserve"> Weryfikację zadeklarowanych wydatków poniesionych przez beneficjentów w ramach Regionalnego Programu Operacyjnego Województwa Mazowieckiego</w:t>
      </w:r>
      <w:r w:rsidRPr="00101990">
        <w:rPr>
          <w:rFonts w:ascii="Times New Roman" w:hAnsi="Times New Roman"/>
          <w:sz w:val="24"/>
          <w:szCs w:val="24"/>
        </w:rPr>
        <w:t>, gdzie kontroli poddano następujące projekty:</w:t>
      </w:r>
    </w:p>
    <w:p w:rsidR="00306DF2" w:rsidRPr="00101990" w:rsidRDefault="00306DF2" w:rsidP="009676A1">
      <w:pPr>
        <w:pStyle w:val="Akapitzlist"/>
        <w:numPr>
          <w:ilvl w:val="0"/>
          <w:numId w:val="1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i/>
          <w:sz w:val="24"/>
          <w:szCs w:val="24"/>
        </w:rPr>
        <w:t>„Wzrost innowacyjności i konkurencyjności FHT EXPORT-IMPORT dzięki wdrożeniu innowacyjnej technologii produkcji reduktorów do najnowszej generacji samochodowych sekwencyjnych instalacji gazowych”,</w:t>
      </w:r>
      <w:r w:rsidRPr="00101990">
        <w:rPr>
          <w:rFonts w:ascii="Times New Roman" w:hAnsi="Times New Roman"/>
          <w:b/>
          <w:sz w:val="24"/>
          <w:szCs w:val="24"/>
        </w:rPr>
        <w:t xml:space="preserve"> numer RPMA.01.05.00-14-087/08.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t xml:space="preserve">W okresie sprawozdawczym nie przekazano MJWPU </w:t>
      </w:r>
      <w:r w:rsidRPr="00101990">
        <w:rPr>
          <w:rFonts w:ascii="Times New Roman" w:hAnsi="Times New Roman"/>
          <w:i/>
          <w:sz w:val="24"/>
          <w:szCs w:val="24"/>
        </w:rPr>
        <w:t>Podsumowania ustaleń</w:t>
      </w:r>
      <w:r w:rsidRPr="00101990">
        <w:rPr>
          <w:rFonts w:ascii="Times New Roman" w:hAnsi="Times New Roman"/>
          <w:sz w:val="24"/>
          <w:szCs w:val="24"/>
        </w:rPr>
        <w:t xml:space="preserve"> dokonanych w ww. projekcie.</w:t>
      </w:r>
    </w:p>
    <w:p w:rsidR="00306DF2" w:rsidRPr="00101990" w:rsidRDefault="00306DF2" w:rsidP="009676A1">
      <w:pPr>
        <w:pStyle w:val="Akapitzlist"/>
        <w:numPr>
          <w:ilvl w:val="0"/>
          <w:numId w:val="1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i/>
          <w:sz w:val="24"/>
          <w:szCs w:val="24"/>
        </w:rPr>
        <w:t xml:space="preserve">„Wzrost potencjału i innowacyjności przedsiębiorstwa Cukiernia-Piekarnia Jacek Romanowski poprzez stworzenie własnych mocy produkcyjnych oraz wprowadzenie na rynek nowych wyrobów: ciastkarskich, cukierniczych i lodziarskich”, </w:t>
      </w:r>
      <w:r w:rsidRPr="00101990">
        <w:rPr>
          <w:rFonts w:ascii="Times New Roman" w:hAnsi="Times New Roman"/>
          <w:b/>
          <w:sz w:val="24"/>
          <w:szCs w:val="24"/>
        </w:rPr>
        <w:t>numer RPMA.01.05.00-14-207/08</w:t>
      </w:r>
      <w:r w:rsidRPr="00101990">
        <w:rPr>
          <w:rFonts w:ascii="Times New Roman" w:hAnsi="Times New Roman"/>
          <w:b/>
          <w:i/>
          <w:sz w:val="24"/>
          <w:szCs w:val="24"/>
        </w:rPr>
        <w:t xml:space="preserve">.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t xml:space="preserve">W dniu 27 grudnia 2010 r. do Mazowieckiej Jednostki Wdrażania Programów Unijnych wpłynęło </w:t>
      </w:r>
      <w:r w:rsidRPr="00101990">
        <w:rPr>
          <w:rFonts w:ascii="Times New Roman" w:hAnsi="Times New Roman"/>
          <w:i/>
          <w:sz w:val="24"/>
          <w:szCs w:val="24"/>
        </w:rPr>
        <w:t>Podsumowanie ustaleń</w:t>
      </w:r>
      <w:r w:rsidRPr="00101990">
        <w:rPr>
          <w:rFonts w:ascii="Times New Roman" w:hAnsi="Times New Roman"/>
          <w:sz w:val="24"/>
          <w:szCs w:val="24"/>
        </w:rPr>
        <w:t xml:space="preserve"> dokonanych w ww. projekcie. Pismem z dnia 10 stycznia 2011 r. Dyrektor MJWPU przekazał do Dyrektora Urzędu Kontroli Skarbowej stosowne wyjaśnienia co do ustaleń w nim zawartych.</w:t>
      </w:r>
    </w:p>
    <w:p w:rsidR="00306DF2" w:rsidRPr="00101990" w:rsidRDefault="00306DF2" w:rsidP="009676A1">
      <w:pPr>
        <w:pStyle w:val="Akapitzlist"/>
        <w:numPr>
          <w:ilvl w:val="0"/>
          <w:numId w:val="1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i/>
          <w:sz w:val="24"/>
          <w:szCs w:val="24"/>
        </w:rPr>
        <w:t>„Rozszerzenie oferty i podniesienie jakości usług firmy Auto-Serwis „Błękitna”,</w:t>
      </w:r>
      <w:r w:rsidRPr="00101990">
        <w:rPr>
          <w:rFonts w:ascii="Times New Roman" w:hAnsi="Times New Roman"/>
          <w:b/>
          <w:sz w:val="24"/>
          <w:szCs w:val="24"/>
        </w:rPr>
        <w:t xml:space="preserve"> numer RPMA.01.05.00-14-279/08.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t xml:space="preserve">W dniu 22 grudnia 2010 r. do Mazowieckiej Jednostki Wdrażania Programów Unijnych wpłynęło </w:t>
      </w:r>
      <w:r w:rsidRPr="00101990">
        <w:rPr>
          <w:rFonts w:ascii="Times New Roman" w:hAnsi="Times New Roman"/>
          <w:i/>
          <w:sz w:val="24"/>
          <w:szCs w:val="24"/>
        </w:rPr>
        <w:t>Podsumowanie ustaleń</w:t>
      </w:r>
      <w:r w:rsidRPr="00101990">
        <w:rPr>
          <w:rFonts w:ascii="Times New Roman" w:hAnsi="Times New Roman"/>
          <w:sz w:val="24"/>
          <w:szCs w:val="24"/>
        </w:rPr>
        <w:t xml:space="preserve"> dokonanych w ww. projekcie.</w:t>
      </w:r>
    </w:p>
    <w:p w:rsidR="00306DF2" w:rsidRPr="00101990" w:rsidRDefault="00306DF2" w:rsidP="009676A1">
      <w:pPr>
        <w:pStyle w:val="Akapitzlist"/>
        <w:numPr>
          <w:ilvl w:val="0"/>
          <w:numId w:val="1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i/>
          <w:sz w:val="24"/>
          <w:szCs w:val="24"/>
        </w:rPr>
        <w:t xml:space="preserve">„Innowacyjność procesu technologicznego firmy Agrohum drogą do podniesienia konkurencyjności firmy oraz jej bezpośredniego udziału w założeniach Strategii Lizbońskiej”, </w:t>
      </w:r>
      <w:r w:rsidRPr="00101990">
        <w:rPr>
          <w:rFonts w:ascii="Times New Roman" w:hAnsi="Times New Roman"/>
          <w:b/>
          <w:sz w:val="24"/>
          <w:szCs w:val="24"/>
        </w:rPr>
        <w:t xml:space="preserve">numer RPMA.01.05.00-14-401/08.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t xml:space="preserve">Do końca okresu sprawozdawczego nie przekazano MJWPU </w:t>
      </w:r>
      <w:r w:rsidRPr="00101990">
        <w:rPr>
          <w:rFonts w:ascii="Times New Roman" w:hAnsi="Times New Roman"/>
          <w:i/>
          <w:sz w:val="24"/>
          <w:szCs w:val="24"/>
        </w:rPr>
        <w:t>Podsumowania ustaleń</w:t>
      </w:r>
      <w:r w:rsidRPr="00101990">
        <w:rPr>
          <w:rFonts w:ascii="Times New Roman" w:hAnsi="Times New Roman"/>
          <w:sz w:val="24"/>
          <w:szCs w:val="24"/>
        </w:rPr>
        <w:t xml:space="preserve"> dokonanych w ww. projekcie.</w:t>
      </w:r>
    </w:p>
    <w:p w:rsidR="00306DF2" w:rsidRPr="00101990" w:rsidRDefault="00306DF2" w:rsidP="009676A1">
      <w:pPr>
        <w:pStyle w:val="Akapitzlist"/>
        <w:numPr>
          <w:ilvl w:val="0"/>
          <w:numId w:val="1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i/>
          <w:sz w:val="24"/>
          <w:szCs w:val="24"/>
        </w:rPr>
        <w:t>„Rozwój P.P.H.U. EKO-PAŁ w oparciu o nabycie nowoczesnych maszyn i urządzeń”</w:t>
      </w:r>
      <w:r w:rsidRPr="00101990">
        <w:rPr>
          <w:rFonts w:ascii="Times New Roman" w:hAnsi="Times New Roman"/>
          <w:b/>
          <w:sz w:val="24"/>
          <w:szCs w:val="24"/>
        </w:rPr>
        <w:t xml:space="preserve">, numer RPMA.01.05.00-14-493/08.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lastRenderedPageBreak/>
        <w:t xml:space="preserve">Do końca okresu sprawozdawczego nie przekazano MJWPU </w:t>
      </w:r>
      <w:r w:rsidRPr="00101990">
        <w:rPr>
          <w:rFonts w:ascii="Times New Roman" w:hAnsi="Times New Roman"/>
          <w:i/>
          <w:sz w:val="24"/>
          <w:szCs w:val="24"/>
        </w:rPr>
        <w:t>Podsumowania ustaleń</w:t>
      </w:r>
      <w:r w:rsidRPr="00101990">
        <w:rPr>
          <w:rFonts w:ascii="Times New Roman" w:hAnsi="Times New Roman"/>
          <w:sz w:val="24"/>
          <w:szCs w:val="24"/>
        </w:rPr>
        <w:t xml:space="preserve"> dokonanych w ww. projekcie.</w:t>
      </w:r>
    </w:p>
    <w:p w:rsidR="00306DF2" w:rsidRPr="00101990" w:rsidRDefault="00306DF2" w:rsidP="009676A1">
      <w:pPr>
        <w:pStyle w:val="Akapitzlist"/>
        <w:numPr>
          <w:ilvl w:val="0"/>
          <w:numId w:val="1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i/>
          <w:sz w:val="24"/>
          <w:szCs w:val="24"/>
        </w:rPr>
        <w:t>„Zakup innowacyjnej linii produkcyjnej oraz wdrożenie w Inter Europol Piekarnia Szwajcarska S.A. najwyższych Standarów jakościowych, bezpieczeństwa i środowiskowych”,</w:t>
      </w:r>
      <w:r w:rsidRPr="00101990">
        <w:rPr>
          <w:rFonts w:ascii="Times New Roman" w:hAnsi="Times New Roman"/>
          <w:b/>
          <w:sz w:val="24"/>
          <w:szCs w:val="24"/>
        </w:rPr>
        <w:t xml:space="preserve"> numer RPMA.01.05.00-14-572/08.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t xml:space="preserve">W dniu 9 grudnia 2010 r. do Mazowieckiej Jednostki Wdrażania Programów Unijnych wpłynęło </w:t>
      </w:r>
      <w:r w:rsidRPr="00101990">
        <w:rPr>
          <w:rFonts w:ascii="Times New Roman" w:hAnsi="Times New Roman"/>
          <w:i/>
          <w:sz w:val="24"/>
          <w:szCs w:val="24"/>
        </w:rPr>
        <w:t>Podsumowanie ustaleń</w:t>
      </w:r>
      <w:r w:rsidRPr="00101990">
        <w:rPr>
          <w:rFonts w:ascii="Times New Roman" w:hAnsi="Times New Roman"/>
          <w:sz w:val="24"/>
          <w:szCs w:val="24"/>
        </w:rPr>
        <w:t xml:space="preserve"> dokonanych w ww. projekcie. Pismem z dnia 22 grudnia 2010 r. Dyrektor MJWPU zgłosił do Dyrektora Urzędu Kontroli Skarbowej uwagi co do ustaleń w nim zawartych.</w:t>
      </w:r>
    </w:p>
    <w:p w:rsidR="00306DF2" w:rsidRPr="00101990" w:rsidRDefault="00306DF2" w:rsidP="009676A1">
      <w:pPr>
        <w:pStyle w:val="Akapitzlist"/>
        <w:numPr>
          <w:ilvl w:val="0"/>
          <w:numId w:val="1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i/>
          <w:sz w:val="24"/>
          <w:szCs w:val="24"/>
        </w:rPr>
        <w:t>„Wdrożenie innowacyjnej technologii obróbki szkieł okularowych i nowoczesnego systemu obsługi klienta on-line w Optyce na Złotej Sp. z o.o.”,</w:t>
      </w:r>
      <w:r w:rsidRPr="00101990">
        <w:rPr>
          <w:rFonts w:ascii="Times New Roman" w:hAnsi="Times New Roman"/>
          <w:b/>
          <w:sz w:val="24"/>
          <w:szCs w:val="24"/>
        </w:rPr>
        <w:t xml:space="preserve"> numer RPMA.01.05.00-14-637/08.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t xml:space="preserve">W dniu 22 grudnia 2010 r. do Mazowieckiej Jednostki Wdrażania Programów Unijnych wpłynęło </w:t>
      </w:r>
      <w:r w:rsidRPr="00101990">
        <w:rPr>
          <w:rFonts w:ascii="Times New Roman" w:hAnsi="Times New Roman"/>
          <w:i/>
          <w:sz w:val="24"/>
          <w:szCs w:val="24"/>
        </w:rPr>
        <w:t>Podsumowanie ustaleń</w:t>
      </w:r>
      <w:r w:rsidRPr="00101990">
        <w:rPr>
          <w:rFonts w:ascii="Times New Roman" w:hAnsi="Times New Roman"/>
          <w:sz w:val="24"/>
          <w:szCs w:val="24"/>
        </w:rPr>
        <w:t xml:space="preserve"> dokonanych w ww. projekcie. Pismem z dnia 5 stycznia 2011 r. znak: WKW.0911-25/10 Dyrektor MJWPU  przekazał do Dyrektora Urzędu Kontroli Skarbowej informację, że w ww. </w:t>
      </w:r>
      <w:r w:rsidRPr="00101990">
        <w:rPr>
          <w:rFonts w:ascii="Times New Roman" w:hAnsi="Times New Roman"/>
          <w:i/>
          <w:sz w:val="24"/>
          <w:szCs w:val="24"/>
        </w:rPr>
        <w:t>Podsumowaniu</w:t>
      </w:r>
      <w:r w:rsidRPr="00101990">
        <w:rPr>
          <w:rFonts w:ascii="Times New Roman" w:hAnsi="Times New Roman"/>
          <w:sz w:val="24"/>
          <w:szCs w:val="24"/>
        </w:rPr>
        <w:t xml:space="preserve"> nie znajdują się ustalenia wymagające wyjaśnień.</w:t>
      </w:r>
    </w:p>
    <w:p w:rsidR="00306DF2" w:rsidRPr="00101990" w:rsidRDefault="00306DF2" w:rsidP="009676A1">
      <w:pPr>
        <w:pStyle w:val="Akapitzlist"/>
        <w:numPr>
          <w:ilvl w:val="0"/>
          <w:numId w:val="14"/>
        </w:numPr>
        <w:spacing w:after="0" w:line="360" w:lineRule="auto"/>
        <w:ind w:left="567" w:hanging="283"/>
        <w:contextualSpacing w:val="0"/>
        <w:jc w:val="both"/>
        <w:rPr>
          <w:rFonts w:ascii="Times New Roman" w:hAnsi="Times New Roman"/>
          <w:b/>
          <w:sz w:val="24"/>
          <w:szCs w:val="24"/>
        </w:rPr>
      </w:pPr>
      <w:r w:rsidRPr="00101990">
        <w:rPr>
          <w:rFonts w:ascii="Times New Roman" w:hAnsi="Times New Roman"/>
          <w:b/>
          <w:i/>
          <w:sz w:val="24"/>
          <w:szCs w:val="24"/>
        </w:rPr>
        <w:t>„Budowa drugiej jezdni Al. Wilanowskiej na odc. ul. Sobieskiego- ul. Dolina Służewiecka”</w:t>
      </w:r>
      <w:r w:rsidRPr="00101990">
        <w:rPr>
          <w:rFonts w:ascii="Times New Roman" w:hAnsi="Times New Roman"/>
          <w:b/>
          <w:sz w:val="24"/>
          <w:szCs w:val="24"/>
        </w:rPr>
        <w:t xml:space="preserve">, numer RPMA.03.01.00-14-489/08. </w:t>
      </w:r>
    </w:p>
    <w:p w:rsidR="00306DF2" w:rsidRPr="00101990" w:rsidRDefault="00306DF2" w:rsidP="00306DF2">
      <w:pPr>
        <w:pStyle w:val="Akapitzlist"/>
        <w:spacing w:line="360" w:lineRule="auto"/>
        <w:ind w:left="567"/>
        <w:jc w:val="both"/>
        <w:rPr>
          <w:rFonts w:ascii="Times New Roman" w:hAnsi="Times New Roman"/>
          <w:sz w:val="24"/>
          <w:szCs w:val="24"/>
        </w:rPr>
      </w:pPr>
      <w:r w:rsidRPr="00101990">
        <w:rPr>
          <w:rFonts w:ascii="Times New Roman" w:hAnsi="Times New Roman"/>
          <w:sz w:val="24"/>
          <w:szCs w:val="24"/>
        </w:rPr>
        <w:t xml:space="preserve">Do końca okresu sprawozdawczego nie przekazano MJWPU </w:t>
      </w:r>
      <w:r w:rsidRPr="00101990">
        <w:rPr>
          <w:rFonts w:ascii="Times New Roman" w:hAnsi="Times New Roman"/>
          <w:i/>
          <w:sz w:val="24"/>
          <w:szCs w:val="24"/>
        </w:rPr>
        <w:t>Podsumowania ustaleń</w:t>
      </w:r>
      <w:r w:rsidRPr="00101990">
        <w:rPr>
          <w:rFonts w:ascii="Times New Roman" w:hAnsi="Times New Roman"/>
          <w:sz w:val="24"/>
          <w:szCs w:val="24"/>
        </w:rPr>
        <w:t xml:space="preserve"> dokonanych w ww. projekcie.</w:t>
      </w:r>
    </w:p>
    <w:p w:rsidR="00306DF2" w:rsidRPr="00101990" w:rsidRDefault="00306DF2" w:rsidP="00306DF2">
      <w:pPr>
        <w:pStyle w:val="Akapitzlist"/>
        <w:spacing w:line="360" w:lineRule="auto"/>
        <w:ind w:left="993"/>
        <w:jc w:val="both"/>
        <w:rPr>
          <w:rFonts w:ascii="Times New Roman" w:hAnsi="Times New Roman"/>
          <w:sz w:val="24"/>
          <w:szCs w:val="24"/>
        </w:rPr>
      </w:pPr>
    </w:p>
    <w:p w:rsidR="00306DF2" w:rsidRPr="00101990" w:rsidRDefault="00306DF2" w:rsidP="009676A1">
      <w:pPr>
        <w:pStyle w:val="Akapitzlist"/>
        <w:numPr>
          <w:ilvl w:val="0"/>
          <w:numId w:val="28"/>
        </w:numPr>
        <w:spacing w:after="0" w:line="360" w:lineRule="auto"/>
        <w:ind w:left="426"/>
        <w:contextualSpacing w:val="0"/>
        <w:jc w:val="both"/>
        <w:rPr>
          <w:rFonts w:ascii="Times New Roman" w:hAnsi="Times New Roman"/>
          <w:b/>
          <w:i/>
          <w:sz w:val="24"/>
          <w:szCs w:val="24"/>
        </w:rPr>
      </w:pPr>
      <w:r w:rsidRPr="00101990">
        <w:rPr>
          <w:rFonts w:ascii="Times New Roman" w:hAnsi="Times New Roman"/>
          <w:b/>
          <w:sz w:val="24"/>
          <w:szCs w:val="24"/>
        </w:rPr>
        <w:t xml:space="preserve">Kontrola prawidłowości realizacji projektu systemowego w ramach Pomocy Technicznej RPO WM, tj. Rocznego Planu Działania Pomocy Technicznej na rok 2009 oraz na rok 2010 w ramach RPO WM dla Mazowieckiej Jednostki Wdrażania Programów Unijnych (MJWPU), a także kontrola sprawdzająca wykonanie zaleceń pokontrolnych przekazanych pismem znak: KO.FN.II./ŁB/0913-26/09 z dnia 21 kwietnia 2010 r. realizowana przez </w:t>
      </w:r>
      <w:r w:rsidRPr="00101990">
        <w:rPr>
          <w:rFonts w:ascii="Times New Roman" w:hAnsi="Times New Roman"/>
          <w:b/>
          <w:sz w:val="24"/>
          <w:szCs w:val="24"/>
          <w:u w:val="single"/>
        </w:rPr>
        <w:t>Departament Kontroli Urzędu Marszałkowskiego Województwa Mazowieckiego</w:t>
      </w:r>
      <w:r w:rsidRPr="00101990">
        <w:rPr>
          <w:rFonts w:ascii="Times New Roman" w:hAnsi="Times New Roman"/>
          <w:b/>
          <w:sz w:val="24"/>
          <w:szCs w:val="24"/>
        </w:rPr>
        <w:t xml:space="preserve"> od dnia 8 grudnia 2010 r.</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Kontrola w trakcie realizacji.</w:t>
      </w:r>
    </w:p>
    <w:p w:rsidR="00306DF2" w:rsidRPr="00101990" w:rsidRDefault="00306DF2" w:rsidP="00306DF2">
      <w:pPr>
        <w:pStyle w:val="Akapitzlist"/>
        <w:spacing w:line="360" w:lineRule="auto"/>
        <w:ind w:left="426"/>
        <w:jc w:val="both"/>
        <w:rPr>
          <w:rFonts w:ascii="Times New Roman" w:hAnsi="Times New Roman"/>
          <w:b/>
          <w:i/>
          <w:sz w:val="24"/>
          <w:szCs w:val="24"/>
        </w:rPr>
      </w:pPr>
    </w:p>
    <w:p w:rsidR="00306DF2" w:rsidRPr="00101990" w:rsidRDefault="00306DF2" w:rsidP="009676A1">
      <w:pPr>
        <w:pStyle w:val="Akapitzlist"/>
        <w:numPr>
          <w:ilvl w:val="0"/>
          <w:numId w:val="28"/>
        </w:numPr>
        <w:spacing w:after="0" w:line="360" w:lineRule="auto"/>
        <w:ind w:left="426" w:hanging="426"/>
        <w:contextualSpacing w:val="0"/>
        <w:jc w:val="both"/>
        <w:rPr>
          <w:rFonts w:ascii="Times New Roman" w:hAnsi="Times New Roman"/>
          <w:b/>
          <w:sz w:val="24"/>
          <w:szCs w:val="24"/>
        </w:rPr>
      </w:pPr>
      <w:r w:rsidRPr="00101990">
        <w:rPr>
          <w:rFonts w:ascii="Times New Roman" w:hAnsi="Times New Roman"/>
          <w:b/>
          <w:sz w:val="24"/>
          <w:szCs w:val="24"/>
        </w:rPr>
        <w:t xml:space="preserve">Audyt procesu wyboru wniosków o dofinansowanie w ramach RPO WM 2007-2013 przeprowadzony w Mazowieckiej Jednostce Wdrażania Programów Unijnych przez </w:t>
      </w:r>
      <w:r w:rsidRPr="00101990">
        <w:rPr>
          <w:rFonts w:ascii="Times New Roman" w:hAnsi="Times New Roman"/>
          <w:b/>
          <w:sz w:val="24"/>
          <w:szCs w:val="24"/>
          <w:u w:val="single"/>
        </w:rPr>
        <w:lastRenderedPageBreak/>
        <w:t>Biuro Audytu Urzędu Marszałkowskiego Województwa Mazowieckiego</w:t>
      </w:r>
      <w:r w:rsidRPr="00101990">
        <w:rPr>
          <w:rFonts w:ascii="Times New Roman" w:hAnsi="Times New Roman"/>
          <w:b/>
          <w:sz w:val="24"/>
          <w:szCs w:val="24"/>
        </w:rPr>
        <w:t xml:space="preserve"> w dniach od 3 grudnia 2010 r. do 31 stycznia 2011 r.</w:t>
      </w:r>
    </w:p>
    <w:p w:rsidR="00306DF2" w:rsidRPr="00101990" w:rsidRDefault="00306DF2" w:rsidP="00306DF2">
      <w:pPr>
        <w:pStyle w:val="Akapitzlist"/>
        <w:spacing w:line="360" w:lineRule="auto"/>
        <w:ind w:left="426"/>
        <w:jc w:val="both"/>
        <w:rPr>
          <w:rFonts w:ascii="Times New Roman" w:hAnsi="Times New Roman"/>
          <w:sz w:val="24"/>
          <w:szCs w:val="24"/>
        </w:rPr>
      </w:pPr>
      <w:r w:rsidRPr="00101990">
        <w:rPr>
          <w:rFonts w:ascii="Times New Roman" w:hAnsi="Times New Roman"/>
          <w:sz w:val="24"/>
          <w:szCs w:val="24"/>
        </w:rPr>
        <w:t>Na dzień 13 stycznia 2011 r. nie zakończono czynności audytowych.</w:t>
      </w:r>
    </w:p>
    <w:p w:rsidR="00306DF2" w:rsidRPr="00101990" w:rsidRDefault="00306DF2" w:rsidP="00306DF2">
      <w:pPr>
        <w:pStyle w:val="Akapitzlist"/>
        <w:spacing w:line="360" w:lineRule="auto"/>
        <w:ind w:left="0"/>
        <w:jc w:val="both"/>
        <w:rPr>
          <w:rFonts w:ascii="Times New Roman" w:hAnsi="Times New Roman"/>
          <w:b/>
          <w:i/>
          <w:sz w:val="24"/>
          <w:szCs w:val="24"/>
        </w:rPr>
      </w:pPr>
    </w:p>
    <w:p w:rsidR="00306DF2" w:rsidRPr="00101990" w:rsidRDefault="00306DF2" w:rsidP="00306DF2">
      <w:pPr>
        <w:pStyle w:val="Akapitzlist"/>
        <w:spacing w:line="360" w:lineRule="auto"/>
        <w:ind w:left="284"/>
        <w:jc w:val="both"/>
        <w:rPr>
          <w:rFonts w:ascii="Times New Roman" w:hAnsi="Times New Roman"/>
          <w:sz w:val="24"/>
          <w:szCs w:val="24"/>
        </w:rPr>
      </w:pPr>
      <w:r w:rsidRPr="00101990">
        <w:rPr>
          <w:rFonts w:ascii="Times New Roman" w:hAnsi="Times New Roman"/>
          <w:sz w:val="24"/>
          <w:szCs w:val="24"/>
        </w:rPr>
        <w:t>Mazowiecka Jednostka Wdrażania Programów Unijnych w okresie sprawozdawczym poddana była ponadto 4 wizytom weryfikacyjnym wniosków o płatność za miesiące: czerwiec, lipiec, sierpień, wrzesień 2010 r. Szczegółowe informacje dotyczące wyników przeprowadzonych weryfikacji stanowią element dokumentacji poszczególnych projektów o dofinansowanie.</w:t>
      </w:r>
    </w:p>
    <w:sectPr w:rsidR="00306DF2" w:rsidRPr="00101990" w:rsidSect="002404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32" w:rsidRDefault="00BF7C32" w:rsidP="00306DF2">
      <w:pPr>
        <w:spacing w:after="0" w:line="240" w:lineRule="auto"/>
      </w:pPr>
      <w:r>
        <w:separator/>
      </w:r>
    </w:p>
  </w:endnote>
  <w:endnote w:type="continuationSeparator" w:id="1">
    <w:p w:rsidR="00BF7C32" w:rsidRDefault="00BF7C32" w:rsidP="00306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32" w:rsidRDefault="00BF7C32" w:rsidP="00306DF2">
      <w:pPr>
        <w:spacing w:after="0" w:line="240" w:lineRule="auto"/>
      </w:pPr>
      <w:r>
        <w:separator/>
      </w:r>
    </w:p>
  </w:footnote>
  <w:footnote w:type="continuationSeparator" w:id="1">
    <w:p w:rsidR="00BF7C32" w:rsidRDefault="00BF7C32" w:rsidP="00306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ED9"/>
    <w:multiLevelType w:val="hybridMultilevel"/>
    <w:tmpl w:val="A7DE8BDE"/>
    <w:lvl w:ilvl="0" w:tplc="06C2BA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E5A49FA"/>
    <w:multiLevelType w:val="hybridMultilevel"/>
    <w:tmpl w:val="89E0D14A"/>
    <w:lvl w:ilvl="0" w:tplc="06C2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AB6359"/>
    <w:multiLevelType w:val="hybridMultilevel"/>
    <w:tmpl w:val="E42604DC"/>
    <w:lvl w:ilvl="0" w:tplc="ADF2C75A">
      <w:start w:val="1"/>
      <w:numFmt w:val="bullet"/>
      <w:lvlText w:val=""/>
      <w:lvlJc w:val="left"/>
      <w:pPr>
        <w:ind w:left="1565" w:hanging="360"/>
      </w:pPr>
      <w:rPr>
        <w:rFonts w:ascii="Symbol" w:hAnsi="Symbol" w:hint="default"/>
      </w:rPr>
    </w:lvl>
    <w:lvl w:ilvl="1" w:tplc="04150003">
      <w:start w:val="1"/>
      <w:numFmt w:val="bullet"/>
      <w:lvlText w:val="o"/>
      <w:lvlJc w:val="left"/>
      <w:pPr>
        <w:ind w:left="2285" w:hanging="360"/>
      </w:pPr>
      <w:rPr>
        <w:rFonts w:ascii="Courier New" w:hAnsi="Courier New" w:hint="default"/>
      </w:rPr>
    </w:lvl>
    <w:lvl w:ilvl="2" w:tplc="04150005">
      <w:start w:val="1"/>
      <w:numFmt w:val="decimal"/>
      <w:lvlText w:val="%3."/>
      <w:lvlJc w:val="left"/>
      <w:pPr>
        <w:tabs>
          <w:tab w:val="num" w:pos="2225"/>
        </w:tabs>
        <w:ind w:left="2225" w:hanging="360"/>
      </w:pPr>
      <w:rPr>
        <w:rFonts w:cs="Times New Roman"/>
      </w:rPr>
    </w:lvl>
    <w:lvl w:ilvl="3" w:tplc="04150001">
      <w:start w:val="1"/>
      <w:numFmt w:val="decimal"/>
      <w:lvlText w:val="%4."/>
      <w:lvlJc w:val="left"/>
      <w:pPr>
        <w:tabs>
          <w:tab w:val="num" w:pos="2945"/>
        </w:tabs>
        <w:ind w:left="2945" w:hanging="360"/>
      </w:pPr>
      <w:rPr>
        <w:rFonts w:cs="Times New Roman"/>
      </w:rPr>
    </w:lvl>
    <w:lvl w:ilvl="4" w:tplc="04150003">
      <w:start w:val="1"/>
      <w:numFmt w:val="decimal"/>
      <w:lvlText w:val="%5."/>
      <w:lvlJc w:val="left"/>
      <w:pPr>
        <w:tabs>
          <w:tab w:val="num" w:pos="3665"/>
        </w:tabs>
        <w:ind w:left="3665" w:hanging="360"/>
      </w:pPr>
      <w:rPr>
        <w:rFonts w:cs="Times New Roman"/>
      </w:rPr>
    </w:lvl>
    <w:lvl w:ilvl="5" w:tplc="04150005">
      <w:start w:val="1"/>
      <w:numFmt w:val="decimal"/>
      <w:lvlText w:val="%6."/>
      <w:lvlJc w:val="left"/>
      <w:pPr>
        <w:tabs>
          <w:tab w:val="num" w:pos="4385"/>
        </w:tabs>
        <w:ind w:left="4385" w:hanging="360"/>
      </w:pPr>
      <w:rPr>
        <w:rFonts w:cs="Times New Roman"/>
      </w:rPr>
    </w:lvl>
    <w:lvl w:ilvl="6" w:tplc="04150001">
      <w:start w:val="1"/>
      <w:numFmt w:val="decimal"/>
      <w:lvlText w:val="%7."/>
      <w:lvlJc w:val="left"/>
      <w:pPr>
        <w:tabs>
          <w:tab w:val="num" w:pos="5105"/>
        </w:tabs>
        <w:ind w:left="5105" w:hanging="360"/>
      </w:pPr>
      <w:rPr>
        <w:rFonts w:cs="Times New Roman"/>
      </w:rPr>
    </w:lvl>
    <w:lvl w:ilvl="7" w:tplc="04150003">
      <w:start w:val="1"/>
      <w:numFmt w:val="decimal"/>
      <w:lvlText w:val="%8."/>
      <w:lvlJc w:val="left"/>
      <w:pPr>
        <w:tabs>
          <w:tab w:val="num" w:pos="5825"/>
        </w:tabs>
        <w:ind w:left="5825" w:hanging="360"/>
      </w:pPr>
      <w:rPr>
        <w:rFonts w:cs="Times New Roman"/>
      </w:rPr>
    </w:lvl>
    <w:lvl w:ilvl="8" w:tplc="04150005">
      <w:start w:val="1"/>
      <w:numFmt w:val="decimal"/>
      <w:lvlText w:val="%9."/>
      <w:lvlJc w:val="left"/>
      <w:pPr>
        <w:tabs>
          <w:tab w:val="num" w:pos="6545"/>
        </w:tabs>
        <w:ind w:left="6545" w:hanging="360"/>
      </w:pPr>
      <w:rPr>
        <w:rFonts w:cs="Times New Roman"/>
      </w:rPr>
    </w:lvl>
  </w:abstractNum>
  <w:abstractNum w:abstractNumId="3">
    <w:nsid w:val="116C7D4A"/>
    <w:multiLevelType w:val="hybridMultilevel"/>
    <w:tmpl w:val="A5A6539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
    <w:nsid w:val="14D73FC3"/>
    <w:multiLevelType w:val="multilevel"/>
    <w:tmpl w:val="D62C0C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6432E03"/>
    <w:multiLevelType w:val="hybridMultilevel"/>
    <w:tmpl w:val="D458AD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1E172DE"/>
    <w:multiLevelType w:val="multilevel"/>
    <w:tmpl w:val="E95E6F64"/>
    <w:styleLink w:val="Styl3"/>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245A38D9"/>
    <w:multiLevelType w:val="hybridMultilevel"/>
    <w:tmpl w:val="90EE9FF4"/>
    <w:lvl w:ilvl="0" w:tplc="0D4EBE7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26DA2C6A"/>
    <w:multiLevelType w:val="hybridMultilevel"/>
    <w:tmpl w:val="CAFA6CE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80040E1"/>
    <w:multiLevelType w:val="multilevel"/>
    <w:tmpl w:val="B0D8E062"/>
    <w:styleLink w:val="Styl5"/>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4A553D2"/>
    <w:multiLevelType w:val="multilevel"/>
    <w:tmpl w:val="0B84203A"/>
    <w:lvl w:ilvl="0">
      <w:start w:val="1"/>
      <w:numFmt w:val="decimal"/>
      <w:lvlText w:val="%1."/>
      <w:lvlJc w:val="left"/>
      <w:pPr>
        <w:ind w:left="720" w:hanging="360"/>
      </w:pPr>
      <w:rPr>
        <w:rFonts w:cs="Times New Roman" w:hint="default"/>
      </w:rPr>
    </w:lvl>
    <w:lvl w:ilvl="1">
      <w:start w:val="3"/>
      <w:numFmt w:val="decimal"/>
      <w:isLgl/>
      <w:lvlText w:val="%1.%2."/>
      <w:lvlJc w:val="left"/>
      <w:pPr>
        <w:ind w:left="1185" w:hanging="46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5ED1561"/>
    <w:multiLevelType w:val="hybridMultilevel"/>
    <w:tmpl w:val="39BA2452"/>
    <w:lvl w:ilvl="0" w:tplc="BB2C2B02">
      <w:start w:val="24"/>
      <w:numFmt w:val="decimal"/>
      <w:lvlText w:val="%1."/>
      <w:lvlJc w:val="left"/>
      <w:pPr>
        <w:ind w:left="786" w:hanging="360"/>
      </w:pPr>
      <w:rPr>
        <w:rFonts w:cs="Times New Roman" w:hint="default"/>
        <w:i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35FE1535"/>
    <w:multiLevelType w:val="hybridMultilevel"/>
    <w:tmpl w:val="B3AC74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0857B50"/>
    <w:multiLevelType w:val="hybridMultilevel"/>
    <w:tmpl w:val="230E57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15C2842"/>
    <w:multiLevelType w:val="hybridMultilevel"/>
    <w:tmpl w:val="8E90B87E"/>
    <w:lvl w:ilvl="0" w:tplc="8490FD06">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71534D7"/>
    <w:multiLevelType w:val="hybridMultilevel"/>
    <w:tmpl w:val="4240E0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77F0E1E"/>
    <w:multiLevelType w:val="hybridMultilevel"/>
    <w:tmpl w:val="0EE011A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B4422DD"/>
    <w:multiLevelType w:val="hybridMultilevel"/>
    <w:tmpl w:val="5A48D75E"/>
    <w:lvl w:ilvl="0" w:tplc="E2D6D3BE">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C313AD2"/>
    <w:multiLevelType w:val="hybridMultilevel"/>
    <w:tmpl w:val="815C1CF0"/>
    <w:lvl w:ilvl="0" w:tplc="D85CF09E">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4EAB2FD9"/>
    <w:multiLevelType w:val="hybridMultilevel"/>
    <w:tmpl w:val="807A6838"/>
    <w:lvl w:ilvl="0" w:tplc="EA1A867A">
      <w:start w:val="1"/>
      <w:numFmt w:val="decimal"/>
      <w:lvlText w:val="%1."/>
      <w:lvlJc w:val="left"/>
      <w:pPr>
        <w:ind w:left="861" w:hanging="435"/>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56A13970"/>
    <w:multiLevelType w:val="hybridMultilevel"/>
    <w:tmpl w:val="8AD0C3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6E433FA"/>
    <w:multiLevelType w:val="hybridMultilevel"/>
    <w:tmpl w:val="3F8A1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995D4E"/>
    <w:multiLevelType w:val="hybridMultilevel"/>
    <w:tmpl w:val="8AC8A7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83122D8"/>
    <w:multiLevelType w:val="hybridMultilevel"/>
    <w:tmpl w:val="01C42E24"/>
    <w:lvl w:ilvl="0" w:tplc="EA8821D0">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614C602D"/>
    <w:multiLevelType w:val="hybridMultilevel"/>
    <w:tmpl w:val="CD280154"/>
    <w:lvl w:ilvl="0" w:tplc="0F0A5BD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1E55887"/>
    <w:multiLevelType w:val="hybridMultilevel"/>
    <w:tmpl w:val="13667058"/>
    <w:lvl w:ilvl="0" w:tplc="06C2BA6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62121C9C"/>
    <w:multiLevelType w:val="hybridMultilevel"/>
    <w:tmpl w:val="D2524144"/>
    <w:lvl w:ilvl="0" w:tplc="9C145A98">
      <w:start w:val="4"/>
      <w:numFmt w:val="decimal"/>
      <w:lvlText w:val="%1."/>
      <w:lvlJc w:val="left"/>
      <w:pPr>
        <w:ind w:left="50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321345B"/>
    <w:multiLevelType w:val="hybridMultilevel"/>
    <w:tmpl w:val="04DE19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63754D"/>
    <w:multiLevelType w:val="multilevel"/>
    <w:tmpl w:val="1610E5B2"/>
    <w:styleLink w:val="Styl4"/>
    <w:lvl w:ilvl="0">
      <w:start w:val="1"/>
      <w:numFmt w:val="lowerLetter"/>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nsid w:val="663A0A7F"/>
    <w:multiLevelType w:val="hybridMultilevel"/>
    <w:tmpl w:val="D82803DE"/>
    <w:lvl w:ilvl="0" w:tplc="06C2BA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663E34E1"/>
    <w:multiLevelType w:val="hybridMultilevel"/>
    <w:tmpl w:val="FABA4FF8"/>
    <w:lvl w:ilvl="0" w:tplc="2BCEDBFA">
      <w:start w:val="1"/>
      <w:numFmt w:val="decimal"/>
      <w:lvlText w:val="%1)"/>
      <w:lvlJc w:val="left"/>
      <w:pPr>
        <w:ind w:left="786"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E3D7C01"/>
    <w:multiLevelType w:val="hybridMultilevel"/>
    <w:tmpl w:val="F732DE4C"/>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F3E737F"/>
    <w:multiLevelType w:val="hybridMultilevel"/>
    <w:tmpl w:val="5EF4196C"/>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2D536D4"/>
    <w:multiLevelType w:val="hybridMultilevel"/>
    <w:tmpl w:val="45D68DFE"/>
    <w:lvl w:ilvl="0" w:tplc="D632BF3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3B23C23"/>
    <w:multiLevelType w:val="hybridMultilevel"/>
    <w:tmpl w:val="8564D4FE"/>
    <w:lvl w:ilvl="0" w:tplc="06C2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313D53"/>
    <w:multiLevelType w:val="hybridMultilevel"/>
    <w:tmpl w:val="CF44144A"/>
    <w:lvl w:ilvl="0" w:tplc="0415000F">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6">
    <w:nsid w:val="74C5055B"/>
    <w:multiLevelType w:val="hybridMultilevel"/>
    <w:tmpl w:val="00FABCA6"/>
    <w:lvl w:ilvl="0" w:tplc="9D26464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5BC7F74"/>
    <w:multiLevelType w:val="hybridMultilevel"/>
    <w:tmpl w:val="D1D4537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nsid w:val="7C966A38"/>
    <w:multiLevelType w:val="multilevel"/>
    <w:tmpl w:val="DF3803FA"/>
    <w:styleLink w:val="Styl2"/>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8"/>
  </w:num>
  <w:num w:numId="2">
    <w:abstractNumId w:val="6"/>
  </w:num>
  <w:num w:numId="3">
    <w:abstractNumId w:val="28"/>
  </w:num>
  <w:num w:numId="4">
    <w:abstractNumId w:val="9"/>
  </w:num>
  <w:num w:numId="5">
    <w:abstractNumId w:val="14"/>
  </w:num>
  <w:num w:numId="6">
    <w:abstractNumId w:val="19"/>
  </w:num>
  <w:num w:numId="7">
    <w:abstractNumId w:val="30"/>
  </w:num>
  <w:num w:numId="8">
    <w:abstractNumId w:val="10"/>
  </w:num>
  <w:num w:numId="9">
    <w:abstractNumId w:val="15"/>
  </w:num>
  <w:num w:numId="10">
    <w:abstractNumId w:val="21"/>
  </w:num>
  <w:num w:numId="11">
    <w:abstractNumId w:val="37"/>
  </w:num>
  <w:num w:numId="12">
    <w:abstractNumId w:val="3"/>
  </w:num>
  <w:num w:numId="13">
    <w:abstractNumId w:val="18"/>
  </w:num>
  <w:num w:numId="14">
    <w:abstractNumId w:val="32"/>
  </w:num>
  <w:num w:numId="15">
    <w:abstractNumId w:val="3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0"/>
  </w:num>
  <w:num w:numId="26">
    <w:abstractNumId w:val="5"/>
  </w:num>
  <w:num w:numId="27">
    <w:abstractNumId w:val="11"/>
  </w:num>
  <w:num w:numId="28">
    <w:abstractNumId w:val="27"/>
  </w:num>
  <w:num w:numId="29">
    <w:abstractNumId w:val="35"/>
  </w:num>
  <w:num w:numId="30">
    <w:abstractNumId w:val="12"/>
  </w:num>
  <w:num w:numId="31">
    <w:abstractNumId w:val="34"/>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9"/>
  </w:num>
  <w:num w:numId="36">
    <w:abstractNumId w:val="1"/>
  </w:num>
  <w:num w:numId="37">
    <w:abstractNumId w:val="20"/>
  </w:num>
  <w:num w:numId="38">
    <w:abstractNumId w:val="22"/>
  </w:num>
  <w:num w:numId="39">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416C"/>
    <w:rsid w:val="00007AEB"/>
    <w:rsid w:val="00101990"/>
    <w:rsid w:val="001A652D"/>
    <w:rsid w:val="00240461"/>
    <w:rsid w:val="0027051E"/>
    <w:rsid w:val="00306DF2"/>
    <w:rsid w:val="00426E92"/>
    <w:rsid w:val="0049258F"/>
    <w:rsid w:val="004B4791"/>
    <w:rsid w:val="005407B5"/>
    <w:rsid w:val="005F115E"/>
    <w:rsid w:val="005F2B35"/>
    <w:rsid w:val="00754DC4"/>
    <w:rsid w:val="008A36A0"/>
    <w:rsid w:val="009676A1"/>
    <w:rsid w:val="00A1416C"/>
    <w:rsid w:val="00B261E5"/>
    <w:rsid w:val="00BC51F1"/>
    <w:rsid w:val="00BF7C32"/>
    <w:rsid w:val="00D4141B"/>
    <w:rsid w:val="00E0617D"/>
    <w:rsid w:val="00E4537E"/>
    <w:rsid w:val="00E8722B"/>
    <w:rsid w:val="00F55B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A1416C"/>
    <w:rPr>
      <w:rFonts w:ascii="Calibri" w:eastAsia="Calibri" w:hAnsi="Calibri" w:cs="Times New Roman"/>
      <w:lang w:eastAsia="pl-PL"/>
    </w:rPr>
  </w:style>
  <w:style w:type="paragraph" w:styleId="Nagwek1">
    <w:name w:val="heading 1"/>
    <w:basedOn w:val="Normalny"/>
    <w:next w:val="Normalny"/>
    <w:link w:val="Nagwek1Znak"/>
    <w:uiPriority w:val="99"/>
    <w:qFormat/>
    <w:rsid w:val="00306DF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306DF2"/>
    <w:pPr>
      <w:keepNext/>
      <w:keepLines/>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9"/>
    <w:qFormat/>
    <w:rsid w:val="00306DF2"/>
    <w:pPr>
      <w:keepNext/>
      <w:keepLines/>
      <w:spacing w:before="200" w:after="0"/>
      <w:outlineLvl w:val="2"/>
    </w:pPr>
    <w:rPr>
      <w:rFonts w:ascii="Cambria" w:hAnsi="Cambria"/>
      <w:b/>
      <w:bCs/>
      <w:color w:val="4F81BD"/>
      <w:lang w:eastAsia="en-US"/>
    </w:rPr>
  </w:style>
  <w:style w:type="paragraph" w:styleId="Nagwek7">
    <w:name w:val="heading 7"/>
    <w:basedOn w:val="Normalny"/>
    <w:next w:val="Normalny"/>
    <w:link w:val="Nagwek7Znak"/>
    <w:uiPriority w:val="99"/>
    <w:qFormat/>
    <w:rsid w:val="00306DF2"/>
    <w:pPr>
      <w:widowControl w:val="0"/>
      <w:suppressAutoHyphens/>
      <w:spacing w:before="240" w:after="60" w:line="240" w:lineRule="auto"/>
      <w:outlineLvl w:val="6"/>
    </w:pPr>
    <w:rPr>
      <w:kern w:val="1"/>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06DF2"/>
    <w:rPr>
      <w:rFonts w:ascii="Cambria" w:eastAsia="Calibri"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306DF2"/>
    <w:rPr>
      <w:rFonts w:ascii="Cambria" w:eastAsia="Calibri" w:hAnsi="Cambria" w:cs="Times New Roman"/>
      <w:b/>
      <w:bCs/>
      <w:color w:val="4F81BD"/>
      <w:sz w:val="26"/>
      <w:szCs w:val="26"/>
    </w:rPr>
  </w:style>
  <w:style w:type="character" w:customStyle="1" w:styleId="Nagwek3Znak">
    <w:name w:val="Nagłówek 3 Znak"/>
    <w:basedOn w:val="Domylnaczcionkaakapitu"/>
    <w:link w:val="Nagwek3"/>
    <w:uiPriority w:val="99"/>
    <w:rsid w:val="00306DF2"/>
    <w:rPr>
      <w:rFonts w:ascii="Cambria" w:eastAsia="Calibri" w:hAnsi="Cambria" w:cs="Times New Roman"/>
      <w:b/>
      <w:bCs/>
      <w:color w:val="4F81BD"/>
    </w:rPr>
  </w:style>
  <w:style w:type="character" w:customStyle="1" w:styleId="Nagwek7Znak">
    <w:name w:val="Nagłówek 7 Znak"/>
    <w:basedOn w:val="Domylnaczcionkaakapitu"/>
    <w:link w:val="Nagwek7"/>
    <w:uiPriority w:val="99"/>
    <w:rsid w:val="00306DF2"/>
    <w:rPr>
      <w:rFonts w:ascii="Calibri" w:eastAsia="Calibri" w:hAnsi="Calibri" w:cs="Times New Roman"/>
      <w:kern w:val="1"/>
      <w:sz w:val="24"/>
      <w:szCs w:val="24"/>
    </w:rPr>
  </w:style>
  <w:style w:type="paragraph" w:customStyle="1" w:styleId="Akapitzlist1">
    <w:name w:val="Akapit z listą1"/>
    <w:basedOn w:val="Normalny"/>
    <w:uiPriority w:val="99"/>
    <w:rsid w:val="00306DF2"/>
    <w:pPr>
      <w:ind w:left="720"/>
    </w:pPr>
  </w:style>
  <w:style w:type="paragraph" w:customStyle="1" w:styleId="Default">
    <w:name w:val="Default"/>
    <w:uiPriority w:val="99"/>
    <w:rsid w:val="00306DF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rsid w:val="00306D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6DF2"/>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rsid w:val="00306DF2"/>
    <w:rPr>
      <w:rFonts w:cs="Times New Roman"/>
      <w:vertAlign w:val="superscript"/>
    </w:rPr>
  </w:style>
  <w:style w:type="paragraph" w:styleId="NormalnyWeb">
    <w:name w:val="Normal (Web)"/>
    <w:basedOn w:val="Normalny"/>
    <w:uiPriority w:val="99"/>
    <w:rsid w:val="00306DF2"/>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306DF2"/>
    <w:rPr>
      <w:rFonts w:cs="Times New Roman"/>
      <w:color w:val="0000FF"/>
      <w:u w:val="single"/>
    </w:rPr>
  </w:style>
  <w:style w:type="paragraph" w:styleId="Nagwek">
    <w:name w:val="header"/>
    <w:basedOn w:val="Normalny"/>
    <w:link w:val="NagwekZnak"/>
    <w:uiPriority w:val="99"/>
    <w:rsid w:val="00306D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DF2"/>
    <w:rPr>
      <w:rFonts w:ascii="Calibri" w:eastAsia="Calibri" w:hAnsi="Calibri" w:cs="Times New Roman"/>
      <w:lang w:eastAsia="pl-PL"/>
    </w:rPr>
  </w:style>
  <w:style w:type="paragraph" w:styleId="Stopka">
    <w:name w:val="footer"/>
    <w:basedOn w:val="Normalny"/>
    <w:link w:val="StopkaZnak"/>
    <w:uiPriority w:val="99"/>
    <w:rsid w:val="00306D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DF2"/>
    <w:rPr>
      <w:rFonts w:ascii="Calibri" w:eastAsia="Calibri" w:hAnsi="Calibri" w:cs="Times New Roman"/>
      <w:lang w:eastAsia="pl-PL"/>
    </w:rPr>
  </w:style>
  <w:style w:type="paragraph" w:customStyle="1" w:styleId="ZnakZnakZnakZnakZnakZnakZnakZnak">
    <w:name w:val="Znak Znak Znak Znak Znak Znak Znak Znak"/>
    <w:basedOn w:val="Normalny"/>
    <w:uiPriority w:val="99"/>
    <w:rsid w:val="00306DF2"/>
    <w:pPr>
      <w:spacing w:after="0" w:line="240" w:lineRule="auto"/>
    </w:pPr>
    <w:rPr>
      <w:rFonts w:ascii="Times New Roman" w:hAnsi="Times New Roman"/>
      <w:sz w:val="24"/>
      <w:szCs w:val="24"/>
    </w:rPr>
  </w:style>
  <w:style w:type="paragraph" w:styleId="Tekstdymka">
    <w:name w:val="Balloon Text"/>
    <w:basedOn w:val="Normalny"/>
    <w:link w:val="TekstdymkaZnak"/>
    <w:uiPriority w:val="99"/>
    <w:semiHidden/>
    <w:rsid w:val="00306D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DF2"/>
    <w:rPr>
      <w:rFonts w:ascii="Tahoma" w:eastAsia="Calibri" w:hAnsi="Tahoma" w:cs="Tahoma"/>
      <w:sz w:val="16"/>
      <w:szCs w:val="16"/>
      <w:lang w:eastAsia="pl-PL"/>
    </w:rPr>
  </w:style>
  <w:style w:type="character" w:styleId="Odwoanieprzypisudolnego">
    <w:name w:val="footnote reference"/>
    <w:basedOn w:val="Domylnaczcionkaakapitu"/>
    <w:uiPriority w:val="99"/>
    <w:rsid w:val="00306DF2"/>
    <w:rPr>
      <w:rFonts w:cs="Times New Roman"/>
      <w:vertAlign w:val="superscript"/>
    </w:rPr>
  </w:style>
  <w:style w:type="paragraph" w:styleId="Tekstprzypisudolnego">
    <w:name w:val="footnote text"/>
    <w:basedOn w:val="Normalny"/>
    <w:link w:val="TekstprzypisudolnegoZnak"/>
    <w:uiPriority w:val="99"/>
    <w:rsid w:val="00306DF2"/>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306DF2"/>
    <w:rPr>
      <w:rFonts w:ascii="Times New Roman" w:eastAsia="Calibri" w:hAnsi="Times New Roman" w:cs="Times New Roman"/>
      <w:sz w:val="20"/>
      <w:szCs w:val="20"/>
      <w:lang w:eastAsia="pl-PL"/>
    </w:rPr>
  </w:style>
  <w:style w:type="paragraph" w:styleId="Zwykytekst">
    <w:name w:val="Plain Text"/>
    <w:basedOn w:val="Normalny"/>
    <w:link w:val="ZwykytekstZnak"/>
    <w:uiPriority w:val="99"/>
    <w:rsid w:val="00306DF2"/>
    <w:pPr>
      <w:spacing w:after="0" w:line="240" w:lineRule="auto"/>
    </w:pPr>
    <w:rPr>
      <w:rFonts w:ascii="Consolas" w:eastAsia="Times New Roman" w:hAnsi="Consolas"/>
      <w:sz w:val="21"/>
      <w:szCs w:val="21"/>
      <w:lang w:eastAsia="en-US"/>
    </w:rPr>
  </w:style>
  <w:style w:type="character" w:customStyle="1" w:styleId="ZwykytekstZnak">
    <w:name w:val="Zwykły tekst Znak"/>
    <w:basedOn w:val="Domylnaczcionkaakapitu"/>
    <w:link w:val="Zwykytekst"/>
    <w:uiPriority w:val="99"/>
    <w:rsid w:val="00306DF2"/>
    <w:rPr>
      <w:rFonts w:ascii="Consolas" w:eastAsia="Times New Roman" w:hAnsi="Consolas" w:cs="Times New Roman"/>
      <w:sz w:val="21"/>
      <w:szCs w:val="21"/>
    </w:rPr>
  </w:style>
  <w:style w:type="paragraph" w:customStyle="1" w:styleId="normalnywyjustowany">
    <w:name w:val="normalnywyjustowany"/>
    <w:basedOn w:val="Normalny"/>
    <w:uiPriority w:val="99"/>
    <w:rsid w:val="00306DF2"/>
    <w:pPr>
      <w:spacing w:before="120" w:after="0" w:line="240" w:lineRule="auto"/>
      <w:ind w:left="57" w:firstLine="709"/>
      <w:jc w:val="both"/>
    </w:pPr>
    <w:rPr>
      <w:rFonts w:ascii="Times New Roman" w:eastAsia="Times New Roman" w:hAnsi="Times New Roman"/>
      <w:sz w:val="24"/>
      <w:szCs w:val="24"/>
    </w:rPr>
  </w:style>
  <w:style w:type="paragraph" w:customStyle="1" w:styleId="podstawowy">
    <w:name w:val="podstawowy"/>
    <w:basedOn w:val="Normalny"/>
    <w:uiPriority w:val="99"/>
    <w:rsid w:val="00306DF2"/>
    <w:pPr>
      <w:spacing w:after="120" w:line="240" w:lineRule="auto"/>
    </w:pPr>
    <w:rPr>
      <w:rFonts w:ascii="Times New Roman" w:hAnsi="Times New Roman"/>
      <w:sz w:val="20"/>
      <w:szCs w:val="20"/>
    </w:rPr>
  </w:style>
  <w:style w:type="paragraph" w:styleId="Tekstpodstawowy">
    <w:name w:val="Body Text"/>
    <w:basedOn w:val="Normalny"/>
    <w:link w:val="TekstpodstawowyZnak"/>
    <w:uiPriority w:val="99"/>
    <w:rsid w:val="00306DF2"/>
    <w:pPr>
      <w:widowControl w:val="0"/>
      <w:suppressAutoHyphens/>
      <w:spacing w:after="120" w:line="240" w:lineRule="auto"/>
    </w:pPr>
    <w:rPr>
      <w:rFonts w:ascii="Times New Roman" w:eastAsia="Arial Unicode MS" w:hAnsi="Times New Roman"/>
      <w:kern w:val="1"/>
      <w:sz w:val="24"/>
      <w:szCs w:val="24"/>
      <w:lang w:eastAsia="en-US"/>
    </w:rPr>
  </w:style>
  <w:style w:type="character" w:customStyle="1" w:styleId="TekstpodstawowyZnak">
    <w:name w:val="Tekst podstawowy Znak"/>
    <w:basedOn w:val="Domylnaczcionkaakapitu"/>
    <w:link w:val="Tekstpodstawowy"/>
    <w:uiPriority w:val="99"/>
    <w:rsid w:val="00306DF2"/>
    <w:rPr>
      <w:rFonts w:ascii="Times New Roman" w:eastAsia="Arial Unicode MS" w:hAnsi="Times New Roman" w:cs="Times New Roman"/>
      <w:kern w:val="1"/>
      <w:sz w:val="24"/>
      <w:szCs w:val="24"/>
    </w:rPr>
  </w:style>
  <w:style w:type="paragraph" w:styleId="Tekstpodstawowy2">
    <w:name w:val="Body Text 2"/>
    <w:basedOn w:val="Normalny"/>
    <w:link w:val="Tekstpodstawowy2Znak"/>
    <w:uiPriority w:val="99"/>
    <w:semiHidden/>
    <w:rsid w:val="00306DF2"/>
    <w:pPr>
      <w:spacing w:after="120" w:line="480" w:lineRule="auto"/>
    </w:pPr>
  </w:style>
  <w:style w:type="character" w:customStyle="1" w:styleId="Tekstpodstawowy2Znak">
    <w:name w:val="Tekst podstawowy 2 Znak"/>
    <w:basedOn w:val="Domylnaczcionkaakapitu"/>
    <w:link w:val="Tekstpodstawowy2"/>
    <w:uiPriority w:val="99"/>
    <w:semiHidden/>
    <w:rsid w:val="00306DF2"/>
    <w:rPr>
      <w:rFonts w:ascii="Calibri" w:eastAsia="Calibri" w:hAnsi="Calibri" w:cs="Times New Roman"/>
      <w:lang w:eastAsia="pl-PL"/>
    </w:rPr>
  </w:style>
  <w:style w:type="character" w:styleId="Uwydatnienie">
    <w:name w:val="Emphasis"/>
    <w:basedOn w:val="Domylnaczcionkaakapitu"/>
    <w:uiPriority w:val="99"/>
    <w:qFormat/>
    <w:rsid w:val="00306DF2"/>
    <w:rPr>
      <w:rFonts w:cs="Times New Roman"/>
      <w:i/>
      <w:iCs/>
    </w:rPr>
  </w:style>
  <w:style w:type="paragraph" w:styleId="Akapitzlist">
    <w:name w:val="List Paragraph"/>
    <w:basedOn w:val="Normalny"/>
    <w:uiPriority w:val="99"/>
    <w:qFormat/>
    <w:rsid w:val="00306DF2"/>
    <w:pPr>
      <w:ind w:left="720"/>
      <w:contextualSpacing/>
    </w:pPr>
    <w:rPr>
      <w:lang w:eastAsia="en-US"/>
    </w:rPr>
  </w:style>
  <w:style w:type="paragraph" w:customStyle="1" w:styleId="Akapitzlist2">
    <w:name w:val="Akapit z listą2"/>
    <w:basedOn w:val="Normalny"/>
    <w:uiPriority w:val="99"/>
    <w:rsid w:val="00306DF2"/>
    <w:pPr>
      <w:ind w:left="720"/>
    </w:pPr>
  </w:style>
  <w:style w:type="character" w:styleId="Odwoaniedokomentarza">
    <w:name w:val="annotation reference"/>
    <w:basedOn w:val="Domylnaczcionkaakapitu"/>
    <w:uiPriority w:val="99"/>
    <w:rsid w:val="00306DF2"/>
    <w:rPr>
      <w:rFonts w:cs="Times New Roman"/>
      <w:sz w:val="16"/>
      <w:szCs w:val="16"/>
    </w:rPr>
  </w:style>
  <w:style w:type="paragraph" w:styleId="Tekstkomentarza">
    <w:name w:val="annotation text"/>
    <w:basedOn w:val="Normalny"/>
    <w:link w:val="TekstkomentarzaZnak"/>
    <w:uiPriority w:val="99"/>
    <w:rsid w:val="00306DF2"/>
    <w:pPr>
      <w:spacing w:line="240" w:lineRule="auto"/>
    </w:pPr>
    <w:rPr>
      <w:sz w:val="20"/>
      <w:szCs w:val="20"/>
    </w:rPr>
  </w:style>
  <w:style w:type="character" w:customStyle="1" w:styleId="TekstkomentarzaZnak">
    <w:name w:val="Tekst komentarza Znak"/>
    <w:basedOn w:val="Domylnaczcionkaakapitu"/>
    <w:link w:val="Tekstkomentarza"/>
    <w:uiPriority w:val="99"/>
    <w:rsid w:val="00306DF2"/>
    <w:rPr>
      <w:rFonts w:ascii="Calibri" w:eastAsia="Calibri" w:hAnsi="Calibri" w:cs="Times New Roman"/>
      <w:sz w:val="20"/>
      <w:szCs w:val="20"/>
      <w:lang w:eastAsia="pl-PL"/>
    </w:rPr>
  </w:style>
  <w:style w:type="table" w:styleId="Tabela-Siatka">
    <w:name w:val="Table Grid"/>
    <w:basedOn w:val="Standardowy"/>
    <w:uiPriority w:val="99"/>
    <w:rsid w:val="00306DF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1z0">
    <w:name w:val="WW8Num11z0"/>
    <w:uiPriority w:val="99"/>
    <w:rsid w:val="00306DF2"/>
    <w:rPr>
      <w:color w:val="auto"/>
    </w:rPr>
  </w:style>
  <w:style w:type="character" w:customStyle="1" w:styleId="WW8Num1z0">
    <w:name w:val="WW8Num1z0"/>
    <w:uiPriority w:val="99"/>
    <w:rsid w:val="00306DF2"/>
    <w:rPr>
      <w:rFonts w:ascii="Wingdings" w:hAnsi="Wingdings"/>
    </w:rPr>
  </w:style>
  <w:style w:type="character" w:customStyle="1" w:styleId="WW8Num1z1">
    <w:name w:val="WW8Num1z1"/>
    <w:uiPriority w:val="99"/>
    <w:rsid w:val="00306DF2"/>
    <w:rPr>
      <w:rFonts w:ascii="Courier New" w:hAnsi="Courier New"/>
    </w:rPr>
  </w:style>
  <w:style w:type="character" w:customStyle="1" w:styleId="WW8Num1z3">
    <w:name w:val="WW8Num1z3"/>
    <w:uiPriority w:val="99"/>
    <w:rsid w:val="00306DF2"/>
    <w:rPr>
      <w:rFonts w:ascii="Symbol" w:hAnsi="Symbol"/>
    </w:rPr>
  </w:style>
  <w:style w:type="character" w:customStyle="1" w:styleId="Symbolewypunktowania">
    <w:name w:val="Symbole wypunktowania"/>
    <w:uiPriority w:val="99"/>
    <w:rsid w:val="00306DF2"/>
    <w:rPr>
      <w:rFonts w:ascii="StarSymbol" w:eastAsia="StarSymbol" w:hAnsi="StarSymbol"/>
      <w:sz w:val="18"/>
    </w:rPr>
  </w:style>
  <w:style w:type="character" w:customStyle="1" w:styleId="Znakinumeracji">
    <w:name w:val="Znaki numeracji"/>
    <w:uiPriority w:val="99"/>
    <w:rsid w:val="00306DF2"/>
  </w:style>
  <w:style w:type="paragraph" w:customStyle="1" w:styleId="Nagwek10">
    <w:name w:val="Nagłówek1"/>
    <w:basedOn w:val="Normalny"/>
    <w:next w:val="Tekstpodstawowy"/>
    <w:uiPriority w:val="99"/>
    <w:rsid w:val="00306DF2"/>
    <w:pPr>
      <w:keepNext/>
      <w:widowControl w:val="0"/>
      <w:suppressAutoHyphens/>
      <w:spacing w:before="240" w:after="120" w:line="240" w:lineRule="auto"/>
    </w:pPr>
    <w:rPr>
      <w:rFonts w:ascii="Arial" w:eastAsia="MS Mincho" w:hAnsi="Arial" w:cs="Tahoma"/>
      <w:kern w:val="1"/>
      <w:sz w:val="28"/>
      <w:szCs w:val="28"/>
    </w:rPr>
  </w:style>
  <w:style w:type="paragraph" w:styleId="Lista">
    <w:name w:val="List"/>
    <w:basedOn w:val="Tekstpodstawowy"/>
    <w:uiPriority w:val="99"/>
    <w:rsid w:val="00306DF2"/>
    <w:rPr>
      <w:rFonts w:cs="Tahoma"/>
      <w:lang w:eastAsia="pl-PL"/>
    </w:rPr>
  </w:style>
  <w:style w:type="paragraph" w:customStyle="1" w:styleId="Podpis1">
    <w:name w:val="Podpis1"/>
    <w:basedOn w:val="Normalny"/>
    <w:uiPriority w:val="99"/>
    <w:rsid w:val="00306DF2"/>
    <w:pPr>
      <w:widowControl w:val="0"/>
      <w:suppressLineNumbers/>
      <w:suppressAutoHyphens/>
      <w:spacing w:before="120" w:after="120" w:line="240" w:lineRule="auto"/>
    </w:pPr>
    <w:rPr>
      <w:rFonts w:ascii="Times New Roman" w:eastAsia="Arial Unicode MS" w:hAnsi="Times New Roman" w:cs="Tahoma"/>
      <w:i/>
      <w:iCs/>
      <w:kern w:val="1"/>
      <w:sz w:val="24"/>
      <w:szCs w:val="24"/>
    </w:rPr>
  </w:style>
  <w:style w:type="paragraph" w:customStyle="1" w:styleId="Indeks">
    <w:name w:val="Indeks"/>
    <w:basedOn w:val="Normalny"/>
    <w:uiPriority w:val="99"/>
    <w:rsid w:val="00306DF2"/>
    <w:pPr>
      <w:widowControl w:val="0"/>
      <w:suppressLineNumbers/>
      <w:suppressAutoHyphens/>
      <w:spacing w:after="0" w:line="240" w:lineRule="auto"/>
    </w:pPr>
    <w:rPr>
      <w:rFonts w:ascii="Times New Roman" w:eastAsia="Arial Unicode MS" w:hAnsi="Times New Roman" w:cs="Tahoma"/>
      <w:kern w:val="1"/>
      <w:sz w:val="24"/>
      <w:szCs w:val="24"/>
    </w:rPr>
  </w:style>
  <w:style w:type="paragraph" w:customStyle="1" w:styleId="Zawartotabeli">
    <w:name w:val="Zawartość tabeli"/>
    <w:basedOn w:val="Normalny"/>
    <w:uiPriority w:val="99"/>
    <w:rsid w:val="00306DF2"/>
    <w:pPr>
      <w:widowControl w:val="0"/>
      <w:suppressLineNumbers/>
      <w:suppressAutoHyphens/>
      <w:spacing w:after="0" w:line="240" w:lineRule="auto"/>
    </w:pPr>
    <w:rPr>
      <w:rFonts w:ascii="Times New Roman" w:eastAsia="Arial Unicode MS" w:hAnsi="Times New Roman"/>
      <w:kern w:val="1"/>
      <w:sz w:val="24"/>
      <w:szCs w:val="24"/>
    </w:rPr>
  </w:style>
  <w:style w:type="paragraph" w:customStyle="1" w:styleId="Nagwektabeli">
    <w:name w:val="Nagłówek tabeli"/>
    <w:basedOn w:val="Zawartotabeli"/>
    <w:uiPriority w:val="99"/>
    <w:rsid w:val="00306DF2"/>
  </w:style>
  <w:style w:type="character" w:styleId="Pogrubienie">
    <w:name w:val="Strong"/>
    <w:basedOn w:val="Domylnaczcionkaakapitu"/>
    <w:uiPriority w:val="99"/>
    <w:qFormat/>
    <w:rsid w:val="00306DF2"/>
    <w:rPr>
      <w:rFonts w:cs="Times New Roman"/>
      <w:b/>
      <w:bCs/>
    </w:rPr>
  </w:style>
  <w:style w:type="character" w:customStyle="1" w:styleId="custom">
    <w:name w:val="custom"/>
    <w:basedOn w:val="Domylnaczcionkaakapitu"/>
    <w:uiPriority w:val="99"/>
    <w:rsid w:val="00306DF2"/>
    <w:rPr>
      <w:rFonts w:cs="Times New Roman"/>
    </w:rPr>
  </w:style>
  <w:style w:type="paragraph" w:styleId="Tematkomentarza">
    <w:name w:val="annotation subject"/>
    <w:basedOn w:val="Tekstkomentarza"/>
    <w:next w:val="Tekstkomentarza"/>
    <w:link w:val="TematkomentarzaZnak"/>
    <w:uiPriority w:val="99"/>
    <w:rsid w:val="00306DF2"/>
    <w:rPr>
      <w:b/>
      <w:bCs/>
    </w:rPr>
  </w:style>
  <w:style w:type="character" w:customStyle="1" w:styleId="TematkomentarzaZnak">
    <w:name w:val="Temat komentarza Znak"/>
    <w:basedOn w:val="TekstkomentarzaZnak"/>
    <w:link w:val="Tematkomentarza"/>
    <w:uiPriority w:val="99"/>
    <w:rsid w:val="00306DF2"/>
    <w:rPr>
      <w:b/>
      <w:bCs/>
    </w:rPr>
  </w:style>
  <w:style w:type="paragraph" w:styleId="Bezodstpw">
    <w:name w:val="No Spacing"/>
    <w:uiPriority w:val="99"/>
    <w:qFormat/>
    <w:rsid w:val="00306DF2"/>
    <w:pPr>
      <w:spacing w:after="0" w:line="240" w:lineRule="auto"/>
    </w:pPr>
    <w:rPr>
      <w:rFonts w:ascii="Times New Roman" w:eastAsia="Times New Roman" w:hAnsi="Times New Roman" w:cs="Times New Roman"/>
      <w:noProof/>
      <w:sz w:val="20"/>
      <w:szCs w:val="20"/>
      <w:lang w:eastAsia="pl-PL"/>
    </w:rPr>
  </w:style>
  <w:style w:type="paragraph" w:styleId="Tekstpodstawowy3">
    <w:name w:val="Body Text 3"/>
    <w:basedOn w:val="Normalny"/>
    <w:link w:val="Tekstpodstawowy3Znak"/>
    <w:uiPriority w:val="99"/>
    <w:rsid w:val="00306DF2"/>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306DF2"/>
    <w:rPr>
      <w:rFonts w:ascii="Times New Roman" w:eastAsia="Times New Roman" w:hAnsi="Times New Roman" w:cs="Times New Roman"/>
      <w:sz w:val="16"/>
      <w:szCs w:val="16"/>
      <w:lang w:eastAsia="pl-PL"/>
    </w:rPr>
  </w:style>
  <w:style w:type="character" w:styleId="Tytuksiki">
    <w:name w:val="Book Title"/>
    <w:basedOn w:val="Domylnaczcionkaakapitu"/>
    <w:uiPriority w:val="99"/>
    <w:qFormat/>
    <w:rsid w:val="00306DF2"/>
    <w:rPr>
      <w:rFonts w:cs="Times New Roman"/>
      <w:b/>
      <w:bCs/>
      <w:smallCaps/>
      <w:spacing w:val="5"/>
    </w:rPr>
  </w:style>
  <w:style w:type="paragraph" w:styleId="Spistreci1">
    <w:name w:val="toc 1"/>
    <w:basedOn w:val="Normalny"/>
    <w:next w:val="Normalny"/>
    <w:autoRedefine/>
    <w:uiPriority w:val="99"/>
    <w:rsid w:val="00306DF2"/>
    <w:pPr>
      <w:spacing w:after="100"/>
    </w:pPr>
    <w:rPr>
      <w:rFonts w:ascii="Times New Roman" w:hAnsi="Times New Roman"/>
      <w:sz w:val="24"/>
    </w:rPr>
  </w:style>
  <w:style w:type="paragraph" w:styleId="Nagwekspisutreci">
    <w:name w:val="TOC Heading"/>
    <w:basedOn w:val="Nagwek1"/>
    <w:next w:val="Normalny"/>
    <w:uiPriority w:val="99"/>
    <w:qFormat/>
    <w:rsid w:val="00306DF2"/>
    <w:pPr>
      <w:outlineLvl w:val="9"/>
    </w:pPr>
    <w:rPr>
      <w:rFonts w:eastAsia="Times New Roman"/>
      <w:lang w:eastAsia="en-US"/>
    </w:rPr>
  </w:style>
  <w:style w:type="paragraph" w:styleId="Spistreci3">
    <w:name w:val="toc 3"/>
    <w:basedOn w:val="Normalny"/>
    <w:next w:val="Normalny"/>
    <w:autoRedefine/>
    <w:uiPriority w:val="99"/>
    <w:rsid w:val="00306DF2"/>
    <w:pPr>
      <w:spacing w:after="100"/>
      <w:ind w:left="440"/>
    </w:pPr>
  </w:style>
  <w:style w:type="paragraph" w:styleId="Cytat">
    <w:name w:val="Quote"/>
    <w:basedOn w:val="Normalny"/>
    <w:next w:val="Normalny"/>
    <w:link w:val="CytatZnak"/>
    <w:uiPriority w:val="99"/>
    <w:qFormat/>
    <w:rsid w:val="00306DF2"/>
    <w:rPr>
      <w:i/>
      <w:iCs/>
      <w:color w:val="000000"/>
    </w:rPr>
  </w:style>
  <w:style w:type="character" w:customStyle="1" w:styleId="CytatZnak">
    <w:name w:val="Cytat Znak"/>
    <w:basedOn w:val="Domylnaczcionkaakapitu"/>
    <w:link w:val="Cytat"/>
    <w:uiPriority w:val="99"/>
    <w:rsid w:val="00306DF2"/>
    <w:rPr>
      <w:rFonts w:ascii="Calibri" w:eastAsia="Calibri" w:hAnsi="Calibri" w:cs="Times New Roman"/>
      <w:i/>
      <w:iCs/>
      <w:color w:val="000000"/>
      <w:lang w:eastAsia="pl-PL"/>
    </w:rPr>
  </w:style>
  <w:style w:type="paragraph" w:styleId="Cytatintensywny">
    <w:name w:val="Intense Quote"/>
    <w:basedOn w:val="Normalny"/>
    <w:next w:val="Normalny"/>
    <w:link w:val="CytatintensywnyZnak"/>
    <w:uiPriority w:val="99"/>
    <w:qFormat/>
    <w:rsid w:val="00306DF2"/>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rsid w:val="00306DF2"/>
    <w:rPr>
      <w:rFonts w:ascii="Calibri" w:eastAsia="Calibri" w:hAnsi="Calibri" w:cs="Times New Roman"/>
      <w:b/>
      <w:bCs/>
      <w:i/>
      <w:iCs/>
      <w:color w:val="4F81BD"/>
      <w:lang w:eastAsia="pl-PL"/>
    </w:rPr>
  </w:style>
  <w:style w:type="paragraph" w:customStyle="1" w:styleId="listparagraph">
    <w:name w:val="listparagraph"/>
    <w:basedOn w:val="Normalny"/>
    <w:uiPriority w:val="99"/>
    <w:rsid w:val="00306DF2"/>
    <w:pPr>
      <w:spacing w:before="100" w:beforeAutospacing="1" w:after="100" w:afterAutospacing="1" w:line="240" w:lineRule="auto"/>
    </w:pPr>
    <w:rPr>
      <w:rFonts w:ascii="Times New Roman" w:hAnsi="Times New Roman"/>
      <w:sz w:val="24"/>
      <w:szCs w:val="24"/>
    </w:rPr>
  </w:style>
  <w:style w:type="paragraph" w:customStyle="1" w:styleId="NormalnyWyjustowany0">
    <w:name w:val="Normalny + Wyjustowany"/>
    <w:aliases w:val="Z lewej:  0,1 cm,Pierwszy wiersz:  1,25 cm,Przed:  ..."/>
    <w:basedOn w:val="Normalny"/>
    <w:uiPriority w:val="99"/>
    <w:rsid w:val="00306DF2"/>
    <w:pPr>
      <w:spacing w:before="120" w:after="0" w:line="240" w:lineRule="auto"/>
      <w:ind w:left="57" w:firstLine="709"/>
      <w:jc w:val="both"/>
    </w:pPr>
    <w:rPr>
      <w:rFonts w:ascii="Times New Roman" w:eastAsia="Times New Roman" w:hAnsi="Times New Roman"/>
      <w:sz w:val="24"/>
      <w:szCs w:val="24"/>
    </w:rPr>
  </w:style>
  <w:style w:type="table" w:customStyle="1" w:styleId="Styl1">
    <w:name w:val="Styl1"/>
    <w:basedOn w:val="Kolorowalistaakcent3"/>
    <w:uiPriority w:val="99"/>
    <w:rsid w:val="00306DF2"/>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Kolorowalistaakcent3">
    <w:name w:val="Colorful List Accent 3"/>
    <w:basedOn w:val="Standardowy"/>
    <w:uiPriority w:val="99"/>
    <w:rsid w:val="00306DF2"/>
    <w:pPr>
      <w:spacing w:after="0" w:line="240" w:lineRule="auto"/>
    </w:pPr>
    <w:rPr>
      <w:rFonts w:ascii="Times New Roman" w:eastAsia="Times New Roman" w:hAnsi="Times New Roman" w:cs="Times New Roman"/>
      <w:color w:val="000000"/>
      <w:sz w:val="20"/>
      <w:szCs w:val="20"/>
      <w:lang w:eastAsia="pl-PL"/>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character" w:customStyle="1" w:styleId="FontStyle23">
    <w:name w:val="Font Style23"/>
    <w:basedOn w:val="Domylnaczcionkaakapitu"/>
    <w:uiPriority w:val="99"/>
    <w:rsid w:val="00306DF2"/>
    <w:rPr>
      <w:rFonts w:ascii="Times New Roman" w:hAnsi="Times New Roman" w:cs="Times New Roman"/>
      <w:sz w:val="22"/>
      <w:szCs w:val="22"/>
    </w:rPr>
  </w:style>
  <w:style w:type="paragraph" w:customStyle="1" w:styleId="Style5">
    <w:name w:val="Style5"/>
    <w:basedOn w:val="Normalny"/>
    <w:uiPriority w:val="99"/>
    <w:rsid w:val="00306DF2"/>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6">
    <w:name w:val="Style6"/>
    <w:basedOn w:val="Normalny"/>
    <w:uiPriority w:val="99"/>
    <w:rsid w:val="00306DF2"/>
    <w:pPr>
      <w:widowControl w:val="0"/>
      <w:autoSpaceDE w:val="0"/>
      <w:autoSpaceDN w:val="0"/>
      <w:adjustRightInd w:val="0"/>
      <w:spacing w:after="0" w:line="413" w:lineRule="exact"/>
      <w:ind w:hanging="346"/>
      <w:jc w:val="both"/>
    </w:pPr>
    <w:rPr>
      <w:rFonts w:ascii="Times New Roman" w:eastAsia="Times New Roman" w:hAnsi="Times New Roman"/>
      <w:sz w:val="24"/>
      <w:szCs w:val="24"/>
    </w:rPr>
  </w:style>
  <w:style w:type="paragraph" w:customStyle="1" w:styleId="Style15">
    <w:name w:val="Style15"/>
    <w:basedOn w:val="Normalny"/>
    <w:uiPriority w:val="99"/>
    <w:rsid w:val="00306DF2"/>
    <w:pPr>
      <w:widowControl w:val="0"/>
      <w:autoSpaceDE w:val="0"/>
      <w:autoSpaceDN w:val="0"/>
      <w:adjustRightInd w:val="0"/>
      <w:spacing w:after="0" w:line="413" w:lineRule="exact"/>
      <w:ind w:hanging="346"/>
      <w:jc w:val="both"/>
    </w:pPr>
    <w:rPr>
      <w:rFonts w:ascii="Times New Roman" w:eastAsia="Times New Roman" w:hAnsi="Times New Roman"/>
      <w:sz w:val="24"/>
      <w:szCs w:val="24"/>
    </w:rPr>
  </w:style>
  <w:style w:type="character" w:customStyle="1" w:styleId="FontStyle24">
    <w:name w:val="Font Style24"/>
    <w:basedOn w:val="Domylnaczcionkaakapitu"/>
    <w:uiPriority w:val="99"/>
    <w:rsid w:val="00306DF2"/>
    <w:rPr>
      <w:rFonts w:ascii="Times New Roman" w:hAnsi="Times New Roman" w:cs="Times New Roman"/>
      <w:b/>
      <w:bCs/>
      <w:sz w:val="22"/>
      <w:szCs w:val="22"/>
    </w:rPr>
  </w:style>
  <w:style w:type="character" w:customStyle="1" w:styleId="FontStyle26">
    <w:name w:val="Font Style26"/>
    <w:basedOn w:val="Domylnaczcionkaakapitu"/>
    <w:uiPriority w:val="99"/>
    <w:rsid w:val="00306DF2"/>
    <w:rPr>
      <w:rFonts w:ascii="Times New Roman" w:hAnsi="Times New Roman" w:cs="Times New Roman"/>
      <w:b/>
      <w:bCs/>
      <w:i/>
      <w:iCs/>
      <w:sz w:val="22"/>
      <w:szCs w:val="22"/>
    </w:rPr>
  </w:style>
  <w:style w:type="paragraph" w:customStyle="1" w:styleId="Style10">
    <w:name w:val="Style10"/>
    <w:basedOn w:val="Normalny"/>
    <w:uiPriority w:val="99"/>
    <w:rsid w:val="00306DF2"/>
    <w:pPr>
      <w:widowControl w:val="0"/>
      <w:autoSpaceDE w:val="0"/>
      <w:autoSpaceDN w:val="0"/>
      <w:adjustRightInd w:val="0"/>
      <w:spacing w:after="0" w:line="410" w:lineRule="exact"/>
      <w:jc w:val="both"/>
    </w:pPr>
    <w:rPr>
      <w:rFonts w:ascii="Times New Roman" w:eastAsia="Times New Roman" w:hAnsi="Times New Roman"/>
      <w:sz w:val="24"/>
      <w:szCs w:val="24"/>
    </w:rPr>
  </w:style>
  <w:style w:type="paragraph" w:customStyle="1" w:styleId="Style14">
    <w:name w:val="Style14"/>
    <w:basedOn w:val="Normalny"/>
    <w:uiPriority w:val="99"/>
    <w:rsid w:val="00306DF2"/>
    <w:pPr>
      <w:widowControl w:val="0"/>
      <w:autoSpaceDE w:val="0"/>
      <w:autoSpaceDN w:val="0"/>
      <w:adjustRightInd w:val="0"/>
      <w:spacing w:after="0" w:line="413" w:lineRule="exact"/>
      <w:ind w:firstLine="698"/>
      <w:jc w:val="both"/>
    </w:pPr>
    <w:rPr>
      <w:rFonts w:ascii="Times New Roman" w:eastAsia="Times New Roman" w:hAnsi="Times New Roman"/>
      <w:sz w:val="24"/>
      <w:szCs w:val="24"/>
    </w:rPr>
  </w:style>
  <w:style w:type="paragraph" w:customStyle="1" w:styleId="Style11">
    <w:name w:val="Style11"/>
    <w:basedOn w:val="Normalny"/>
    <w:uiPriority w:val="99"/>
    <w:rsid w:val="00306DF2"/>
    <w:pPr>
      <w:widowControl w:val="0"/>
      <w:autoSpaceDE w:val="0"/>
      <w:autoSpaceDN w:val="0"/>
      <w:adjustRightInd w:val="0"/>
      <w:spacing w:after="0" w:line="410" w:lineRule="exact"/>
      <w:jc w:val="both"/>
    </w:pPr>
    <w:rPr>
      <w:rFonts w:ascii="Times New Roman" w:eastAsia="Times New Roman" w:hAnsi="Times New Roman"/>
      <w:sz w:val="24"/>
      <w:szCs w:val="24"/>
    </w:rPr>
  </w:style>
  <w:style w:type="paragraph" w:styleId="Podtytu">
    <w:name w:val="Subtitle"/>
    <w:basedOn w:val="Normalny"/>
    <w:next w:val="Normalny"/>
    <w:link w:val="PodtytuZnak"/>
    <w:uiPriority w:val="99"/>
    <w:qFormat/>
    <w:rsid w:val="00306DF2"/>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99"/>
    <w:rsid w:val="00306DF2"/>
    <w:rPr>
      <w:rFonts w:ascii="Cambria" w:eastAsia="Times New Roman" w:hAnsi="Cambria" w:cs="Times New Roman"/>
      <w:i/>
      <w:iCs/>
      <w:color w:val="4F81BD"/>
      <w:spacing w:val="15"/>
      <w:sz w:val="24"/>
      <w:szCs w:val="24"/>
      <w:lang w:eastAsia="pl-PL"/>
    </w:rPr>
  </w:style>
  <w:style w:type="paragraph" w:styleId="Tytu">
    <w:name w:val="Title"/>
    <w:basedOn w:val="Normalny"/>
    <w:next w:val="Normalny"/>
    <w:link w:val="TytuZnak"/>
    <w:uiPriority w:val="99"/>
    <w:qFormat/>
    <w:rsid w:val="00306D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306DF2"/>
    <w:rPr>
      <w:rFonts w:ascii="Cambria" w:eastAsia="Times New Roman" w:hAnsi="Cambria" w:cs="Times New Roman"/>
      <w:color w:val="17365D"/>
      <w:spacing w:val="5"/>
      <w:kern w:val="28"/>
      <w:sz w:val="52"/>
      <w:szCs w:val="52"/>
      <w:lang w:eastAsia="pl-PL"/>
    </w:rPr>
  </w:style>
  <w:style w:type="character" w:customStyle="1" w:styleId="primaryvalue">
    <w:name w:val="primary_value"/>
    <w:basedOn w:val="Domylnaczcionkaakapitu"/>
    <w:uiPriority w:val="99"/>
    <w:rsid w:val="00306DF2"/>
    <w:rPr>
      <w:rFonts w:cs="Times New Roman"/>
    </w:rPr>
  </w:style>
  <w:style w:type="paragraph" w:customStyle="1" w:styleId="1">
    <w:name w:val="1"/>
    <w:basedOn w:val="Normalny"/>
    <w:uiPriority w:val="99"/>
    <w:rsid w:val="00306DF2"/>
    <w:pPr>
      <w:spacing w:after="120" w:line="360" w:lineRule="auto"/>
      <w:ind w:left="283"/>
      <w:jc w:val="both"/>
    </w:pPr>
    <w:rPr>
      <w:rFonts w:ascii="Times New Roman" w:hAnsi="Times New Roman"/>
      <w:sz w:val="24"/>
      <w:szCs w:val="24"/>
    </w:rPr>
  </w:style>
  <w:style w:type="paragraph" w:styleId="Spistreci2">
    <w:name w:val="toc 2"/>
    <w:basedOn w:val="Normalny"/>
    <w:next w:val="Normalny"/>
    <w:autoRedefine/>
    <w:uiPriority w:val="99"/>
    <w:rsid w:val="00306DF2"/>
    <w:pPr>
      <w:spacing w:after="100"/>
      <w:ind w:left="220"/>
    </w:pPr>
  </w:style>
  <w:style w:type="character" w:styleId="Odwoaniedelikatne">
    <w:name w:val="Subtle Reference"/>
    <w:basedOn w:val="Domylnaczcionkaakapitu"/>
    <w:uiPriority w:val="99"/>
    <w:qFormat/>
    <w:rsid w:val="00306DF2"/>
    <w:rPr>
      <w:rFonts w:cs="Times New Roman"/>
      <w:smallCaps/>
      <w:color w:val="C0504D"/>
      <w:u w:val="single"/>
    </w:rPr>
  </w:style>
  <w:style w:type="character" w:styleId="Numerstrony">
    <w:name w:val="page number"/>
    <w:basedOn w:val="Domylnaczcionkaakapitu"/>
    <w:uiPriority w:val="99"/>
    <w:rsid w:val="00306DF2"/>
    <w:rPr>
      <w:rFonts w:cs="Times New Roman"/>
    </w:rPr>
  </w:style>
  <w:style w:type="paragraph" w:styleId="Tekstpodstawowywcity">
    <w:name w:val="Body Text Indent"/>
    <w:basedOn w:val="Normalny"/>
    <w:link w:val="TekstpodstawowywcityZnak"/>
    <w:uiPriority w:val="99"/>
    <w:rsid w:val="00306DF2"/>
    <w:pPr>
      <w:spacing w:after="120"/>
      <w:ind w:left="283"/>
    </w:pPr>
  </w:style>
  <w:style w:type="character" w:customStyle="1" w:styleId="TekstpodstawowywcityZnak">
    <w:name w:val="Tekst podstawowy wcięty Znak"/>
    <w:basedOn w:val="Domylnaczcionkaakapitu"/>
    <w:link w:val="Tekstpodstawowywcity"/>
    <w:uiPriority w:val="99"/>
    <w:rsid w:val="00306DF2"/>
    <w:rPr>
      <w:rFonts w:ascii="Calibri" w:eastAsia="Calibri" w:hAnsi="Calibri" w:cs="Times New Roman"/>
      <w:lang w:eastAsia="pl-PL"/>
    </w:rPr>
  </w:style>
  <w:style w:type="paragraph" w:styleId="Tekstpodstawowyzwciciem2">
    <w:name w:val="Body Text First Indent 2"/>
    <w:basedOn w:val="Tekstpodstawowywcity"/>
    <w:link w:val="Tekstpodstawowyzwciciem2Znak"/>
    <w:uiPriority w:val="99"/>
    <w:rsid w:val="00306DF2"/>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306DF2"/>
  </w:style>
  <w:style w:type="paragraph" w:customStyle="1" w:styleId="FR3">
    <w:name w:val="FR3"/>
    <w:uiPriority w:val="99"/>
    <w:rsid w:val="00306DF2"/>
    <w:pPr>
      <w:widowControl w:val="0"/>
      <w:overflowPunct w:val="0"/>
      <w:autoSpaceDE w:val="0"/>
      <w:autoSpaceDN w:val="0"/>
      <w:adjustRightInd w:val="0"/>
      <w:spacing w:before="180" w:after="0" w:line="240" w:lineRule="auto"/>
    </w:pPr>
    <w:rPr>
      <w:rFonts w:ascii="Arial" w:eastAsia="Times New Roman" w:hAnsi="Arial" w:cs="Times New Roman"/>
      <w:sz w:val="28"/>
      <w:szCs w:val="20"/>
      <w:lang w:eastAsia="pl-PL"/>
    </w:rPr>
  </w:style>
  <w:style w:type="character" w:customStyle="1" w:styleId="FontStyle11">
    <w:name w:val="Font Style11"/>
    <w:basedOn w:val="Domylnaczcionkaakapitu"/>
    <w:uiPriority w:val="99"/>
    <w:rsid w:val="00306DF2"/>
    <w:rPr>
      <w:rFonts w:ascii="Times New Roman" w:hAnsi="Times New Roman" w:cs="Times New Roman"/>
      <w:b/>
      <w:bCs/>
      <w:sz w:val="22"/>
      <w:szCs w:val="22"/>
    </w:rPr>
  </w:style>
  <w:style w:type="character" w:customStyle="1" w:styleId="akapitustep1">
    <w:name w:val="akapitustep1"/>
    <w:basedOn w:val="Domylnaczcionkaakapitu"/>
    <w:uiPriority w:val="99"/>
    <w:rsid w:val="00306DF2"/>
    <w:rPr>
      <w:rFonts w:cs="Times New Roman"/>
    </w:rPr>
  </w:style>
  <w:style w:type="paragraph" w:customStyle="1" w:styleId="Akapitzlist3">
    <w:name w:val="Akapit z listą3"/>
    <w:basedOn w:val="Normalny"/>
    <w:uiPriority w:val="99"/>
    <w:rsid w:val="00306DF2"/>
    <w:pPr>
      <w:ind w:left="720"/>
    </w:pPr>
    <w:rPr>
      <w:rFonts w:eastAsia="Times New Roman"/>
      <w:lang w:eastAsia="en-US"/>
    </w:rPr>
  </w:style>
  <w:style w:type="numbering" w:customStyle="1" w:styleId="Styl3">
    <w:name w:val="Styl3"/>
    <w:rsid w:val="00306DF2"/>
    <w:pPr>
      <w:numPr>
        <w:numId w:val="2"/>
      </w:numPr>
    </w:pPr>
  </w:style>
  <w:style w:type="numbering" w:customStyle="1" w:styleId="Styl5">
    <w:name w:val="Styl5"/>
    <w:rsid w:val="00306DF2"/>
    <w:pPr>
      <w:numPr>
        <w:numId w:val="4"/>
      </w:numPr>
    </w:pPr>
  </w:style>
  <w:style w:type="numbering" w:customStyle="1" w:styleId="Styl4">
    <w:name w:val="Styl4"/>
    <w:rsid w:val="00306DF2"/>
    <w:pPr>
      <w:numPr>
        <w:numId w:val="3"/>
      </w:numPr>
    </w:pPr>
  </w:style>
  <w:style w:type="numbering" w:customStyle="1" w:styleId="Styl2">
    <w:name w:val="Styl2"/>
    <w:rsid w:val="00306DF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vies/lang.do?fromWhichPage=vieshome&amp;selectedLanguage=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58</Pages>
  <Words>17742</Words>
  <Characters>106457</Characters>
  <Application>Microsoft Office Word</Application>
  <DocSecurity>0</DocSecurity>
  <Lines>887</Lines>
  <Paragraphs>247</Paragraphs>
  <ScaleCrop>false</ScaleCrop>
  <Company/>
  <LinksUpToDate>false</LinksUpToDate>
  <CharactersWithSpaces>123952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MJWPU</dc:creator>
  <cp:keywords/>
  <dc:description/>
  <cp:lastModifiedBy>m.trzeciak</cp:lastModifiedBy>
  <cp:revision>13</cp:revision>
  <dcterms:created xsi:type="dcterms:W3CDTF">2014-10-08T11:25:00Z</dcterms:created>
  <dcterms:modified xsi:type="dcterms:W3CDTF">2014-10-20T11:29:00Z</dcterms:modified>
</cp:coreProperties>
</file>