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EE3" w:rsidRDefault="00C34EE3" w:rsidP="00793D48">
      <w:pPr>
        <w:spacing w:after="0"/>
        <w:jc w:val="center"/>
        <w:rPr>
          <w:rFonts w:eastAsia="Times New Roman" w:cs="Arial"/>
          <w:b/>
          <w:bCs/>
          <w:i/>
          <w:iCs/>
          <w:sz w:val="20"/>
          <w:szCs w:val="20"/>
          <w:lang w:eastAsia="ar-SA"/>
        </w:rPr>
      </w:pPr>
    </w:p>
    <w:p w:rsidR="00C158AF" w:rsidRPr="00C34EE3" w:rsidRDefault="00EE4CF1" w:rsidP="00793D48">
      <w:pPr>
        <w:spacing w:after="0"/>
        <w:jc w:val="center"/>
        <w:rPr>
          <w:rFonts w:eastAsia="Times New Roman" w:cs="Arial"/>
          <w:b/>
          <w:bCs/>
          <w:i/>
          <w:iCs/>
          <w:sz w:val="20"/>
          <w:szCs w:val="20"/>
          <w:lang w:eastAsia="ar-SA"/>
        </w:rPr>
      </w:pPr>
      <w:r w:rsidRPr="00C34EE3">
        <w:rPr>
          <w:rFonts w:eastAsia="Times New Roman" w:cs="Arial"/>
          <w:b/>
          <w:bCs/>
          <w:i/>
          <w:iCs/>
          <w:sz w:val="20"/>
          <w:szCs w:val="20"/>
          <w:lang w:eastAsia="ar-SA"/>
        </w:rPr>
        <w:tab/>
        <w:t xml:space="preserve">  </w:t>
      </w:r>
    </w:p>
    <w:p w:rsidR="003F2CC7" w:rsidRPr="003F2CC7" w:rsidRDefault="00A315F6" w:rsidP="00793D48">
      <w:pPr>
        <w:jc w:val="center"/>
        <w:rPr>
          <w:rFonts w:cs="Arial"/>
          <w:b/>
          <w:bCs/>
          <w:szCs w:val="20"/>
        </w:rPr>
      </w:pPr>
      <w:r>
        <w:rPr>
          <w:rFonts w:cs="Arial"/>
          <w:b/>
          <w:bCs/>
          <w:szCs w:val="20"/>
        </w:rPr>
        <w:t>Szacowanie wartości zamówienia</w:t>
      </w:r>
    </w:p>
    <w:p w:rsidR="00CF00C0" w:rsidRPr="00C34EE3" w:rsidRDefault="00CF00C0" w:rsidP="00793D48">
      <w:pPr>
        <w:jc w:val="center"/>
        <w:rPr>
          <w:rFonts w:cs="Arial"/>
          <w:sz w:val="20"/>
          <w:szCs w:val="20"/>
          <w:u w:val="single"/>
        </w:rPr>
      </w:pPr>
      <w:r w:rsidRPr="00C34EE3">
        <w:rPr>
          <w:rFonts w:cs="Arial"/>
          <w:sz w:val="20"/>
          <w:szCs w:val="20"/>
          <w:u w:val="single"/>
        </w:rPr>
        <w:t>Wydatek współfinansowany z Europejskiego Funduszu Społecznego</w:t>
      </w:r>
    </w:p>
    <w:p w:rsidR="002301AC" w:rsidRDefault="002301AC" w:rsidP="00793D48">
      <w:pPr>
        <w:spacing w:after="0"/>
        <w:jc w:val="center"/>
        <w:rPr>
          <w:rFonts w:eastAsia="Times New Roman" w:cs="Arial"/>
          <w:b/>
          <w:color w:val="000000"/>
          <w:sz w:val="20"/>
          <w:szCs w:val="20"/>
          <w:lang w:eastAsia="pl-PL"/>
        </w:rPr>
      </w:pPr>
    </w:p>
    <w:p w:rsidR="009376F6" w:rsidRPr="009376F6" w:rsidRDefault="009376F6" w:rsidP="009376F6">
      <w:pPr>
        <w:jc w:val="center"/>
        <w:rPr>
          <w:rFonts w:cstheme="minorHAnsi"/>
          <w:b/>
          <w:szCs w:val="16"/>
        </w:rPr>
      </w:pPr>
      <w:r w:rsidRPr="009376F6">
        <w:rPr>
          <w:rFonts w:eastAsia="Times New Roman" w:cstheme="minorHAnsi"/>
          <w:b/>
          <w:szCs w:val="16"/>
        </w:rPr>
        <w:t>ORGANIZACJA I OBSŁUGA STREFY GIER X</w:t>
      </w:r>
      <w:r w:rsidR="007E79D6">
        <w:rPr>
          <w:rFonts w:eastAsia="Times New Roman" w:cstheme="minorHAnsi"/>
          <w:b/>
          <w:szCs w:val="16"/>
        </w:rPr>
        <w:t>X</w:t>
      </w:r>
      <w:r w:rsidRPr="009376F6">
        <w:rPr>
          <w:rFonts w:eastAsia="Times New Roman" w:cstheme="minorHAnsi"/>
          <w:b/>
          <w:szCs w:val="16"/>
        </w:rPr>
        <w:t xml:space="preserve">L MJWPU WYSTAWIANYCH PODCZAS WYJAZDÓW </w:t>
      </w:r>
      <w:r w:rsidR="007E79D6">
        <w:rPr>
          <w:rFonts w:eastAsia="Times New Roman" w:cstheme="minorHAnsi"/>
          <w:b/>
          <w:szCs w:val="16"/>
        </w:rPr>
        <w:br/>
      </w:r>
      <w:r w:rsidRPr="009376F6">
        <w:rPr>
          <w:rFonts w:eastAsia="Times New Roman" w:cstheme="minorHAnsi"/>
          <w:b/>
          <w:szCs w:val="16"/>
        </w:rPr>
        <w:t>NA IMPREZY O CHARAKTERZE LOKALNYM, ODBYWAJĄCYCH SIĘ W 2019 R. NA TERENIE WOJEWÓDZTWA MAZOWIECKIEGO</w:t>
      </w:r>
    </w:p>
    <w:p w:rsidR="002301AC" w:rsidRPr="00C34EE3" w:rsidRDefault="002301AC" w:rsidP="00793D48">
      <w:pPr>
        <w:spacing w:after="0"/>
        <w:jc w:val="center"/>
        <w:rPr>
          <w:rFonts w:eastAsia="Times New Roman" w:cs="Arial"/>
          <w:b/>
          <w:color w:val="000000"/>
          <w:sz w:val="20"/>
          <w:szCs w:val="20"/>
          <w:lang w:eastAsia="pl-PL"/>
        </w:rPr>
      </w:pPr>
    </w:p>
    <w:tbl>
      <w:tblPr>
        <w:tblStyle w:val="Tabela-Siatka"/>
        <w:tblW w:w="0" w:type="auto"/>
        <w:tblLook w:val="04A0"/>
      </w:tblPr>
      <w:tblGrid>
        <w:gridCol w:w="9072"/>
      </w:tblGrid>
      <w:tr w:rsidR="00A43F0A" w:rsidRPr="00A51E65" w:rsidTr="00CA6808">
        <w:tc>
          <w:tcPr>
            <w:tcW w:w="9072" w:type="dxa"/>
            <w:tcBorders>
              <w:top w:val="nil"/>
              <w:left w:val="nil"/>
              <w:bottom w:val="nil"/>
              <w:right w:val="nil"/>
            </w:tcBorders>
            <w:shd w:val="clear" w:color="auto" w:fill="DBE5F1" w:themeFill="accent1" w:themeFillTint="33"/>
          </w:tcPr>
          <w:p w:rsidR="00A43F0A" w:rsidRPr="00A51E65" w:rsidRDefault="00A43F0A" w:rsidP="00B866EA">
            <w:pPr>
              <w:pStyle w:val="Akapitzlist"/>
              <w:numPr>
                <w:ilvl w:val="0"/>
                <w:numId w:val="1"/>
              </w:numPr>
              <w:ind w:left="426" w:hanging="426"/>
              <w:jc w:val="both"/>
              <w:rPr>
                <w:rFonts w:cs="Arial"/>
                <w:b/>
                <w:sz w:val="20"/>
                <w:szCs w:val="20"/>
              </w:rPr>
            </w:pPr>
            <w:r w:rsidRPr="00A51E65">
              <w:rPr>
                <w:b/>
              </w:rPr>
              <w:t xml:space="preserve">OPIS PRZEDMIOTU ZAMÓWIENIA </w:t>
            </w:r>
          </w:p>
        </w:tc>
      </w:tr>
    </w:tbl>
    <w:p w:rsidR="007E79D6" w:rsidRDefault="007E79D6" w:rsidP="004419A1">
      <w:pPr>
        <w:spacing w:after="0"/>
        <w:jc w:val="both"/>
        <w:rPr>
          <w:sz w:val="20"/>
        </w:rPr>
      </w:pPr>
    </w:p>
    <w:p w:rsidR="0057710C" w:rsidRPr="00073093" w:rsidRDefault="0057710C" w:rsidP="004419A1">
      <w:pPr>
        <w:spacing w:after="0"/>
        <w:jc w:val="both"/>
        <w:rPr>
          <w:sz w:val="20"/>
        </w:rPr>
      </w:pPr>
      <w:r w:rsidRPr="00073093">
        <w:rPr>
          <w:sz w:val="20"/>
        </w:rPr>
        <w:t>Przedmiotem zamówienia jest organizacja stoiska Mazowieckiej Jednostki Wdrażania Programów Unijnych</w:t>
      </w:r>
      <w:r w:rsidR="004419A1">
        <w:rPr>
          <w:sz w:val="20"/>
        </w:rPr>
        <w:t>,</w:t>
      </w:r>
      <w:r w:rsidR="00CA6808">
        <w:rPr>
          <w:sz w:val="20"/>
        </w:rPr>
        <w:t xml:space="preserve"> </w:t>
      </w:r>
      <w:r w:rsidRPr="00073093">
        <w:rPr>
          <w:sz w:val="20"/>
        </w:rPr>
        <w:t>obsługa Strefy „Gry o M.”</w:t>
      </w:r>
      <w:r w:rsidR="009376F6">
        <w:rPr>
          <w:sz w:val="20"/>
        </w:rPr>
        <w:t xml:space="preserve"> oraz </w:t>
      </w:r>
      <w:r w:rsidR="00690C8A">
        <w:rPr>
          <w:sz w:val="20"/>
        </w:rPr>
        <w:t xml:space="preserve">gry pod roboczą nazwą </w:t>
      </w:r>
      <w:r w:rsidR="00F90BA9">
        <w:rPr>
          <w:sz w:val="20"/>
        </w:rPr>
        <w:t>„Pociąg do Europy</w:t>
      </w:r>
      <w:r w:rsidR="004419A1">
        <w:rPr>
          <w:sz w:val="20"/>
        </w:rPr>
        <w:t xml:space="preserve"> </w:t>
      </w:r>
      <w:r w:rsidR="00F90BA9">
        <w:rPr>
          <w:sz w:val="20"/>
        </w:rPr>
        <w:t>- Przystanek</w:t>
      </w:r>
      <w:r w:rsidR="004419A1">
        <w:rPr>
          <w:sz w:val="20"/>
        </w:rPr>
        <w:t xml:space="preserve"> </w:t>
      </w:r>
      <w:r w:rsidR="00F90BA9">
        <w:rPr>
          <w:sz w:val="20"/>
        </w:rPr>
        <w:t>Mazowsze”</w:t>
      </w:r>
      <w:r w:rsidR="009376F6">
        <w:rPr>
          <w:sz w:val="20"/>
        </w:rPr>
        <w:t xml:space="preserve"> wystawianych</w:t>
      </w:r>
      <w:r w:rsidRPr="00073093">
        <w:rPr>
          <w:sz w:val="20"/>
        </w:rPr>
        <w:t xml:space="preserve"> podczas wyjazdów na imprezy o charakterze lokalnym odbywające się w 201</w:t>
      </w:r>
      <w:r w:rsidR="009376F6">
        <w:rPr>
          <w:sz w:val="20"/>
        </w:rPr>
        <w:t>9</w:t>
      </w:r>
      <w:r w:rsidRPr="00073093">
        <w:rPr>
          <w:sz w:val="20"/>
        </w:rPr>
        <w:t xml:space="preserve"> r. na terenie województwa mazowieckiego. </w:t>
      </w:r>
    </w:p>
    <w:p w:rsidR="0057710C" w:rsidRDefault="0057710C" w:rsidP="004419A1">
      <w:pPr>
        <w:spacing w:after="0"/>
        <w:jc w:val="both"/>
        <w:rPr>
          <w:sz w:val="20"/>
        </w:rPr>
      </w:pPr>
      <w:r w:rsidRPr="00073093">
        <w:rPr>
          <w:sz w:val="20"/>
        </w:rPr>
        <w:t xml:space="preserve">Zamówienie obejmuje m.in.: </w:t>
      </w:r>
    </w:p>
    <w:p w:rsidR="009376F6" w:rsidRDefault="009376F6" w:rsidP="004419A1">
      <w:pPr>
        <w:pStyle w:val="Akapitzlist"/>
        <w:numPr>
          <w:ilvl w:val="0"/>
          <w:numId w:val="5"/>
        </w:numPr>
        <w:spacing w:after="0"/>
        <w:jc w:val="both"/>
        <w:rPr>
          <w:sz w:val="20"/>
        </w:rPr>
      </w:pPr>
      <w:r>
        <w:rPr>
          <w:sz w:val="20"/>
        </w:rPr>
        <w:t>stoisko</w:t>
      </w:r>
    </w:p>
    <w:p w:rsidR="005C3E73" w:rsidRDefault="005C3E73" w:rsidP="004419A1">
      <w:pPr>
        <w:pStyle w:val="Akapitzlist"/>
        <w:numPr>
          <w:ilvl w:val="1"/>
          <w:numId w:val="5"/>
        </w:numPr>
        <w:spacing w:after="0"/>
        <w:jc w:val="both"/>
        <w:rPr>
          <w:sz w:val="20"/>
        </w:rPr>
      </w:pPr>
      <w:r>
        <w:rPr>
          <w:sz w:val="20"/>
        </w:rPr>
        <w:t>każdorazowo budowę i aranżację stoiska (na każdej z 6 imprez);</w:t>
      </w:r>
    </w:p>
    <w:p w:rsidR="0057710C" w:rsidRPr="00073093" w:rsidRDefault="0057710C" w:rsidP="004419A1">
      <w:pPr>
        <w:pStyle w:val="Akapitzlist"/>
        <w:numPr>
          <w:ilvl w:val="1"/>
          <w:numId w:val="5"/>
        </w:numPr>
        <w:spacing w:after="0"/>
        <w:jc w:val="both"/>
        <w:rPr>
          <w:sz w:val="20"/>
        </w:rPr>
      </w:pPr>
      <w:r w:rsidRPr="00073093">
        <w:rPr>
          <w:sz w:val="20"/>
        </w:rPr>
        <w:t>zapewnienie podłog</w:t>
      </w:r>
      <w:r w:rsidR="009376F6">
        <w:rPr>
          <w:sz w:val="20"/>
        </w:rPr>
        <w:t>i do namiotu, który posiada Zamawiający</w:t>
      </w:r>
      <w:r w:rsidRPr="00073093">
        <w:rPr>
          <w:sz w:val="20"/>
        </w:rPr>
        <w:t>;</w:t>
      </w:r>
    </w:p>
    <w:p w:rsidR="0057710C" w:rsidRDefault="0057710C" w:rsidP="004419A1">
      <w:pPr>
        <w:pStyle w:val="Akapitzlist"/>
        <w:numPr>
          <w:ilvl w:val="1"/>
          <w:numId w:val="5"/>
        </w:numPr>
        <w:spacing w:after="0"/>
        <w:jc w:val="both"/>
        <w:rPr>
          <w:sz w:val="20"/>
        </w:rPr>
      </w:pPr>
      <w:r w:rsidRPr="00073093">
        <w:rPr>
          <w:sz w:val="20"/>
        </w:rPr>
        <w:t>zapewnienie mebli plenerowych do wyposażenia namiotu;</w:t>
      </w:r>
    </w:p>
    <w:p w:rsidR="005C3E73" w:rsidRDefault="005C3E73" w:rsidP="004419A1">
      <w:pPr>
        <w:pStyle w:val="Akapitzlist"/>
        <w:numPr>
          <w:ilvl w:val="1"/>
          <w:numId w:val="5"/>
        </w:numPr>
        <w:spacing w:after="0"/>
        <w:jc w:val="both"/>
        <w:rPr>
          <w:sz w:val="20"/>
        </w:rPr>
      </w:pPr>
      <w:r>
        <w:rPr>
          <w:sz w:val="20"/>
        </w:rPr>
        <w:t>każdorazowo zapewnienie osób do montażu i demontażu stoiska;</w:t>
      </w:r>
    </w:p>
    <w:p w:rsidR="0035630D" w:rsidRDefault="0035630D" w:rsidP="004419A1">
      <w:pPr>
        <w:pStyle w:val="Akapitzlist"/>
        <w:numPr>
          <w:ilvl w:val="1"/>
          <w:numId w:val="5"/>
        </w:numPr>
        <w:spacing w:after="0"/>
        <w:jc w:val="both"/>
        <w:rPr>
          <w:sz w:val="20"/>
        </w:rPr>
      </w:pPr>
      <w:proofErr w:type="spellStart"/>
      <w:r>
        <w:rPr>
          <w:sz w:val="20"/>
        </w:rPr>
        <w:t>obrandowanie</w:t>
      </w:r>
      <w:proofErr w:type="spellEnd"/>
      <w:r>
        <w:rPr>
          <w:sz w:val="20"/>
        </w:rPr>
        <w:t xml:space="preserve"> stoiska Zamawiającego;</w:t>
      </w:r>
    </w:p>
    <w:p w:rsidR="009376F6" w:rsidRDefault="009376F6" w:rsidP="004419A1">
      <w:pPr>
        <w:pStyle w:val="Akapitzlist"/>
        <w:numPr>
          <w:ilvl w:val="0"/>
          <w:numId w:val="5"/>
        </w:numPr>
        <w:spacing w:after="0"/>
        <w:jc w:val="both"/>
        <w:rPr>
          <w:sz w:val="20"/>
        </w:rPr>
      </w:pPr>
      <w:r w:rsidRPr="009376F6">
        <w:rPr>
          <w:sz w:val="20"/>
        </w:rPr>
        <w:t>gra o „M”</w:t>
      </w:r>
    </w:p>
    <w:p w:rsidR="00AF2204" w:rsidRPr="00073093" w:rsidRDefault="00AF2204" w:rsidP="004419A1">
      <w:pPr>
        <w:pStyle w:val="Akapitzlist"/>
        <w:numPr>
          <w:ilvl w:val="1"/>
          <w:numId w:val="5"/>
        </w:numPr>
        <w:spacing w:after="0"/>
        <w:jc w:val="both"/>
        <w:rPr>
          <w:sz w:val="20"/>
        </w:rPr>
      </w:pPr>
      <w:r w:rsidRPr="00073093">
        <w:rPr>
          <w:sz w:val="20"/>
        </w:rPr>
        <w:t>czyszczenie planszy „Gry o M” w wersji XXL;</w:t>
      </w:r>
    </w:p>
    <w:p w:rsidR="009376F6" w:rsidRDefault="0057710C" w:rsidP="004419A1">
      <w:pPr>
        <w:pStyle w:val="Akapitzlist"/>
        <w:numPr>
          <w:ilvl w:val="1"/>
          <w:numId w:val="5"/>
        </w:numPr>
        <w:spacing w:after="0"/>
        <w:jc w:val="both"/>
        <w:rPr>
          <w:sz w:val="20"/>
        </w:rPr>
      </w:pPr>
      <w:r w:rsidRPr="00073093">
        <w:rPr>
          <w:sz w:val="20"/>
        </w:rPr>
        <w:t xml:space="preserve">zapewnienie obsługi osobowej </w:t>
      </w:r>
      <w:r w:rsidR="009376F6">
        <w:rPr>
          <w:sz w:val="20"/>
        </w:rPr>
        <w:t>w strefie gry</w:t>
      </w:r>
      <w:r w:rsidRPr="00073093">
        <w:rPr>
          <w:sz w:val="20"/>
        </w:rPr>
        <w:t>;</w:t>
      </w:r>
    </w:p>
    <w:p w:rsidR="004419A1" w:rsidRPr="004419A1" w:rsidRDefault="00736E32" w:rsidP="004419A1">
      <w:pPr>
        <w:pStyle w:val="Akapitzlist"/>
        <w:numPr>
          <w:ilvl w:val="0"/>
          <w:numId w:val="5"/>
        </w:numPr>
        <w:spacing w:after="0"/>
        <w:jc w:val="both"/>
        <w:rPr>
          <w:sz w:val="20"/>
        </w:rPr>
      </w:pPr>
      <w:r w:rsidRPr="004419A1">
        <w:rPr>
          <w:sz w:val="20"/>
        </w:rPr>
        <w:t xml:space="preserve">gra </w:t>
      </w:r>
      <w:r w:rsidR="009269F7">
        <w:rPr>
          <w:sz w:val="20"/>
        </w:rPr>
        <w:t>pod roboczą nazwą „</w:t>
      </w:r>
      <w:r w:rsidRPr="004419A1">
        <w:rPr>
          <w:sz w:val="20"/>
        </w:rPr>
        <w:t>Pociąg do Europy – przystanek Mazowsze</w:t>
      </w:r>
      <w:r w:rsidR="009269F7">
        <w:rPr>
          <w:sz w:val="20"/>
        </w:rPr>
        <w:t>”</w:t>
      </w:r>
    </w:p>
    <w:p w:rsidR="009376F6" w:rsidRPr="004419A1" w:rsidRDefault="009376F6" w:rsidP="004419A1">
      <w:pPr>
        <w:pStyle w:val="Akapitzlist"/>
        <w:numPr>
          <w:ilvl w:val="1"/>
          <w:numId w:val="5"/>
        </w:numPr>
        <w:spacing w:after="0"/>
        <w:jc w:val="both"/>
        <w:rPr>
          <w:sz w:val="20"/>
        </w:rPr>
      </w:pPr>
      <w:r w:rsidRPr="004419A1">
        <w:rPr>
          <w:sz w:val="20"/>
        </w:rPr>
        <w:t>wyprodukowanie planszy do gry w formacie XXL;</w:t>
      </w:r>
    </w:p>
    <w:p w:rsidR="009376F6" w:rsidRDefault="009376F6" w:rsidP="004419A1">
      <w:pPr>
        <w:pStyle w:val="Akapitzlist"/>
        <w:numPr>
          <w:ilvl w:val="1"/>
          <w:numId w:val="5"/>
        </w:numPr>
        <w:spacing w:after="0"/>
        <w:jc w:val="both"/>
        <w:rPr>
          <w:sz w:val="20"/>
        </w:rPr>
      </w:pPr>
      <w:r w:rsidRPr="009376F6">
        <w:rPr>
          <w:sz w:val="20"/>
        </w:rPr>
        <w:t xml:space="preserve">wyprodukowanie </w:t>
      </w:r>
      <w:r>
        <w:rPr>
          <w:sz w:val="20"/>
        </w:rPr>
        <w:t xml:space="preserve">pionków oraz </w:t>
      </w:r>
      <w:r w:rsidRPr="009376F6">
        <w:rPr>
          <w:sz w:val="20"/>
        </w:rPr>
        <w:t xml:space="preserve">kostek </w:t>
      </w:r>
      <w:r>
        <w:rPr>
          <w:sz w:val="20"/>
        </w:rPr>
        <w:t>do gry;</w:t>
      </w:r>
    </w:p>
    <w:p w:rsidR="00C41972" w:rsidRDefault="00C41972" w:rsidP="004419A1">
      <w:pPr>
        <w:pStyle w:val="Akapitzlist"/>
        <w:numPr>
          <w:ilvl w:val="1"/>
          <w:numId w:val="5"/>
        </w:numPr>
        <w:spacing w:after="0"/>
        <w:jc w:val="both"/>
        <w:rPr>
          <w:sz w:val="20"/>
        </w:rPr>
      </w:pPr>
      <w:r>
        <w:rPr>
          <w:sz w:val="20"/>
        </w:rPr>
        <w:t>zapewnienie wszystkich elementów niezbędnych do realizacji gry;</w:t>
      </w:r>
    </w:p>
    <w:p w:rsidR="00EB77CF" w:rsidRPr="00C41972" w:rsidRDefault="009376F6" w:rsidP="00C41972">
      <w:pPr>
        <w:pStyle w:val="Akapitzlist"/>
        <w:numPr>
          <w:ilvl w:val="1"/>
          <w:numId w:val="5"/>
        </w:numPr>
        <w:spacing w:after="0"/>
        <w:jc w:val="both"/>
        <w:rPr>
          <w:sz w:val="20"/>
        </w:rPr>
      </w:pPr>
      <w:r w:rsidRPr="00073093">
        <w:rPr>
          <w:sz w:val="20"/>
        </w:rPr>
        <w:t xml:space="preserve">zapewnienie obsługi osobowej </w:t>
      </w:r>
      <w:r>
        <w:rPr>
          <w:sz w:val="20"/>
        </w:rPr>
        <w:t>w s</w:t>
      </w:r>
      <w:r w:rsidRPr="00073093">
        <w:rPr>
          <w:sz w:val="20"/>
        </w:rPr>
        <w:t>tref</w:t>
      </w:r>
      <w:r>
        <w:rPr>
          <w:sz w:val="20"/>
        </w:rPr>
        <w:t>ie</w:t>
      </w:r>
      <w:r w:rsidRPr="00073093">
        <w:rPr>
          <w:sz w:val="20"/>
        </w:rPr>
        <w:t>;</w:t>
      </w:r>
    </w:p>
    <w:p w:rsidR="00B87691" w:rsidRDefault="00B87691" w:rsidP="004419A1">
      <w:pPr>
        <w:pStyle w:val="Akapitzlist"/>
        <w:numPr>
          <w:ilvl w:val="0"/>
          <w:numId w:val="5"/>
        </w:numPr>
        <w:spacing w:after="0"/>
        <w:jc w:val="both"/>
        <w:rPr>
          <w:sz w:val="20"/>
        </w:rPr>
      </w:pPr>
      <w:r w:rsidRPr="00073093">
        <w:rPr>
          <w:sz w:val="20"/>
        </w:rPr>
        <w:t>produkcja słodyczy reklamowych</w:t>
      </w:r>
      <w:r w:rsidR="003574D1">
        <w:rPr>
          <w:sz w:val="20"/>
        </w:rPr>
        <w:t xml:space="preserve"> i napojów</w:t>
      </w:r>
      <w:r w:rsidRPr="00073093">
        <w:rPr>
          <w:sz w:val="20"/>
        </w:rPr>
        <w:t>;</w:t>
      </w:r>
    </w:p>
    <w:p w:rsidR="0057710C" w:rsidRPr="00073093" w:rsidRDefault="00A72CF3" w:rsidP="004419A1">
      <w:pPr>
        <w:pStyle w:val="Akapitzlist"/>
        <w:numPr>
          <w:ilvl w:val="0"/>
          <w:numId w:val="5"/>
        </w:numPr>
        <w:spacing w:after="0"/>
        <w:jc w:val="both"/>
        <w:rPr>
          <w:sz w:val="20"/>
        </w:rPr>
      </w:pPr>
      <w:r>
        <w:rPr>
          <w:sz w:val="20"/>
        </w:rPr>
        <w:t>zapewnienie transportu.</w:t>
      </w:r>
    </w:p>
    <w:p w:rsidR="00B84EF5" w:rsidRDefault="00B84EF5" w:rsidP="00CA4BAD">
      <w:pPr>
        <w:pStyle w:val="Akapitzlist"/>
        <w:spacing w:after="0" w:line="360" w:lineRule="auto"/>
        <w:ind w:left="1440"/>
        <w:jc w:val="both"/>
      </w:pPr>
    </w:p>
    <w:tbl>
      <w:tblPr>
        <w:tblStyle w:val="Tabela-Siatka"/>
        <w:tblW w:w="0" w:type="auto"/>
        <w:tblLook w:val="04A0"/>
      </w:tblPr>
      <w:tblGrid>
        <w:gridCol w:w="9072"/>
      </w:tblGrid>
      <w:tr w:rsidR="00A43F0A" w:rsidRPr="000B469B" w:rsidTr="00CA6808">
        <w:tc>
          <w:tcPr>
            <w:tcW w:w="9072" w:type="dxa"/>
            <w:tcBorders>
              <w:top w:val="nil"/>
              <w:left w:val="nil"/>
              <w:bottom w:val="nil"/>
              <w:right w:val="nil"/>
            </w:tcBorders>
            <w:shd w:val="clear" w:color="auto" w:fill="DBE5F1" w:themeFill="accent1" w:themeFillTint="33"/>
            <w:vAlign w:val="center"/>
          </w:tcPr>
          <w:p w:rsidR="00A43F0A" w:rsidRPr="000B469B" w:rsidRDefault="00A43F0A" w:rsidP="006703E0">
            <w:pPr>
              <w:pStyle w:val="Akapitzlist"/>
              <w:numPr>
                <w:ilvl w:val="0"/>
                <w:numId w:val="1"/>
              </w:numPr>
              <w:ind w:left="425" w:hanging="425"/>
            </w:pPr>
            <w:r w:rsidRPr="000B469B">
              <w:rPr>
                <w:b/>
              </w:rPr>
              <w:t>TERMIN, MIEJSCE I SPOSÓB REALIZACJI ZAMÓWIENIA</w:t>
            </w:r>
            <w:r w:rsidRPr="000B469B">
              <w:t xml:space="preserve"> </w:t>
            </w:r>
          </w:p>
        </w:tc>
      </w:tr>
    </w:tbl>
    <w:p w:rsidR="007E79D6" w:rsidRDefault="007E79D6" w:rsidP="007E79D6">
      <w:pPr>
        <w:pStyle w:val="Akapitzlist"/>
        <w:spacing w:after="0"/>
        <w:ind w:left="284"/>
        <w:jc w:val="both"/>
        <w:rPr>
          <w:sz w:val="20"/>
        </w:rPr>
      </w:pPr>
    </w:p>
    <w:p w:rsidR="00A1595F" w:rsidRDefault="00B84EF5" w:rsidP="004419A1">
      <w:pPr>
        <w:pStyle w:val="Akapitzlist"/>
        <w:numPr>
          <w:ilvl w:val="0"/>
          <w:numId w:val="2"/>
        </w:numPr>
        <w:spacing w:after="0"/>
        <w:ind w:left="284" w:hanging="284"/>
        <w:jc w:val="both"/>
        <w:rPr>
          <w:sz w:val="20"/>
        </w:rPr>
      </w:pPr>
      <w:r w:rsidRPr="00073093">
        <w:rPr>
          <w:sz w:val="20"/>
        </w:rPr>
        <w:t>Całość zamówienia będzie realizowana w terminie od dnia zawarcia umowy do dnia 31 października 201</w:t>
      </w:r>
      <w:r w:rsidR="009376F6">
        <w:rPr>
          <w:sz w:val="20"/>
        </w:rPr>
        <w:t>9</w:t>
      </w:r>
      <w:r w:rsidRPr="00073093">
        <w:rPr>
          <w:sz w:val="20"/>
        </w:rPr>
        <w:t xml:space="preserve"> r. </w:t>
      </w:r>
      <w:r w:rsidR="00A1595F" w:rsidRPr="00073093">
        <w:rPr>
          <w:sz w:val="20"/>
        </w:rPr>
        <w:t>Pierwszy z wyjazdów ze stoiskiem promocyjnym planowany jest nie wcześniej niż</w:t>
      </w:r>
      <w:r w:rsidR="006B5B47">
        <w:rPr>
          <w:sz w:val="20"/>
        </w:rPr>
        <w:t xml:space="preserve"> w</w:t>
      </w:r>
      <w:r w:rsidR="00A1595F" w:rsidRPr="00073093">
        <w:rPr>
          <w:sz w:val="20"/>
        </w:rPr>
        <w:t xml:space="preserve"> </w:t>
      </w:r>
      <w:r w:rsidR="006B5B47">
        <w:rPr>
          <w:sz w:val="20"/>
        </w:rPr>
        <w:t>maju lub</w:t>
      </w:r>
      <w:r w:rsidR="00A1595F" w:rsidRPr="00073093">
        <w:rPr>
          <w:sz w:val="20"/>
        </w:rPr>
        <w:t xml:space="preserve"> </w:t>
      </w:r>
      <w:r w:rsidR="00A1595F">
        <w:rPr>
          <w:sz w:val="20"/>
        </w:rPr>
        <w:t>czerwcu</w:t>
      </w:r>
      <w:r w:rsidR="006B5B47">
        <w:rPr>
          <w:sz w:val="20"/>
        </w:rPr>
        <w:t xml:space="preserve"> </w:t>
      </w:r>
      <w:r w:rsidR="004419A1">
        <w:rPr>
          <w:sz w:val="20"/>
        </w:rPr>
        <w:br/>
      </w:r>
      <w:r w:rsidR="006B5B47">
        <w:rPr>
          <w:sz w:val="20"/>
        </w:rPr>
        <w:t>(w zależności od terminu podpisania umowy</w:t>
      </w:r>
      <w:r w:rsidR="00441DDD">
        <w:rPr>
          <w:sz w:val="20"/>
        </w:rPr>
        <w:t xml:space="preserve"> przy założeniu, że od podpisania umowy do realizacji pierwszego wydarzenia </w:t>
      </w:r>
      <w:r w:rsidR="00312ABA" w:rsidRPr="00787C23">
        <w:rPr>
          <w:sz w:val="20"/>
        </w:rPr>
        <w:t>musi upłynąć min. 2 tygodnie</w:t>
      </w:r>
      <w:r w:rsidR="006B5B47" w:rsidRPr="00787C23">
        <w:rPr>
          <w:sz w:val="20"/>
        </w:rPr>
        <w:t>).</w:t>
      </w:r>
    </w:p>
    <w:p w:rsidR="00690C8A" w:rsidRDefault="00690C8A" w:rsidP="004419A1">
      <w:pPr>
        <w:pStyle w:val="Akapitzlist"/>
        <w:numPr>
          <w:ilvl w:val="0"/>
          <w:numId w:val="2"/>
        </w:numPr>
        <w:spacing w:after="0"/>
        <w:ind w:left="284" w:hanging="284"/>
        <w:jc w:val="both"/>
        <w:rPr>
          <w:sz w:val="20"/>
        </w:rPr>
      </w:pPr>
      <w:r>
        <w:rPr>
          <w:sz w:val="20"/>
        </w:rPr>
        <w:t xml:space="preserve">Wyjazdy mogą być realizowane zarówno w dni robocze, jaki i w soboty oraz niedziele. </w:t>
      </w:r>
    </w:p>
    <w:p w:rsidR="00690C8A" w:rsidRPr="00073093" w:rsidRDefault="00690C8A" w:rsidP="004419A1">
      <w:pPr>
        <w:pStyle w:val="Akapitzlist"/>
        <w:numPr>
          <w:ilvl w:val="0"/>
          <w:numId w:val="2"/>
        </w:numPr>
        <w:spacing w:after="0"/>
        <w:ind w:left="284" w:hanging="284"/>
        <w:jc w:val="both"/>
        <w:rPr>
          <w:sz w:val="20"/>
        </w:rPr>
      </w:pPr>
      <w:r>
        <w:rPr>
          <w:sz w:val="20"/>
        </w:rPr>
        <w:t xml:space="preserve">Zamawiający każdorazowo zapewni miejsce realizacji tj. Wykonawca nie będzie zaangażowany w ustalenia </w:t>
      </w:r>
      <w:r w:rsidR="00DE16C2">
        <w:rPr>
          <w:sz w:val="20"/>
        </w:rPr>
        <w:t>związane</w:t>
      </w:r>
      <w:r>
        <w:rPr>
          <w:sz w:val="20"/>
        </w:rPr>
        <w:t xml:space="preserve"> z rezerwacją miejsca/ przestrzeni niezbędnej do ustawienia stoiska Zamawiającego oraz nie będzie ponosił żadnych dodatkowych kosztów z tytułu najmu przestrzeni.  </w:t>
      </w:r>
    </w:p>
    <w:p w:rsidR="00A1595F" w:rsidRPr="005C3E73" w:rsidRDefault="00B84EF5" w:rsidP="004419A1">
      <w:pPr>
        <w:pStyle w:val="Akapitzlist"/>
        <w:numPr>
          <w:ilvl w:val="0"/>
          <w:numId w:val="2"/>
        </w:numPr>
        <w:spacing w:after="0"/>
        <w:ind w:left="284" w:hanging="284"/>
        <w:jc w:val="both"/>
        <w:rPr>
          <w:sz w:val="20"/>
        </w:rPr>
      </w:pPr>
      <w:r w:rsidRPr="005C3E73">
        <w:rPr>
          <w:sz w:val="20"/>
        </w:rPr>
        <w:t>W ramach zamówienia planowany jest udział Strefy „Gry o M.”</w:t>
      </w:r>
      <w:r w:rsidR="00207557">
        <w:rPr>
          <w:sz w:val="20"/>
        </w:rPr>
        <w:t xml:space="preserve"> oraz gry „Pociąg do Europy - Przystanek Mazowsze”</w:t>
      </w:r>
      <w:r w:rsidRPr="005C3E73">
        <w:rPr>
          <w:sz w:val="20"/>
        </w:rPr>
        <w:t xml:space="preserve"> w 6 imprezach o charakterze </w:t>
      </w:r>
      <w:r w:rsidR="00DE6A4C" w:rsidRPr="005C3E73">
        <w:rPr>
          <w:sz w:val="20"/>
        </w:rPr>
        <w:t>plenerowym</w:t>
      </w:r>
      <w:r w:rsidR="00AB2BA5" w:rsidRPr="005C3E73">
        <w:rPr>
          <w:sz w:val="20"/>
        </w:rPr>
        <w:t>,</w:t>
      </w:r>
      <w:r w:rsidRPr="005C3E73">
        <w:rPr>
          <w:sz w:val="20"/>
        </w:rPr>
        <w:t xml:space="preserve"> w 6 różnych miejscowościach na Mazowszu</w:t>
      </w:r>
      <w:r w:rsidR="007F5DC4" w:rsidRPr="005C3E73">
        <w:rPr>
          <w:sz w:val="20"/>
        </w:rPr>
        <w:t xml:space="preserve">, tj. Radom, Siedlce, Ciechanów, Ostrołęka, </w:t>
      </w:r>
      <w:r w:rsidR="007F5DC4" w:rsidRPr="00284D95">
        <w:rPr>
          <w:sz w:val="20"/>
        </w:rPr>
        <w:t xml:space="preserve">Płock, </w:t>
      </w:r>
      <w:r w:rsidR="009376F6" w:rsidRPr="00284D95">
        <w:rPr>
          <w:sz w:val="20"/>
        </w:rPr>
        <w:t xml:space="preserve">Warszawa, </w:t>
      </w:r>
      <w:r w:rsidR="006B5B47">
        <w:rPr>
          <w:sz w:val="20"/>
        </w:rPr>
        <w:t xml:space="preserve">lub/i  okolice tych miast - </w:t>
      </w:r>
      <w:r w:rsidRPr="005C3E73">
        <w:rPr>
          <w:sz w:val="20"/>
        </w:rPr>
        <w:t xml:space="preserve">(szczegółowy harmonogram imprez zostanie przedstawiony Wykonawcy po podpisaniu umowy, najpóźniej na 14 dni </w:t>
      </w:r>
      <w:r w:rsidR="000F1175">
        <w:rPr>
          <w:sz w:val="20"/>
        </w:rPr>
        <w:t xml:space="preserve">kalendarzowych </w:t>
      </w:r>
      <w:r w:rsidRPr="005C3E73">
        <w:rPr>
          <w:sz w:val="20"/>
        </w:rPr>
        <w:t xml:space="preserve">przed datą pierwszego wyjazdu). </w:t>
      </w:r>
      <w:r w:rsidR="00A1595F" w:rsidRPr="005C3E73">
        <w:rPr>
          <w:sz w:val="20"/>
        </w:rPr>
        <w:t xml:space="preserve">Zamawiający zastrzega sobie prawo do dokonywania </w:t>
      </w:r>
      <w:r w:rsidR="00A1595F" w:rsidRPr="005C3E73">
        <w:rPr>
          <w:sz w:val="20"/>
        </w:rPr>
        <w:lastRenderedPageBreak/>
        <w:t xml:space="preserve">zmian w harmonogramie imprez w zakresie miejsca realizacji oraz terminu. W przypadku zmiany miejsca wyjazdu i zmiany terminu wyjazdu (w uzasadnionych przypadkach) dopuszcza się możliwość wyjazdu do innego miejsca na terenie województwa mazowieckiego wybranego przez Zamawiającego. Informację o planowanej zmianie Wykonawca otrzyma najpóźniej w terminie 7 dni </w:t>
      </w:r>
      <w:r w:rsidR="000F1175">
        <w:rPr>
          <w:sz w:val="20"/>
        </w:rPr>
        <w:t xml:space="preserve">kalendarzowych </w:t>
      </w:r>
      <w:r w:rsidR="00A1595F" w:rsidRPr="005C3E73">
        <w:rPr>
          <w:sz w:val="20"/>
        </w:rPr>
        <w:t>przed planowaną datą imprezy.</w:t>
      </w:r>
      <w:r w:rsidR="006B5B47">
        <w:rPr>
          <w:sz w:val="20"/>
        </w:rPr>
        <w:t xml:space="preserve"> </w:t>
      </w:r>
    </w:p>
    <w:p w:rsidR="00AC6496" w:rsidRDefault="005C3E73" w:rsidP="006703E0">
      <w:pPr>
        <w:pStyle w:val="Akapitzlist"/>
        <w:spacing w:after="0" w:line="360" w:lineRule="auto"/>
        <w:ind w:left="284"/>
        <w:jc w:val="both"/>
        <w:rPr>
          <w:sz w:val="20"/>
        </w:rPr>
      </w:pPr>
      <w:r w:rsidRPr="004C4EBC">
        <w:rPr>
          <w:sz w:val="20"/>
        </w:rPr>
        <w:t>Wszelkie ustalenia w zakresie realizacji zamówienia dokonywane będą w formie e-mailowej</w:t>
      </w:r>
      <w:r w:rsidR="004C4EBC" w:rsidRPr="004C4EBC">
        <w:rPr>
          <w:sz w:val="20"/>
        </w:rPr>
        <w:t xml:space="preserve"> poprzez osoby do tego wyznaczone</w:t>
      </w:r>
      <w:r w:rsidR="004C4EBC">
        <w:rPr>
          <w:sz w:val="20"/>
        </w:rPr>
        <w:t>.</w:t>
      </w:r>
    </w:p>
    <w:p w:rsidR="006703E0" w:rsidRPr="004C4EBC" w:rsidRDefault="006703E0" w:rsidP="006703E0">
      <w:pPr>
        <w:pStyle w:val="Akapitzlist"/>
        <w:spacing w:after="0" w:line="360" w:lineRule="auto"/>
        <w:ind w:left="284"/>
        <w:jc w:val="both"/>
        <w:rPr>
          <w:sz w:val="20"/>
        </w:rPr>
      </w:pPr>
    </w:p>
    <w:tbl>
      <w:tblPr>
        <w:tblStyle w:val="Tabela-Siatka"/>
        <w:tblW w:w="0" w:type="auto"/>
        <w:tblInd w:w="-34" w:type="dxa"/>
        <w:tblLook w:val="04A0"/>
      </w:tblPr>
      <w:tblGrid>
        <w:gridCol w:w="9106"/>
      </w:tblGrid>
      <w:tr w:rsidR="00A43F0A" w:rsidRPr="00545214" w:rsidTr="00CA6808">
        <w:tc>
          <w:tcPr>
            <w:tcW w:w="9106" w:type="dxa"/>
            <w:tcBorders>
              <w:top w:val="nil"/>
              <w:left w:val="nil"/>
              <w:bottom w:val="nil"/>
              <w:right w:val="nil"/>
            </w:tcBorders>
            <w:shd w:val="clear" w:color="auto" w:fill="DBE5F1" w:themeFill="accent1" w:themeFillTint="33"/>
          </w:tcPr>
          <w:p w:rsidR="00A43F0A" w:rsidRPr="00545214" w:rsidRDefault="00A43F0A" w:rsidP="006703E0">
            <w:pPr>
              <w:pStyle w:val="Akapitzlist"/>
              <w:numPr>
                <w:ilvl w:val="0"/>
                <w:numId w:val="1"/>
              </w:numPr>
              <w:ind w:left="426" w:hanging="426"/>
              <w:jc w:val="both"/>
              <w:rPr>
                <w:b/>
              </w:rPr>
            </w:pPr>
            <w:r w:rsidRPr="00545214">
              <w:rPr>
                <w:b/>
              </w:rPr>
              <w:t>ARANŻACJA I WYPOSAŻENIE PRZESTRZENI</w:t>
            </w:r>
          </w:p>
        </w:tc>
      </w:tr>
    </w:tbl>
    <w:p w:rsidR="007F5DC4" w:rsidRPr="007F5DC4" w:rsidRDefault="007F5DC4" w:rsidP="00CA4BAD">
      <w:pPr>
        <w:pStyle w:val="Akapitzlist"/>
        <w:spacing w:after="0" w:line="360" w:lineRule="auto"/>
        <w:ind w:left="1080"/>
        <w:jc w:val="both"/>
        <w:rPr>
          <w:b/>
        </w:rPr>
      </w:pPr>
    </w:p>
    <w:tbl>
      <w:tblPr>
        <w:tblStyle w:val="Tabela-Siatka"/>
        <w:tblW w:w="0" w:type="auto"/>
        <w:tblInd w:w="284" w:type="dxa"/>
        <w:tblLook w:val="04A0"/>
      </w:tblPr>
      <w:tblGrid>
        <w:gridCol w:w="9004"/>
      </w:tblGrid>
      <w:tr w:rsidR="00CA6808" w:rsidRPr="00CA6808" w:rsidTr="00CA6808">
        <w:tc>
          <w:tcPr>
            <w:tcW w:w="9062" w:type="dxa"/>
            <w:tcBorders>
              <w:top w:val="nil"/>
              <w:left w:val="nil"/>
              <w:bottom w:val="nil"/>
              <w:right w:val="nil"/>
            </w:tcBorders>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Namiot, który posiada i udostępnia Zamawiający</w:t>
            </w:r>
          </w:p>
        </w:tc>
      </w:tr>
    </w:tbl>
    <w:p w:rsidR="006703E0" w:rsidRPr="00073093" w:rsidRDefault="006703E0" w:rsidP="006703E0">
      <w:pPr>
        <w:pStyle w:val="Akapitzlist"/>
        <w:spacing w:after="0"/>
        <w:ind w:left="284"/>
        <w:jc w:val="both"/>
        <w:rPr>
          <w:b/>
          <w:sz w:val="20"/>
          <w:szCs w:val="20"/>
        </w:rPr>
      </w:pPr>
    </w:p>
    <w:p w:rsidR="009376F6" w:rsidRPr="009376F6" w:rsidRDefault="009376F6" w:rsidP="000F1175">
      <w:pPr>
        <w:shd w:val="clear" w:color="auto" w:fill="FFFFFF" w:themeFill="background1"/>
        <w:spacing w:after="0"/>
        <w:jc w:val="both"/>
        <w:rPr>
          <w:rFonts w:cs="Arial"/>
          <w:sz w:val="20"/>
          <w:szCs w:val="20"/>
        </w:rPr>
      </w:pPr>
      <w:r w:rsidRPr="00AC6496">
        <w:rPr>
          <w:rFonts w:cs="Arial"/>
          <w:b/>
          <w:sz w:val="20"/>
          <w:szCs w:val="20"/>
        </w:rPr>
        <w:t>Wymiary</w:t>
      </w:r>
      <w:r w:rsidRPr="00AC6496">
        <w:rPr>
          <w:rFonts w:cs="Arial"/>
          <w:sz w:val="20"/>
          <w:szCs w:val="20"/>
        </w:rPr>
        <w:t>:</w:t>
      </w:r>
      <w:r w:rsidRPr="009376F6">
        <w:rPr>
          <w:rFonts w:cs="Arial"/>
          <w:sz w:val="20"/>
          <w:szCs w:val="20"/>
        </w:rPr>
        <w:t xml:space="preserve"> </w:t>
      </w:r>
      <w:r w:rsidR="00A1595F">
        <w:rPr>
          <w:rFonts w:cs="Arial"/>
          <w:sz w:val="20"/>
          <w:szCs w:val="20"/>
        </w:rPr>
        <w:t xml:space="preserve">wymiar zewnętrzny: </w:t>
      </w:r>
      <w:r w:rsidRPr="009376F6">
        <w:rPr>
          <w:rFonts w:cs="Arial"/>
          <w:sz w:val="20"/>
          <w:szCs w:val="20"/>
        </w:rPr>
        <w:t xml:space="preserve">4 m x 6 m, </w:t>
      </w:r>
      <w:r w:rsidRPr="009376F6">
        <w:rPr>
          <w:rFonts w:cstheme="minorHAnsi"/>
          <w:sz w:val="20"/>
          <w:szCs w:val="20"/>
        </w:rPr>
        <w:t>ø</w:t>
      </w:r>
      <w:r w:rsidRPr="009376F6">
        <w:rPr>
          <w:rFonts w:cs="Arial"/>
          <w:sz w:val="20"/>
          <w:szCs w:val="20"/>
        </w:rPr>
        <w:t xml:space="preserve"> nogi 0,9, wymiar wewnętrzny</w:t>
      </w:r>
      <w:r w:rsidR="00A1595F">
        <w:rPr>
          <w:rFonts w:cs="Arial"/>
          <w:sz w:val="20"/>
          <w:szCs w:val="20"/>
        </w:rPr>
        <w:t>:</w:t>
      </w:r>
      <w:r w:rsidRPr="009376F6">
        <w:rPr>
          <w:rFonts w:cs="Arial"/>
          <w:sz w:val="20"/>
          <w:szCs w:val="20"/>
        </w:rPr>
        <w:t xml:space="preserve"> 3,1 m x 5,1 m (+/- 10%)</w:t>
      </w:r>
    </w:p>
    <w:p w:rsidR="002265B7" w:rsidRPr="006703E0" w:rsidRDefault="009376F6" w:rsidP="000F1175">
      <w:pPr>
        <w:spacing w:after="0"/>
        <w:jc w:val="both"/>
        <w:rPr>
          <w:rFonts w:cstheme="minorHAnsi"/>
          <w:bCs/>
          <w:i/>
          <w:spacing w:val="-6"/>
          <w:sz w:val="20"/>
          <w:szCs w:val="20"/>
        </w:rPr>
      </w:pPr>
      <w:r w:rsidRPr="00C563BF">
        <w:rPr>
          <w:rFonts w:cstheme="minorHAnsi"/>
          <w:b/>
          <w:bCs/>
          <w:spacing w:val="-6"/>
          <w:sz w:val="20"/>
          <w:szCs w:val="20"/>
          <w:u w:val="single"/>
        </w:rPr>
        <w:t>Uwaga</w:t>
      </w:r>
      <w:r w:rsidRPr="006703E0">
        <w:rPr>
          <w:rFonts w:cstheme="minorHAnsi"/>
          <w:b/>
          <w:bCs/>
          <w:i/>
          <w:spacing w:val="-6"/>
          <w:sz w:val="20"/>
          <w:szCs w:val="20"/>
        </w:rPr>
        <w:t>:</w:t>
      </w:r>
      <w:r w:rsidRPr="006703E0">
        <w:rPr>
          <w:rFonts w:cstheme="minorHAnsi"/>
          <w:bCs/>
          <w:i/>
          <w:spacing w:val="-6"/>
          <w:sz w:val="20"/>
          <w:szCs w:val="20"/>
        </w:rPr>
        <w:t xml:space="preserve"> Wykonawca na każdym wydarzeniu zapewni dostęp do prądu w celu podłączenia namiotu</w:t>
      </w:r>
      <w:r w:rsidR="005C3E73" w:rsidRPr="006703E0">
        <w:rPr>
          <w:rFonts w:cstheme="minorHAnsi"/>
          <w:bCs/>
          <w:i/>
          <w:spacing w:val="-6"/>
          <w:sz w:val="20"/>
          <w:szCs w:val="20"/>
        </w:rPr>
        <w:t xml:space="preserve"> (niezbędne do rozstawienia namiotu)</w:t>
      </w:r>
      <w:r w:rsidRPr="006703E0">
        <w:rPr>
          <w:rFonts w:cstheme="minorHAnsi"/>
          <w:bCs/>
          <w:i/>
          <w:spacing w:val="-6"/>
          <w:sz w:val="20"/>
          <w:szCs w:val="20"/>
        </w:rPr>
        <w:t xml:space="preserve">. </w:t>
      </w:r>
      <w:r w:rsidR="002265B7" w:rsidRPr="006703E0">
        <w:rPr>
          <w:rFonts w:cstheme="minorHAnsi"/>
          <w:bCs/>
          <w:i/>
          <w:spacing w:val="-6"/>
          <w:sz w:val="20"/>
          <w:szCs w:val="20"/>
        </w:rPr>
        <w:t>Wykonawca będzie odpowiedzialny za organizację transportu, montaż</w:t>
      </w:r>
      <w:r w:rsidR="004C4EBC">
        <w:rPr>
          <w:rFonts w:cstheme="minorHAnsi"/>
          <w:bCs/>
          <w:i/>
          <w:spacing w:val="-6"/>
          <w:sz w:val="20"/>
          <w:szCs w:val="20"/>
        </w:rPr>
        <w:t>y</w:t>
      </w:r>
      <w:r w:rsidR="002265B7" w:rsidRPr="006703E0">
        <w:rPr>
          <w:rFonts w:cstheme="minorHAnsi"/>
          <w:bCs/>
          <w:i/>
          <w:spacing w:val="-6"/>
          <w:sz w:val="20"/>
          <w:szCs w:val="20"/>
        </w:rPr>
        <w:t xml:space="preserve"> / demontaży i obsługi namiotu w taki sposób aby</w:t>
      </w:r>
      <w:r w:rsidR="00FB2093" w:rsidRPr="006703E0">
        <w:rPr>
          <w:rFonts w:cstheme="minorHAnsi"/>
          <w:bCs/>
          <w:i/>
          <w:spacing w:val="-6"/>
          <w:sz w:val="20"/>
          <w:szCs w:val="20"/>
        </w:rPr>
        <w:t xml:space="preserve"> go</w:t>
      </w:r>
      <w:r w:rsidR="002265B7" w:rsidRPr="006703E0">
        <w:rPr>
          <w:rFonts w:cstheme="minorHAnsi"/>
          <w:bCs/>
          <w:i/>
          <w:spacing w:val="-6"/>
          <w:sz w:val="20"/>
          <w:szCs w:val="20"/>
        </w:rPr>
        <w:t xml:space="preserve"> nie zniszczyć</w:t>
      </w:r>
      <w:r w:rsidR="00FB2093" w:rsidRPr="006703E0">
        <w:rPr>
          <w:rFonts w:cstheme="minorHAnsi"/>
          <w:bCs/>
          <w:i/>
          <w:spacing w:val="-6"/>
          <w:sz w:val="20"/>
          <w:szCs w:val="20"/>
        </w:rPr>
        <w:t>, a po realizacji wszystkich imprez zwrócić Zamawiającemu w stanie nie gorszym niż przekazany mu na początku realizacji zamówienia (nie dotyczy normalnych śladów użytkowania)</w:t>
      </w:r>
      <w:r w:rsidR="002265B7" w:rsidRPr="006703E0">
        <w:rPr>
          <w:rFonts w:cstheme="minorHAnsi"/>
          <w:bCs/>
          <w:i/>
          <w:spacing w:val="-6"/>
          <w:sz w:val="20"/>
          <w:szCs w:val="20"/>
        </w:rPr>
        <w:t xml:space="preserve">.  </w:t>
      </w:r>
      <w:r w:rsidR="00FB2093" w:rsidRPr="006703E0">
        <w:rPr>
          <w:rFonts w:cstheme="minorHAnsi"/>
          <w:bCs/>
          <w:i/>
          <w:spacing w:val="-6"/>
          <w:sz w:val="20"/>
          <w:szCs w:val="20"/>
        </w:rPr>
        <w:t xml:space="preserve">W przypadku ubrudzenia namiotu Wykonawca będzie zobowiązany do jego wyczyszczenia. </w:t>
      </w:r>
    </w:p>
    <w:p w:rsidR="002F7695" w:rsidRDefault="002F7695" w:rsidP="000F1175">
      <w:pPr>
        <w:spacing w:after="0"/>
        <w:jc w:val="both"/>
        <w:rPr>
          <w:rFonts w:cstheme="minorHAnsi"/>
          <w:bCs/>
          <w:i/>
          <w:spacing w:val="-6"/>
          <w:sz w:val="20"/>
          <w:szCs w:val="20"/>
        </w:rPr>
      </w:pPr>
      <w:r w:rsidRPr="006703E0">
        <w:rPr>
          <w:rFonts w:cstheme="minorHAnsi"/>
          <w:bCs/>
          <w:i/>
          <w:spacing w:val="-6"/>
          <w:sz w:val="20"/>
          <w:szCs w:val="20"/>
        </w:rPr>
        <w:t xml:space="preserve">Namiot jest zapakowany w torbę transportową, która zabezpiecza go przed zabrudzeniem i </w:t>
      </w:r>
      <w:r w:rsidR="003C7504" w:rsidRPr="006703E0">
        <w:rPr>
          <w:rFonts w:cstheme="minorHAnsi"/>
          <w:bCs/>
          <w:i/>
          <w:spacing w:val="-6"/>
          <w:sz w:val="20"/>
          <w:szCs w:val="20"/>
        </w:rPr>
        <w:t>ułatwia transport.</w:t>
      </w:r>
    </w:p>
    <w:p w:rsidR="00787C23" w:rsidRPr="006703E0" w:rsidRDefault="00787C23" w:rsidP="006703E0">
      <w:pPr>
        <w:spacing w:after="0"/>
        <w:jc w:val="both"/>
        <w:rPr>
          <w:rFonts w:cstheme="minorHAnsi"/>
          <w:bCs/>
          <w:i/>
          <w:spacing w:val="-6"/>
          <w:sz w:val="20"/>
          <w:szCs w:val="20"/>
        </w:rPr>
      </w:pPr>
      <w:r>
        <w:rPr>
          <w:rFonts w:cstheme="minorHAnsi"/>
          <w:bCs/>
          <w:i/>
          <w:noProof/>
          <w:spacing w:val="-6"/>
          <w:sz w:val="20"/>
          <w:szCs w:val="20"/>
          <w:lang w:eastAsia="pl-PL"/>
        </w:rPr>
        <w:drawing>
          <wp:inline distT="0" distB="0" distL="0" distR="0">
            <wp:extent cx="3171825" cy="2378869"/>
            <wp:effectExtent l="19050" t="0" r="0" b="0"/>
            <wp:docPr id="32" name="Obraz 1" descr="C:\Users\e.tomkiewicz\AppData\Local\Microsoft\Windows\INetCache\Content.Outlook\I4DC73F0\IMG_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omkiewicz\AppData\Local\Microsoft\Windows\INetCache\Content.Outlook\I4DC73F0\IMG_8601.jpg"/>
                    <pic:cNvPicPr>
                      <a:picLocks noChangeAspect="1" noChangeArrowheads="1"/>
                    </pic:cNvPicPr>
                  </pic:nvPicPr>
                  <pic:blipFill>
                    <a:blip r:embed="rId8" cstate="print"/>
                    <a:srcRect/>
                    <a:stretch>
                      <a:fillRect/>
                    </a:stretch>
                  </pic:blipFill>
                  <pic:spPr bwMode="auto">
                    <a:xfrm>
                      <a:off x="0" y="0"/>
                      <a:ext cx="3170776" cy="2378083"/>
                    </a:xfrm>
                    <a:prstGeom prst="rect">
                      <a:avLst/>
                    </a:prstGeom>
                    <a:noFill/>
                    <a:ln w="9525">
                      <a:noFill/>
                      <a:miter lim="800000"/>
                      <a:headEnd/>
                      <a:tailEnd/>
                    </a:ln>
                  </pic:spPr>
                </pic:pic>
              </a:graphicData>
            </a:graphic>
          </wp:inline>
        </w:drawing>
      </w:r>
    </w:p>
    <w:p w:rsidR="004F7009" w:rsidRDefault="004F7009" w:rsidP="004419A1">
      <w:pPr>
        <w:spacing w:after="0"/>
        <w:rPr>
          <w:rFonts w:cstheme="minorHAnsi"/>
          <w:bCs/>
          <w:spacing w:val="-6"/>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Podłoga</w:t>
            </w:r>
          </w:p>
        </w:tc>
      </w:tr>
    </w:tbl>
    <w:p w:rsidR="006703E0" w:rsidRDefault="006703E0" w:rsidP="006703E0">
      <w:pPr>
        <w:pStyle w:val="Akapitzlist"/>
        <w:spacing w:after="0"/>
        <w:ind w:left="284"/>
        <w:jc w:val="both"/>
        <w:rPr>
          <w:b/>
          <w:sz w:val="20"/>
          <w:szCs w:val="20"/>
        </w:rPr>
      </w:pPr>
    </w:p>
    <w:p w:rsidR="008902F9" w:rsidRPr="008902F9" w:rsidRDefault="008902F9" w:rsidP="004419A1">
      <w:pPr>
        <w:pStyle w:val="Akapitzlist"/>
        <w:spacing w:after="0"/>
        <w:ind w:left="0"/>
        <w:jc w:val="both"/>
        <w:rPr>
          <w:rFonts w:cstheme="minorHAnsi"/>
          <w:bCs/>
          <w:sz w:val="20"/>
          <w:szCs w:val="20"/>
          <w:bdr w:val="none" w:sz="0" w:space="0" w:color="auto" w:frame="1"/>
        </w:rPr>
      </w:pPr>
      <w:r w:rsidRPr="008902F9">
        <w:rPr>
          <w:rFonts w:cstheme="minorHAnsi"/>
          <w:b/>
          <w:sz w:val="20"/>
          <w:szCs w:val="20"/>
        </w:rPr>
        <w:t>Wymiary</w:t>
      </w:r>
      <w:r>
        <w:rPr>
          <w:rFonts w:cstheme="minorHAnsi"/>
          <w:sz w:val="20"/>
          <w:szCs w:val="20"/>
        </w:rPr>
        <w:t>: elementy o wymiarach</w:t>
      </w:r>
      <w:r w:rsidRPr="008902F9">
        <w:rPr>
          <w:rFonts w:cstheme="minorHAnsi"/>
          <w:sz w:val="20"/>
          <w:szCs w:val="20"/>
        </w:rPr>
        <w:t> </w:t>
      </w:r>
      <w:r w:rsidRPr="008902F9">
        <w:rPr>
          <w:rFonts w:cstheme="minorHAnsi"/>
          <w:bCs/>
          <w:sz w:val="20"/>
          <w:szCs w:val="20"/>
          <w:bdr w:val="none" w:sz="0" w:space="0" w:color="auto" w:frame="1"/>
        </w:rPr>
        <w:t xml:space="preserve">100 x </w:t>
      </w:r>
      <w:r w:rsidRPr="008902F9">
        <w:rPr>
          <w:rStyle w:val="Pogrubienie"/>
          <w:rFonts w:cstheme="minorHAnsi"/>
          <w:b w:val="0"/>
          <w:sz w:val="20"/>
          <w:szCs w:val="20"/>
          <w:bdr w:val="none" w:sz="0" w:space="0" w:color="auto" w:frame="1"/>
        </w:rPr>
        <w:t>100 x</w:t>
      </w:r>
      <w:r w:rsidRPr="008902F9">
        <w:rPr>
          <w:rFonts w:cstheme="minorHAnsi"/>
          <w:b/>
          <w:sz w:val="20"/>
          <w:szCs w:val="20"/>
        </w:rPr>
        <w:t> </w:t>
      </w:r>
      <w:r w:rsidRPr="008902F9">
        <w:rPr>
          <w:rStyle w:val="Pogrubienie"/>
          <w:rFonts w:cstheme="minorHAnsi"/>
          <w:b w:val="0"/>
          <w:sz w:val="20"/>
          <w:szCs w:val="20"/>
          <w:bdr w:val="none" w:sz="0" w:space="0" w:color="auto" w:frame="1"/>
        </w:rPr>
        <w:t>3,5</w:t>
      </w:r>
      <w:r>
        <w:rPr>
          <w:rStyle w:val="Pogrubienie"/>
          <w:rFonts w:cstheme="minorHAnsi"/>
          <w:b w:val="0"/>
          <w:sz w:val="20"/>
          <w:szCs w:val="20"/>
          <w:bdr w:val="none" w:sz="0" w:space="0" w:color="auto" w:frame="1"/>
        </w:rPr>
        <w:t xml:space="preserve"> cm (+/- 10%) </w:t>
      </w:r>
      <w:r w:rsidRPr="008902F9">
        <w:rPr>
          <w:rStyle w:val="Pogrubienie"/>
          <w:rFonts w:cstheme="minorHAnsi"/>
          <w:b w:val="0"/>
          <w:sz w:val="20"/>
          <w:szCs w:val="20"/>
          <w:bdr w:val="none" w:sz="0" w:space="0" w:color="auto" w:frame="1"/>
        </w:rPr>
        <w:t>połączone ze sobą</w:t>
      </w:r>
      <w:r>
        <w:rPr>
          <w:rStyle w:val="Pogrubienie"/>
          <w:rFonts w:cstheme="minorHAnsi"/>
          <w:b w:val="0"/>
          <w:sz w:val="20"/>
          <w:szCs w:val="20"/>
          <w:bdr w:val="none" w:sz="0" w:space="0" w:color="auto" w:frame="1"/>
        </w:rPr>
        <w:t>, tworzące jedną podłogę, wypełniającą całą przestrzeń namiotu</w:t>
      </w:r>
    </w:p>
    <w:p w:rsidR="0047275E" w:rsidRDefault="008902F9" w:rsidP="004419A1">
      <w:pPr>
        <w:pStyle w:val="Akapitzlist"/>
        <w:spacing w:after="0"/>
        <w:ind w:left="0"/>
        <w:jc w:val="both"/>
        <w:rPr>
          <w:rFonts w:cstheme="minorHAnsi"/>
          <w:sz w:val="20"/>
          <w:szCs w:val="20"/>
        </w:rPr>
      </w:pPr>
      <w:r w:rsidRPr="008902F9">
        <w:rPr>
          <w:rFonts w:cstheme="minorHAnsi"/>
          <w:b/>
          <w:sz w:val="20"/>
          <w:szCs w:val="20"/>
        </w:rPr>
        <w:t>Materiał</w:t>
      </w:r>
      <w:r>
        <w:rPr>
          <w:rFonts w:cstheme="minorHAnsi"/>
          <w:sz w:val="20"/>
          <w:szCs w:val="20"/>
        </w:rPr>
        <w:t xml:space="preserve">: </w:t>
      </w:r>
      <w:r w:rsidR="0047275E">
        <w:rPr>
          <w:rFonts w:cstheme="minorHAnsi"/>
          <w:sz w:val="20"/>
          <w:szCs w:val="20"/>
        </w:rPr>
        <w:t>drewno</w:t>
      </w:r>
    </w:p>
    <w:p w:rsidR="0047275E" w:rsidRDefault="0047275E" w:rsidP="004419A1">
      <w:pPr>
        <w:pStyle w:val="Akapitzlist"/>
        <w:spacing w:after="0"/>
        <w:ind w:left="142"/>
        <w:jc w:val="both"/>
        <w:rPr>
          <w:rFonts w:cstheme="minorHAnsi"/>
          <w:sz w:val="20"/>
          <w:szCs w:val="20"/>
        </w:rPr>
      </w:pPr>
    </w:p>
    <w:p w:rsidR="008902F9" w:rsidRPr="006703E0" w:rsidRDefault="008902F9" w:rsidP="006703E0">
      <w:pPr>
        <w:spacing w:after="0"/>
        <w:jc w:val="both"/>
        <w:rPr>
          <w:rFonts w:cstheme="minorHAnsi"/>
          <w:bCs/>
          <w:i/>
          <w:spacing w:val="-6"/>
          <w:sz w:val="20"/>
          <w:szCs w:val="20"/>
          <w:u w:val="single"/>
        </w:rPr>
      </w:pPr>
      <w:r w:rsidRPr="006703E0">
        <w:rPr>
          <w:rFonts w:cstheme="minorHAnsi"/>
          <w:bCs/>
          <w:i/>
          <w:spacing w:val="-6"/>
          <w:sz w:val="20"/>
          <w:szCs w:val="20"/>
          <w:u w:val="single"/>
        </w:rPr>
        <w:t>Przykład graficzny (nie stanowi obligatoryjnego wzoru):</w:t>
      </w:r>
    </w:p>
    <w:p w:rsidR="0003364C" w:rsidRDefault="008902F9" w:rsidP="004419A1">
      <w:pPr>
        <w:spacing w:after="0"/>
        <w:jc w:val="both"/>
        <w:rPr>
          <w:b/>
          <w:sz w:val="20"/>
          <w:szCs w:val="20"/>
        </w:rPr>
      </w:pPr>
      <w:r>
        <w:rPr>
          <w:noProof/>
          <w:lang w:eastAsia="pl-PL"/>
        </w:rPr>
        <w:drawing>
          <wp:inline distT="0" distB="0" distL="0" distR="0">
            <wp:extent cx="1663321" cy="1114425"/>
            <wp:effectExtent l="0" t="0" r="0" b="0"/>
            <wp:docPr id="3" name="Obraz 3" descr="HAWAI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WAII 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71103" cy="1119639"/>
                    </a:xfrm>
                    <a:prstGeom prst="rect">
                      <a:avLst/>
                    </a:prstGeom>
                    <a:noFill/>
                    <a:ln>
                      <a:noFill/>
                    </a:ln>
                  </pic:spPr>
                </pic:pic>
              </a:graphicData>
            </a:graphic>
          </wp:inline>
        </w:drawing>
      </w:r>
    </w:p>
    <w:p w:rsidR="00FF241D" w:rsidRPr="008902F9" w:rsidRDefault="00FF241D" w:rsidP="004419A1">
      <w:pPr>
        <w:spacing w:after="0"/>
        <w:jc w:val="both"/>
        <w:rPr>
          <w:b/>
          <w:sz w:val="20"/>
          <w:szCs w:val="20"/>
        </w:rPr>
      </w:pPr>
    </w:p>
    <w:tbl>
      <w:tblPr>
        <w:tblStyle w:val="Tabela-Siatk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862"/>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426" w:hanging="426"/>
              <w:jc w:val="both"/>
              <w:rPr>
                <w:b/>
                <w:sz w:val="20"/>
                <w:szCs w:val="20"/>
              </w:rPr>
            </w:pPr>
            <w:proofErr w:type="spellStart"/>
            <w:r w:rsidRPr="00CA6808">
              <w:rPr>
                <w:b/>
                <w:sz w:val="20"/>
                <w:szCs w:val="20"/>
              </w:rPr>
              <w:t>Hokery</w:t>
            </w:r>
            <w:proofErr w:type="spellEnd"/>
          </w:p>
        </w:tc>
      </w:tr>
    </w:tbl>
    <w:p w:rsidR="00631BEA" w:rsidRDefault="00CA6808" w:rsidP="004419A1">
      <w:pPr>
        <w:spacing w:after="0"/>
        <w:rPr>
          <w:rFonts w:eastAsia="Times New Roman" w:cs="Times New Roman"/>
          <w:b/>
          <w:sz w:val="20"/>
          <w:szCs w:val="20"/>
          <w:lang w:eastAsia="pl-PL"/>
        </w:rPr>
      </w:pPr>
      <w:r>
        <w:rPr>
          <w:rFonts w:eastAsia="Times New Roman" w:cs="Times New Roman"/>
          <w:b/>
          <w:sz w:val="20"/>
          <w:szCs w:val="20"/>
          <w:lang w:eastAsia="pl-PL"/>
        </w:rPr>
        <w:t>Liczba</w:t>
      </w:r>
      <w:r w:rsidR="00631BEA">
        <w:rPr>
          <w:rFonts w:eastAsia="Times New Roman" w:cs="Times New Roman"/>
          <w:b/>
          <w:sz w:val="20"/>
          <w:szCs w:val="20"/>
          <w:lang w:eastAsia="pl-PL"/>
        </w:rPr>
        <w:t xml:space="preserve">: </w:t>
      </w:r>
      <w:r w:rsidR="00631BEA" w:rsidRPr="00631BEA">
        <w:rPr>
          <w:rFonts w:eastAsia="Times New Roman" w:cs="Times New Roman"/>
          <w:sz w:val="20"/>
          <w:szCs w:val="20"/>
          <w:lang w:eastAsia="pl-PL"/>
        </w:rPr>
        <w:t>min.</w:t>
      </w:r>
      <w:r w:rsidR="00631BEA">
        <w:rPr>
          <w:rFonts w:eastAsia="Times New Roman" w:cs="Times New Roman"/>
          <w:b/>
          <w:sz w:val="20"/>
          <w:szCs w:val="20"/>
          <w:lang w:eastAsia="pl-PL"/>
        </w:rPr>
        <w:t xml:space="preserve"> </w:t>
      </w:r>
      <w:r w:rsidR="00631BEA" w:rsidRPr="00631BEA">
        <w:rPr>
          <w:rFonts w:eastAsia="Times New Roman" w:cs="Times New Roman"/>
          <w:sz w:val="20"/>
          <w:szCs w:val="20"/>
          <w:lang w:eastAsia="pl-PL"/>
        </w:rPr>
        <w:t xml:space="preserve">2 szt. </w:t>
      </w:r>
    </w:p>
    <w:p w:rsidR="0003364C" w:rsidRDefault="00793D48" w:rsidP="004419A1">
      <w:pPr>
        <w:spacing w:after="0"/>
        <w:rPr>
          <w:rFonts w:eastAsia="Times New Roman" w:cs="Times New Roman"/>
          <w:sz w:val="20"/>
          <w:szCs w:val="20"/>
          <w:lang w:eastAsia="pl-PL"/>
        </w:rPr>
      </w:pPr>
      <w:r w:rsidRPr="00073093">
        <w:rPr>
          <w:rFonts w:eastAsia="Times New Roman" w:cs="Times New Roman"/>
          <w:b/>
          <w:sz w:val="20"/>
          <w:szCs w:val="20"/>
          <w:lang w:eastAsia="pl-PL"/>
        </w:rPr>
        <w:lastRenderedPageBreak/>
        <w:t>Materiał</w:t>
      </w:r>
      <w:r w:rsidRPr="00073093">
        <w:rPr>
          <w:rFonts w:eastAsia="Times New Roman" w:cs="Times New Roman"/>
          <w:sz w:val="20"/>
          <w:szCs w:val="20"/>
          <w:lang w:eastAsia="pl-PL"/>
        </w:rPr>
        <w:t xml:space="preserve">: </w:t>
      </w:r>
      <w:r w:rsidR="00854E49" w:rsidRPr="00854E49">
        <w:rPr>
          <w:rFonts w:cstheme="minorHAnsi"/>
          <w:sz w:val="20"/>
          <w:szCs w:val="21"/>
          <w:shd w:val="clear" w:color="auto" w:fill="FFFFFF"/>
        </w:rPr>
        <w:t>polipropylen</w:t>
      </w:r>
      <w:r w:rsidR="0003364C" w:rsidRPr="00073093">
        <w:rPr>
          <w:rFonts w:eastAsia="Times New Roman" w:cs="Times New Roman"/>
          <w:sz w:val="20"/>
          <w:szCs w:val="20"/>
          <w:lang w:eastAsia="pl-PL"/>
        </w:rPr>
        <w:br/>
      </w:r>
      <w:r w:rsidR="00BC4FF9" w:rsidRPr="00073093">
        <w:rPr>
          <w:rFonts w:eastAsia="Times New Roman" w:cs="Times New Roman"/>
          <w:b/>
          <w:sz w:val="20"/>
          <w:szCs w:val="20"/>
          <w:lang w:eastAsia="pl-PL"/>
        </w:rPr>
        <w:t>Wymiary</w:t>
      </w:r>
      <w:r w:rsidR="00BC4FF9" w:rsidRPr="00073093">
        <w:rPr>
          <w:rFonts w:eastAsia="Times New Roman" w:cs="Times New Roman"/>
          <w:sz w:val="20"/>
          <w:szCs w:val="20"/>
          <w:lang w:eastAsia="pl-PL"/>
        </w:rPr>
        <w:t xml:space="preserve">: </w:t>
      </w:r>
      <w:r w:rsidR="00854E49">
        <w:rPr>
          <w:rFonts w:eastAsia="Times New Roman" w:cs="Times New Roman"/>
          <w:sz w:val="20"/>
          <w:szCs w:val="20"/>
          <w:lang w:eastAsia="pl-PL"/>
        </w:rPr>
        <w:t>45</w:t>
      </w:r>
      <w:r w:rsidR="00BC4FF9" w:rsidRPr="00073093">
        <w:rPr>
          <w:rFonts w:eastAsia="Times New Roman" w:cs="Times New Roman"/>
          <w:sz w:val="20"/>
          <w:szCs w:val="20"/>
          <w:lang w:eastAsia="pl-PL"/>
        </w:rPr>
        <w:t xml:space="preserve"> x </w:t>
      </w:r>
      <w:r w:rsidR="00854E49">
        <w:rPr>
          <w:rFonts w:eastAsia="Times New Roman" w:cs="Times New Roman"/>
          <w:sz w:val="20"/>
          <w:szCs w:val="20"/>
          <w:lang w:eastAsia="pl-PL"/>
        </w:rPr>
        <w:t>50</w:t>
      </w:r>
      <w:r w:rsidR="00BC4FF9" w:rsidRPr="00073093">
        <w:rPr>
          <w:rFonts w:eastAsia="Times New Roman" w:cs="Times New Roman"/>
          <w:sz w:val="20"/>
          <w:szCs w:val="20"/>
          <w:lang w:eastAsia="pl-PL"/>
        </w:rPr>
        <w:t xml:space="preserve"> x </w:t>
      </w:r>
      <w:r w:rsidR="00854E49">
        <w:rPr>
          <w:rFonts w:eastAsia="Times New Roman" w:cs="Times New Roman"/>
          <w:sz w:val="20"/>
          <w:szCs w:val="20"/>
          <w:lang w:eastAsia="pl-PL"/>
        </w:rPr>
        <w:t>100</w:t>
      </w:r>
      <w:r w:rsidR="00BC4FF9" w:rsidRPr="00073093">
        <w:rPr>
          <w:rFonts w:eastAsia="Times New Roman" w:cs="Times New Roman"/>
          <w:sz w:val="20"/>
          <w:szCs w:val="20"/>
          <w:lang w:eastAsia="pl-PL"/>
        </w:rPr>
        <w:t xml:space="preserve"> cm (+/- 10%)</w:t>
      </w:r>
    </w:p>
    <w:p w:rsidR="00854E49" w:rsidRPr="00073093" w:rsidRDefault="00854E49" w:rsidP="004419A1">
      <w:pPr>
        <w:spacing w:after="0"/>
        <w:rPr>
          <w:rFonts w:eastAsia="Times New Roman" w:cs="Times New Roman"/>
          <w:sz w:val="20"/>
          <w:szCs w:val="20"/>
          <w:lang w:eastAsia="pl-PL"/>
        </w:rPr>
      </w:pPr>
      <w:r w:rsidRPr="00854E49">
        <w:rPr>
          <w:rFonts w:eastAsia="Times New Roman" w:cs="Times New Roman"/>
          <w:b/>
          <w:sz w:val="20"/>
          <w:szCs w:val="20"/>
          <w:lang w:eastAsia="pl-PL"/>
        </w:rPr>
        <w:t>Kolor</w:t>
      </w:r>
      <w:r>
        <w:rPr>
          <w:rFonts w:eastAsia="Times New Roman" w:cs="Times New Roman"/>
          <w:sz w:val="20"/>
          <w:szCs w:val="20"/>
          <w:lang w:eastAsia="pl-PL"/>
        </w:rPr>
        <w:t>: biały</w:t>
      </w:r>
    </w:p>
    <w:p w:rsidR="003A3C69" w:rsidRPr="00073093" w:rsidRDefault="003A3C69" w:rsidP="004419A1">
      <w:pPr>
        <w:spacing w:after="0"/>
        <w:jc w:val="both"/>
        <w:rPr>
          <w:rFonts w:cstheme="minorHAnsi"/>
          <w:bCs/>
          <w:i/>
          <w:spacing w:val="-6"/>
          <w:sz w:val="20"/>
          <w:szCs w:val="20"/>
          <w:u w:val="single"/>
        </w:rPr>
      </w:pPr>
    </w:p>
    <w:p w:rsidR="003A3C69" w:rsidRPr="00073093" w:rsidRDefault="003A3C69" w:rsidP="004419A1">
      <w:pPr>
        <w:spacing w:after="0"/>
        <w:jc w:val="both"/>
        <w:rPr>
          <w:rFonts w:cstheme="minorHAnsi"/>
          <w:bCs/>
          <w:i/>
          <w:spacing w:val="-6"/>
          <w:sz w:val="20"/>
          <w:szCs w:val="20"/>
          <w:u w:val="single"/>
        </w:rPr>
      </w:pPr>
      <w:r w:rsidRPr="00073093">
        <w:rPr>
          <w:rFonts w:cstheme="minorHAnsi"/>
          <w:bCs/>
          <w:i/>
          <w:spacing w:val="-6"/>
          <w:sz w:val="20"/>
          <w:szCs w:val="20"/>
          <w:u w:val="single"/>
        </w:rPr>
        <w:t>Przykład graficzny (nie stanowi obligatoryjnego wzoru):</w:t>
      </w:r>
    </w:p>
    <w:p w:rsidR="0078718D" w:rsidRPr="00073093" w:rsidRDefault="00854E49" w:rsidP="00CA6808">
      <w:pPr>
        <w:spacing w:after="0"/>
        <w:rPr>
          <w:b/>
          <w:sz w:val="20"/>
          <w:szCs w:val="20"/>
        </w:rPr>
      </w:pPr>
      <w:r>
        <w:rPr>
          <w:noProof/>
          <w:lang w:eastAsia="pl-PL"/>
        </w:rPr>
        <w:drawing>
          <wp:inline distT="0" distB="0" distL="0" distR="0">
            <wp:extent cx="1123950" cy="1527199"/>
            <wp:effectExtent l="0" t="0" r="0" b="0"/>
            <wp:docPr id="28" name="Obraz 28" descr="http://12stopni.pl/content/product/800x600-77SUBWAY%20black%20hoke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2stopni.pl/content/product/800x600-77SUBWAY%20black%20hoker%2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000" cy="1539496"/>
                    </a:xfrm>
                    <a:prstGeom prst="rect">
                      <a:avLst/>
                    </a:prstGeom>
                    <a:noFill/>
                    <a:ln>
                      <a:noFill/>
                    </a:ln>
                  </pic:spPr>
                </pic:pic>
              </a:graphicData>
            </a:graphic>
          </wp:inline>
        </w:drawing>
      </w: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Lada</w:t>
            </w:r>
          </w:p>
        </w:tc>
      </w:tr>
    </w:tbl>
    <w:p w:rsidR="00793D48" w:rsidRPr="00073093" w:rsidRDefault="00BC4FF9" w:rsidP="004419A1">
      <w:pPr>
        <w:spacing w:after="0"/>
        <w:jc w:val="both"/>
        <w:rPr>
          <w:rFonts w:eastAsia="Times New Roman" w:cs="Times New Roman"/>
          <w:sz w:val="20"/>
          <w:szCs w:val="20"/>
          <w:lang w:eastAsia="pl-PL"/>
        </w:rPr>
      </w:pPr>
      <w:r w:rsidRPr="00073093">
        <w:rPr>
          <w:rFonts w:eastAsia="Times New Roman" w:cs="Times New Roman"/>
          <w:sz w:val="20"/>
          <w:szCs w:val="20"/>
          <w:lang w:eastAsia="pl-PL"/>
        </w:rPr>
        <w:t xml:space="preserve">Lada wykonana z </w:t>
      </w:r>
      <w:r w:rsidR="00C10507">
        <w:rPr>
          <w:rFonts w:eastAsia="Times New Roman" w:cs="Times New Roman"/>
          <w:sz w:val="20"/>
          <w:szCs w:val="20"/>
          <w:lang w:eastAsia="pl-PL"/>
        </w:rPr>
        <w:t>płyt MDF – zabudowana od przodu</w:t>
      </w:r>
      <w:r w:rsidRPr="00073093">
        <w:rPr>
          <w:rFonts w:eastAsia="Times New Roman" w:cs="Times New Roman"/>
          <w:sz w:val="20"/>
          <w:szCs w:val="20"/>
          <w:lang w:eastAsia="pl-PL"/>
        </w:rPr>
        <w:t xml:space="preserve">. </w:t>
      </w:r>
    </w:p>
    <w:p w:rsidR="00631BEA" w:rsidRDefault="00CA6808" w:rsidP="004419A1">
      <w:pPr>
        <w:spacing w:after="0"/>
        <w:jc w:val="both"/>
        <w:rPr>
          <w:rFonts w:eastAsia="Times New Roman" w:cs="Times New Roman"/>
          <w:sz w:val="20"/>
          <w:szCs w:val="20"/>
          <w:lang w:eastAsia="pl-PL"/>
        </w:rPr>
      </w:pPr>
      <w:r>
        <w:rPr>
          <w:rFonts w:eastAsia="Times New Roman" w:cs="Times New Roman"/>
          <w:b/>
          <w:sz w:val="20"/>
          <w:szCs w:val="20"/>
          <w:lang w:eastAsia="pl-PL"/>
        </w:rPr>
        <w:t>Liczba</w:t>
      </w:r>
      <w:r w:rsidR="00631BEA">
        <w:rPr>
          <w:rFonts w:eastAsia="Times New Roman" w:cs="Times New Roman"/>
          <w:b/>
          <w:sz w:val="20"/>
          <w:szCs w:val="20"/>
          <w:lang w:eastAsia="pl-PL"/>
        </w:rPr>
        <w:t xml:space="preserve">: </w:t>
      </w:r>
      <w:r w:rsidR="00631BEA">
        <w:rPr>
          <w:rFonts w:eastAsia="Times New Roman" w:cs="Times New Roman"/>
          <w:sz w:val="20"/>
          <w:szCs w:val="20"/>
          <w:lang w:eastAsia="pl-PL"/>
        </w:rPr>
        <w:t xml:space="preserve"> min. 1 szt. </w:t>
      </w:r>
    </w:p>
    <w:p w:rsidR="00C10507" w:rsidRDefault="00C10507" w:rsidP="004419A1">
      <w:pPr>
        <w:spacing w:after="0"/>
        <w:jc w:val="both"/>
        <w:rPr>
          <w:rFonts w:eastAsia="Times New Roman" w:cs="Times New Roman"/>
          <w:sz w:val="20"/>
          <w:szCs w:val="20"/>
          <w:lang w:eastAsia="pl-PL"/>
        </w:rPr>
      </w:pPr>
      <w:r w:rsidRPr="00C10507">
        <w:rPr>
          <w:rFonts w:eastAsia="Times New Roman" w:cs="Times New Roman"/>
          <w:b/>
          <w:sz w:val="20"/>
          <w:szCs w:val="20"/>
          <w:lang w:eastAsia="pl-PL"/>
        </w:rPr>
        <w:t>Materiał</w:t>
      </w:r>
      <w:r>
        <w:rPr>
          <w:rFonts w:eastAsia="Times New Roman" w:cs="Times New Roman"/>
          <w:sz w:val="20"/>
          <w:szCs w:val="20"/>
          <w:lang w:eastAsia="pl-PL"/>
        </w:rPr>
        <w:t>: płyta MDF</w:t>
      </w:r>
    </w:p>
    <w:p w:rsidR="003A3C69" w:rsidRDefault="00BC4FF9" w:rsidP="004419A1">
      <w:pPr>
        <w:spacing w:after="0"/>
        <w:jc w:val="both"/>
        <w:rPr>
          <w:rFonts w:eastAsia="Times New Roman" w:cs="Times New Roman"/>
          <w:sz w:val="20"/>
          <w:szCs w:val="20"/>
          <w:lang w:eastAsia="pl-PL"/>
        </w:rPr>
      </w:pPr>
      <w:r w:rsidRPr="00073093">
        <w:rPr>
          <w:rFonts w:eastAsia="Times New Roman" w:cs="Times New Roman"/>
          <w:b/>
          <w:sz w:val="20"/>
          <w:szCs w:val="20"/>
          <w:lang w:eastAsia="pl-PL"/>
        </w:rPr>
        <w:t>Wymiary</w:t>
      </w:r>
      <w:r w:rsidRPr="00073093">
        <w:rPr>
          <w:rFonts w:eastAsia="Times New Roman" w:cs="Times New Roman"/>
          <w:sz w:val="20"/>
          <w:szCs w:val="20"/>
          <w:lang w:eastAsia="pl-PL"/>
        </w:rPr>
        <w:t xml:space="preserve">: </w:t>
      </w:r>
      <w:r w:rsidR="00C10507">
        <w:rPr>
          <w:rFonts w:eastAsia="Times New Roman" w:cs="Times New Roman"/>
          <w:bCs/>
          <w:sz w:val="20"/>
          <w:szCs w:val="20"/>
          <w:lang w:eastAsia="pl-PL"/>
        </w:rPr>
        <w:t>120</w:t>
      </w:r>
      <w:r w:rsidR="0010062D" w:rsidRPr="00073093">
        <w:rPr>
          <w:rFonts w:eastAsia="Times New Roman" w:cs="Times New Roman"/>
          <w:sz w:val="20"/>
          <w:szCs w:val="20"/>
          <w:lang w:eastAsia="pl-PL"/>
        </w:rPr>
        <w:t> </w:t>
      </w:r>
      <w:r w:rsidRPr="00073093">
        <w:rPr>
          <w:rFonts w:eastAsia="Times New Roman" w:cs="Times New Roman"/>
          <w:sz w:val="20"/>
          <w:szCs w:val="20"/>
          <w:lang w:eastAsia="pl-PL"/>
        </w:rPr>
        <w:t>x</w:t>
      </w:r>
      <w:r w:rsidR="0010062D" w:rsidRPr="00073093">
        <w:rPr>
          <w:rFonts w:eastAsia="Times New Roman" w:cs="Times New Roman"/>
          <w:sz w:val="20"/>
          <w:szCs w:val="20"/>
          <w:lang w:eastAsia="pl-PL"/>
        </w:rPr>
        <w:t> </w:t>
      </w:r>
      <w:r w:rsidR="00C10507">
        <w:rPr>
          <w:rFonts w:eastAsia="Times New Roman" w:cs="Times New Roman"/>
          <w:sz w:val="20"/>
          <w:szCs w:val="20"/>
          <w:lang w:eastAsia="pl-PL"/>
        </w:rPr>
        <w:t>6</w:t>
      </w:r>
      <w:r w:rsidR="0010062D" w:rsidRPr="00073093">
        <w:rPr>
          <w:rFonts w:eastAsia="Times New Roman" w:cs="Times New Roman"/>
          <w:bCs/>
          <w:sz w:val="20"/>
          <w:szCs w:val="20"/>
          <w:lang w:eastAsia="pl-PL"/>
        </w:rPr>
        <w:t>0</w:t>
      </w:r>
      <w:r w:rsidR="0010062D" w:rsidRPr="00073093">
        <w:rPr>
          <w:rFonts w:eastAsia="Times New Roman" w:cs="Times New Roman"/>
          <w:sz w:val="20"/>
          <w:szCs w:val="20"/>
          <w:lang w:eastAsia="pl-PL"/>
        </w:rPr>
        <w:t> </w:t>
      </w:r>
      <w:r w:rsidRPr="00073093">
        <w:rPr>
          <w:rFonts w:eastAsia="Times New Roman" w:cs="Times New Roman"/>
          <w:sz w:val="20"/>
          <w:szCs w:val="20"/>
          <w:lang w:eastAsia="pl-PL"/>
        </w:rPr>
        <w:t>x</w:t>
      </w:r>
      <w:r w:rsidR="0010062D" w:rsidRPr="00073093">
        <w:rPr>
          <w:rFonts w:eastAsia="Times New Roman" w:cs="Times New Roman"/>
          <w:sz w:val="20"/>
          <w:szCs w:val="20"/>
          <w:lang w:eastAsia="pl-PL"/>
        </w:rPr>
        <w:t> </w:t>
      </w:r>
      <w:r w:rsidR="00C10507">
        <w:rPr>
          <w:rFonts w:eastAsia="Times New Roman" w:cs="Times New Roman"/>
          <w:sz w:val="20"/>
          <w:szCs w:val="20"/>
          <w:lang w:eastAsia="pl-PL"/>
        </w:rPr>
        <w:t>11</w:t>
      </w:r>
      <w:r w:rsidR="0010062D" w:rsidRPr="00073093">
        <w:rPr>
          <w:rFonts w:eastAsia="Times New Roman" w:cs="Times New Roman"/>
          <w:bCs/>
          <w:sz w:val="20"/>
          <w:szCs w:val="20"/>
          <w:lang w:eastAsia="pl-PL"/>
        </w:rPr>
        <w:t>0</w:t>
      </w:r>
      <w:r w:rsidRPr="00073093">
        <w:rPr>
          <w:rFonts w:eastAsia="Times New Roman" w:cs="Times New Roman"/>
          <w:bCs/>
          <w:sz w:val="20"/>
          <w:szCs w:val="20"/>
          <w:lang w:eastAsia="pl-PL"/>
        </w:rPr>
        <w:t xml:space="preserve"> cm </w:t>
      </w:r>
      <w:r w:rsidRPr="00073093">
        <w:rPr>
          <w:rFonts w:eastAsia="Times New Roman" w:cs="Times New Roman"/>
          <w:sz w:val="20"/>
          <w:szCs w:val="20"/>
          <w:lang w:eastAsia="pl-PL"/>
        </w:rPr>
        <w:t>(+/- 10%)</w:t>
      </w:r>
    </w:p>
    <w:p w:rsidR="00C10507" w:rsidRPr="00C10507" w:rsidRDefault="00C10507" w:rsidP="004419A1">
      <w:pPr>
        <w:spacing w:after="0"/>
        <w:jc w:val="both"/>
        <w:rPr>
          <w:rFonts w:eastAsia="Times New Roman" w:cs="Times New Roman"/>
          <w:sz w:val="20"/>
          <w:szCs w:val="20"/>
          <w:lang w:eastAsia="pl-PL"/>
        </w:rPr>
      </w:pPr>
      <w:r w:rsidRPr="00C10507">
        <w:rPr>
          <w:rFonts w:eastAsia="Times New Roman" w:cs="Times New Roman"/>
          <w:b/>
          <w:sz w:val="20"/>
          <w:szCs w:val="20"/>
          <w:lang w:eastAsia="pl-PL"/>
        </w:rPr>
        <w:t>Kolor</w:t>
      </w:r>
      <w:r>
        <w:rPr>
          <w:rFonts w:eastAsia="Times New Roman" w:cs="Times New Roman"/>
          <w:sz w:val="20"/>
          <w:szCs w:val="20"/>
          <w:lang w:eastAsia="pl-PL"/>
        </w:rPr>
        <w:t>: biały lub w kolorze drewna</w:t>
      </w:r>
    </w:p>
    <w:p w:rsidR="004F7009" w:rsidRPr="00073093" w:rsidRDefault="004F7009" w:rsidP="004419A1">
      <w:pPr>
        <w:spacing w:after="0"/>
        <w:jc w:val="both"/>
        <w:rPr>
          <w:rFonts w:cstheme="minorHAnsi"/>
          <w:bCs/>
          <w:i/>
          <w:spacing w:val="-6"/>
          <w:sz w:val="20"/>
          <w:szCs w:val="20"/>
          <w:u w:val="single"/>
        </w:rPr>
      </w:pPr>
    </w:p>
    <w:p w:rsidR="003A3C69" w:rsidRPr="00073093" w:rsidRDefault="003A3C69" w:rsidP="004419A1">
      <w:pPr>
        <w:spacing w:after="0"/>
        <w:jc w:val="both"/>
        <w:rPr>
          <w:rFonts w:cstheme="minorHAnsi"/>
          <w:bCs/>
          <w:i/>
          <w:spacing w:val="-6"/>
          <w:sz w:val="20"/>
          <w:szCs w:val="20"/>
          <w:u w:val="single"/>
        </w:rPr>
      </w:pPr>
      <w:r w:rsidRPr="00073093">
        <w:rPr>
          <w:rFonts w:cstheme="minorHAnsi"/>
          <w:bCs/>
          <w:i/>
          <w:spacing w:val="-6"/>
          <w:sz w:val="20"/>
          <w:szCs w:val="20"/>
          <w:u w:val="single"/>
        </w:rPr>
        <w:t>Przykład graficzny (nie stanowi obligatoryjnego wzoru):</w:t>
      </w:r>
    </w:p>
    <w:p w:rsidR="00E55C9D" w:rsidRPr="00073093" w:rsidRDefault="00C10507" w:rsidP="004419A1">
      <w:pPr>
        <w:spacing w:after="0"/>
        <w:ind w:firstLine="142"/>
        <w:jc w:val="both"/>
        <w:rPr>
          <w:b/>
          <w:sz w:val="20"/>
          <w:szCs w:val="20"/>
        </w:rPr>
      </w:pPr>
      <w:r>
        <w:rPr>
          <w:noProof/>
          <w:lang w:eastAsia="pl-PL"/>
        </w:rPr>
        <w:drawing>
          <wp:inline distT="0" distB="0" distL="0" distR="0">
            <wp:extent cx="1728000" cy="1080000"/>
            <wp:effectExtent l="0" t="0" r="0" b="0"/>
            <wp:docPr id="27" name="Obraz 27" descr="http://12stopni.pl/content/product/800x600-konsola_ste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2stopni.pl/content/product/800x600-konsola_steel_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8000" cy="1080000"/>
                    </a:xfrm>
                    <a:prstGeom prst="rect">
                      <a:avLst/>
                    </a:prstGeom>
                    <a:noFill/>
                    <a:ln>
                      <a:noFill/>
                    </a:ln>
                  </pic:spPr>
                </pic:pic>
              </a:graphicData>
            </a:graphic>
          </wp:inline>
        </w:drawing>
      </w:r>
      <w:r>
        <w:rPr>
          <w:noProof/>
          <w:lang w:eastAsia="pl-PL"/>
        </w:rPr>
        <w:drawing>
          <wp:inline distT="0" distB="0" distL="0" distR="0">
            <wp:extent cx="1728650" cy="1080000"/>
            <wp:effectExtent l="0" t="0" r="0" b="0"/>
            <wp:docPr id="26" name="Obraz 26" descr="http://12stopni.pl/content/product/800x600-PARK_konsol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2stopni.pl/content/product/800x600-PARK_konsola_new.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8650" cy="1080000"/>
                    </a:xfrm>
                    <a:prstGeom prst="rect">
                      <a:avLst/>
                    </a:prstGeom>
                    <a:noFill/>
                    <a:ln>
                      <a:noFill/>
                    </a:ln>
                  </pic:spPr>
                </pic:pic>
              </a:graphicData>
            </a:graphic>
          </wp:inline>
        </w:drawing>
      </w:r>
    </w:p>
    <w:p w:rsidR="00BC4FF9" w:rsidRPr="00073093" w:rsidRDefault="00BC4FF9" w:rsidP="004419A1">
      <w:pPr>
        <w:pStyle w:val="Akapitzlist"/>
        <w:spacing w:after="0"/>
        <w:ind w:left="426"/>
        <w:jc w:val="both"/>
        <w:rPr>
          <w:b/>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 xml:space="preserve">Szafka metalowa </w:t>
            </w:r>
            <w:r w:rsidRPr="00CA6808">
              <w:rPr>
                <w:sz w:val="20"/>
                <w:szCs w:val="20"/>
              </w:rPr>
              <w:t>(do wstawienia pod wyżej opisaną ladę)</w:t>
            </w:r>
          </w:p>
        </w:tc>
      </w:tr>
    </w:tbl>
    <w:p w:rsidR="00314C62" w:rsidRPr="00314C62" w:rsidRDefault="00CA6808" w:rsidP="004419A1">
      <w:pPr>
        <w:spacing w:after="0"/>
        <w:rPr>
          <w:rFonts w:eastAsia="Times New Roman" w:cs="Times New Roman"/>
          <w:b/>
          <w:sz w:val="20"/>
          <w:szCs w:val="20"/>
          <w:lang w:eastAsia="pl-PL"/>
        </w:rPr>
      </w:pPr>
      <w:r>
        <w:rPr>
          <w:rFonts w:eastAsia="Times New Roman" w:cs="Times New Roman"/>
          <w:b/>
          <w:sz w:val="20"/>
          <w:szCs w:val="20"/>
          <w:lang w:eastAsia="pl-PL"/>
        </w:rPr>
        <w:t>Liczba</w:t>
      </w:r>
      <w:r w:rsidR="00314C62" w:rsidRPr="00314C62">
        <w:rPr>
          <w:rFonts w:eastAsia="Times New Roman" w:cs="Times New Roman"/>
          <w:b/>
          <w:sz w:val="20"/>
          <w:szCs w:val="20"/>
          <w:lang w:eastAsia="pl-PL"/>
        </w:rPr>
        <w:t xml:space="preserve">: </w:t>
      </w:r>
      <w:r w:rsidR="00314C62" w:rsidRPr="00314C62">
        <w:rPr>
          <w:rFonts w:eastAsia="Times New Roman" w:cs="Times New Roman"/>
          <w:sz w:val="20"/>
          <w:szCs w:val="20"/>
          <w:lang w:eastAsia="pl-PL"/>
        </w:rPr>
        <w:t>min. 1 szt.</w:t>
      </w:r>
      <w:r w:rsidR="00314C62" w:rsidRPr="00314C62">
        <w:rPr>
          <w:rFonts w:eastAsia="Times New Roman" w:cs="Times New Roman"/>
          <w:b/>
          <w:sz w:val="20"/>
          <w:szCs w:val="20"/>
          <w:lang w:eastAsia="pl-PL"/>
        </w:rPr>
        <w:t xml:space="preserve"> </w:t>
      </w:r>
    </w:p>
    <w:p w:rsidR="00314C62" w:rsidRPr="00314C62" w:rsidRDefault="00314C62" w:rsidP="004419A1">
      <w:pPr>
        <w:spacing w:after="0"/>
        <w:rPr>
          <w:rFonts w:eastAsia="Times New Roman" w:cs="Times New Roman"/>
          <w:sz w:val="20"/>
          <w:szCs w:val="20"/>
          <w:lang w:eastAsia="pl-PL"/>
        </w:rPr>
      </w:pPr>
      <w:r w:rsidRPr="00314C62">
        <w:rPr>
          <w:rFonts w:eastAsia="Times New Roman" w:cs="Times New Roman"/>
          <w:b/>
          <w:sz w:val="20"/>
          <w:szCs w:val="20"/>
          <w:lang w:eastAsia="pl-PL"/>
        </w:rPr>
        <w:t>Wymiary</w:t>
      </w:r>
      <w:r w:rsidRPr="00314C62">
        <w:rPr>
          <w:rFonts w:eastAsia="Times New Roman" w:cs="Times New Roman"/>
          <w:sz w:val="20"/>
          <w:szCs w:val="20"/>
          <w:lang w:eastAsia="pl-PL"/>
        </w:rPr>
        <w:t xml:space="preserve">:   </w:t>
      </w:r>
      <w:r w:rsidRPr="00314C62">
        <w:rPr>
          <w:sz w:val="20"/>
          <w:szCs w:val="20"/>
        </w:rPr>
        <w:t>82 x 35 x 35</w:t>
      </w:r>
      <w:r w:rsidRPr="00314C62">
        <w:rPr>
          <w:rFonts w:eastAsia="Times New Roman" w:cs="Times New Roman"/>
          <w:sz w:val="20"/>
          <w:szCs w:val="20"/>
          <w:lang w:eastAsia="pl-PL"/>
        </w:rPr>
        <w:t xml:space="preserve"> cm (+/- 10%)</w:t>
      </w:r>
    </w:p>
    <w:p w:rsidR="00314C62" w:rsidRPr="00314C62" w:rsidRDefault="00314C62" w:rsidP="004419A1">
      <w:pPr>
        <w:spacing w:after="0"/>
        <w:jc w:val="both"/>
        <w:rPr>
          <w:color w:val="333333"/>
          <w:sz w:val="20"/>
          <w:szCs w:val="20"/>
        </w:rPr>
      </w:pPr>
      <w:r w:rsidRPr="00314C62">
        <w:rPr>
          <w:rFonts w:eastAsia="Times New Roman" w:cs="Times New Roman"/>
          <w:b/>
          <w:bCs/>
          <w:sz w:val="20"/>
          <w:szCs w:val="20"/>
          <w:lang w:eastAsia="pl-PL"/>
        </w:rPr>
        <w:t xml:space="preserve">Materiał: </w:t>
      </w:r>
      <w:r w:rsidRPr="002830E3">
        <w:rPr>
          <w:sz w:val="20"/>
          <w:szCs w:val="20"/>
        </w:rPr>
        <w:t>stal, Epoksydowa/poliestrowa powłoka proszkowa</w:t>
      </w:r>
    </w:p>
    <w:p w:rsidR="00314C62" w:rsidRDefault="00314C62" w:rsidP="004419A1">
      <w:pPr>
        <w:spacing w:after="0"/>
        <w:jc w:val="both"/>
        <w:rPr>
          <w:rFonts w:cstheme="minorHAnsi"/>
          <w:sz w:val="20"/>
          <w:szCs w:val="20"/>
          <w:shd w:val="clear" w:color="auto" w:fill="FFFFFF"/>
        </w:rPr>
      </w:pPr>
      <w:r w:rsidRPr="00314C62">
        <w:rPr>
          <w:rFonts w:cstheme="minorHAnsi"/>
          <w:b/>
          <w:sz w:val="20"/>
          <w:szCs w:val="20"/>
          <w:shd w:val="clear" w:color="auto" w:fill="FFFFFF"/>
        </w:rPr>
        <w:t>Kolor</w:t>
      </w:r>
      <w:r w:rsidRPr="00314C62">
        <w:rPr>
          <w:rFonts w:cstheme="minorHAnsi"/>
          <w:sz w:val="20"/>
          <w:szCs w:val="20"/>
          <w:shd w:val="clear" w:color="auto" w:fill="FFFFFF"/>
        </w:rPr>
        <w:t xml:space="preserve">:  </w:t>
      </w:r>
      <w:r>
        <w:rPr>
          <w:rFonts w:cstheme="minorHAnsi"/>
          <w:sz w:val="20"/>
          <w:szCs w:val="20"/>
          <w:shd w:val="clear" w:color="auto" w:fill="FFFFFF"/>
        </w:rPr>
        <w:t>granatowy</w:t>
      </w:r>
    </w:p>
    <w:p w:rsidR="00F37316" w:rsidRPr="00314C62" w:rsidRDefault="00F37316" w:rsidP="004419A1">
      <w:pPr>
        <w:spacing w:after="0"/>
        <w:jc w:val="both"/>
        <w:rPr>
          <w:rFonts w:eastAsia="Times New Roman" w:cs="Times New Roman"/>
          <w:sz w:val="20"/>
          <w:szCs w:val="20"/>
          <w:lang w:eastAsia="pl-PL"/>
        </w:rPr>
      </w:pPr>
      <w:r>
        <w:rPr>
          <w:rFonts w:cstheme="minorHAnsi"/>
          <w:sz w:val="20"/>
          <w:szCs w:val="20"/>
          <w:shd w:val="clear" w:color="auto" w:fill="FFFFFF"/>
        </w:rPr>
        <w:t>Szafka z jedną półką wewnątrz.</w:t>
      </w:r>
    </w:p>
    <w:p w:rsidR="00CA6808" w:rsidRDefault="00CA6808" w:rsidP="004419A1">
      <w:pPr>
        <w:spacing w:after="0"/>
        <w:jc w:val="both"/>
        <w:rPr>
          <w:rFonts w:cstheme="minorHAnsi"/>
          <w:bCs/>
          <w:i/>
          <w:spacing w:val="-6"/>
          <w:sz w:val="20"/>
          <w:szCs w:val="20"/>
          <w:u w:val="single"/>
        </w:rPr>
      </w:pPr>
    </w:p>
    <w:p w:rsidR="00314C62" w:rsidRDefault="00314C62" w:rsidP="004419A1">
      <w:pPr>
        <w:spacing w:after="0"/>
        <w:jc w:val="both"/>
        <w:rPr>
          <w:rFonts w:cstheme="minorHAnsi"/>
          <w:bCs/>
          <w:i/>
          <w:spacing w:val="-6"/>
          <w:sz w:val="20"/>
          <w:szCs w:val="20"/>
          <w:u w:val="single"/>
        </w:rPr>
      </w:pPr>
      <w:r w:rsidRPr="00314C62">
        <w:rPr>
          <w:rFonts w:cstheme="minorHAnsi"/>
          <w:bCs/>
          <w:i/>
          <w:spacing w:val="-6"/>
          <w:sz w:val="20"/>
          <w:szCs w:val="20"/>
          <w:u w:val="single"/>
        </w:rPr>
        <w:t>Przykład graficzny (nie stanowi obligatoryjnego wzoru):</w:t>
      </w:r>
    </w:p>
    <w:p w:rsidR="00314C62" w:rsidRDefault="00314C62" w:rsidP="004419A1">
      <w:pPr>
        <w:spacing w:after="0"/>
        <w:jc w:val="both"/>
        <w:rPr>
          <w:rFonts w:cstheme="minorHAnsi"/>
          <w:bCs/>
          <w:i/>
          <w:spacing w:val="-6"/>
          <w:sz w:val="20"/>
          <w:szCs w:val="20"/>
          <w:u w:val="single"/>
        </w:rPr>
      </w:pPr>
    </w:p>
    <w:p w:rsidR="00314C62" w:rsidRPr="00314C62" w:rsidRDefault="00314C62" w:rsidP="004419A1">
      <w:pPr>
        <w:spacing w:after="0"/>
        <w:jc w:val="both"/>
        <w:rPr>
          <w:rFonts w:cstheme="minorHAnsi"/>
          <w:bCs/>
          <w:i/>
          <w:spacing w:val="-6"/>
          <w:sz w:val="20"/>
          <w:szCs w:val="20"/>
          <w:u w:val="single"/>
        </w:rPr>
      </w:pPr>
      <w:r>
        <w:rPr>
          <w:rFonts w:ascii="Verdana" w:hAnsi="Verdana"/>
          <w:noProof/>
          <w:color w:val="333333"/>
          <w:sz w:val="14"/>
          <w:szCs w:val="14"/>
          <w:lang w:eastAsia="pl-PL"/>
        </w:rPr>
        <w:drawing>
          <wp:inline distT="0" distB="0" distL="0" distR="0">
            <wp:extent cx="1510748" cy="1510748"/>
            <wp:effectExtent l="19050" t="0" r="0" b="0"/>
            <wp:docPr id="10" name="productImg" descr="LIXHULT Szafka IKEA Uporządkuj ważne dokumenty, listy czy gazety, sortując je na wewnętrznej stronie drzwi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g" descr="LIXHULT Szafka IKEA Uporządkuj ważne dokumenty, listy czy gazety, sortując je na wewnętrznej stronie drzwiczek."/>
                    <pic:cNvPicPr>
                      <a:picLocks noChangeAspect="1" noChangeArrowheads="1"/>
                    </pic:cNvPicPr>
                  </pic:nvPicPr>
                  <pic:blipFill>
                    <a:blip r:embed="rId13" cstate="print"/>
                    <a:srcRect/>
                    <a:stretch>
                      <a:fillRect/>
                    </a:stretch>
                  </pic:blipFill>
                  <pic:spPr bwMode="auto">
                    <a:xfrm>
                      <a:off x="0" y="0"/>
                      <a:ext cx="1513751" cy="1513751"/>
                    </a:xfrm>
                    <a:prstGeom prst="rect">
                      <a:avLst/>
                    </a:prstGeom>
                    <a:noFill/>
                    <a:ln w="9525">
                      <a:noFill/>
                      <a:miter lim="800000"/>
                      <a:headEnd/>
                      <a:tailEnd/>
                    </a:ln>
                  </pic:spPr>
                </pic:pic>
              </a:graphicData>
            </a:graphic>
          </wp:inline>
        </w:drawing>
      </w:r>
    </w:p>
    <w:p w:rsidR="00FB2093" w:rsidRPr="00FB2093" w:rsidRDefault="00FB2093" w:rsidP="004419A1">
      <w:pPr>
        <w:spacing w:after="0"/>
        <w:jc w:val="both"/>
        <w:rPr>
          <w:b/>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Sofa</w:t>
            </w:r>
          </w:p>
        </w:tc>
      </w:tr>
    </w:tbl>
    <w:p w:rsidR="00C20CE0" w:rsidRDefault="00C20CE0" w:rsidP="00CA6808">
      <w:pPr>
        <w:spacing w:after="0"/>
        <w:jc w:val="both"/>
        <w:rPr>
          <w:b/>
          <w:sz w:val="20"/>
          <w:szCs w:val="20"/>
        </w:rPr>
      </w:pPr>
      <w:r>
        <w:rPr>
          <w:rFonts w:eastAsia="Times New Roman" w:cs="Times New Roman"/>
          <w:sz w:val="20"/>
          <w:szCs w:val="20"/>
          <w:lang w:eastAsia="pl-PL"/>
        </w:rPr>
        <w:t>2</w:t>
      </w:r>
      <w:r w:rsidR="0010062D" w:rsidRPr="00073093">
        <w:rPr>
          <w:rFonts w:eastAsia="Times New Roman" w:cs="Times New Roman"/>
          <w:sz w:val="20"/>
          <w:szCs w:val="20"/>
          <w:lang w:eastAsia="pl-PL"/>
        </w:rPr>
        <w:t xml:space="preserve">-osobowa sofa wykonana z </w:t>
      </w:r>
      <w:r>
        <w:rPr>
          <w:rFonts w:eastAsia="Times New Roman" w:cs="Times New Roman"/>
          <w:sz w:val="20"/>
          <w:szCs w:val="20"/>
          <w:lang w:eastAsia="pl-PL"/>
        </w:rPr>
        <w:t>tworzywa</w:t>
      </w:r>
      <w:r w:rsidR="000A4A5B">
        <w:rPr>
          <w:rFonts w:eastAsia="Times New Roman" w:cs="Times New Roman"/>
          <w:sz w:val="20"/>
          <w:szCs w:val="20"/>
          <w:lang w:eastAsia="pl-PL"/>
        </w:rPr>
        <w:t xml:space="preserve"> sztucznego</w:t>
      </w:r>
      <w:r>
        <w:rPr>
          <w:rFonts w:eastAsia="Times New Roman" w:cs="Times New Roman"/>
          <w:sz w:val="20"/>
          <w:szCs w:val="20"/>
          <w:lang w:eastAsia="pl-PL"/>
        </w:rPr>
        <w:t>, w zestawie z wygodnymi poduszkami</w:t>
      </w:r>
      <w:r w:rsidR="0010062D" w:rsidRPr="00073093">
        <w:rPr>
          <w:rFonts w:eastAsia="Times New Roman" w:cs="Times New Roman"/>
          <w:sz w:val="20"/>
          <w:szCs w:val="20"/>
          <w:lang w:eastAsia="pl-PL"/>
        </w:rPr>
        <w:t xml:space="preserve"> na siedzisko</w:t>
      </w:r>
      <w:r>
        <w:rPr>
          <w:rFonts w:eastAsia="Times New Roman" w:cs="Times New Roman"/>
          <w:sz w:val="20"/>
          <w:szCs w:val="20"/>
          <w:lang w:eastAsia="pl-PL"/>
        </w:rPr>
        <w:t xml:space="preserve"> oraz oparcie</w:t>
      </w:r>
      <w:r w:rsidR="0010062D" w:rsidRPr="00073093">
        <w:rPr>
          <w:rFonts w:eastAsia="Times New Roman" w:cs="Times New Roman"/>
          <w:sz w:val="20"/>
          <w:szCs w:val="20"/>
          <w:lang w:eastAsia="pl-PL"/>
        </w:rPr>
        <w:t>.</w:t>
      </w:r>
      <w:r w:rsidR="0010062D" w:rsidRPr="00073093">
        <w:rPr>
          <w:rFonts w:eastAsia="Times New Roman" w:cs="Times New Roman"/>
          <w:sz w:val="20"/>
          <w:szCs w:val="20"/>
          <w:lang w:eastAsia="pl-PL"/>
        </w:rPr>
        <w:br/>
      </w:r>
    </w:p>
    <w:p w:rsidR="00C92826" w:rsidRPr="00073093" w:rsidRDefault="00CA6808" w:rsidP="004419A1">
      <w:pPr>
        <w:spacing w:after="0"/>
        <w:rPr>
          <w:rFonts w:eastAsia="Times New Roman" w:cs="Times New Roman"/>
          <w:b/>
          <w:bCs/>
          <w:sz w:val="20"/>
          <w:szCs w:val="20"/>
          <w:lang w:eastAsia="pl-PL"/>
        </w:rPr>
      </w:pPr>
      <w:r>
        <w:rPr>
          <w:b/>
          <w:sz w:val="20"/>
          <w:szCs w:val="20"/>
        </w:rPr>
        <w:lastRenderedPageBreak/>
        <w:t>Liczba</w:t>
      </w:r>
      <w:r w:rsidR="00C92826" w:rsidRPr="00073093">
        <w:rPr>
          <w:b/>
          <w:sz w:val="20"/>
          <w:szCs w:val="20"/>
        </w:rPr>
        <w:t xml:space="preserve">: </w:t>
      </w:r>
      <w:r w:rsidR="00C92826" w:rsidRPr="00073093">
        <w:rPr>
          <w:sz w:val="20"/>
          <w:szCs w:val="20"/>
        </w:rPr>
        <w:t>minimum 1 szt.</w:t>
      </w:r>
      <w:r w:rsidR="0010062D" w:rsidRPr="00073093">
        <w:rPr>
          <w:rFonts w:eastAsia="Times New Roman" w:cs="Times New Roman"/>
          <w:sz w:val="20"/>
          <w:szCs w:val="20"/>
          <w:lang w:eastAsia="pl-PL"/>
        </w:rPr>
        <w:br/>
      </w:r>
      <w:r w:rsidR="00C92826" w:rsidRPr="00073093">
        <w:rPr>
          <w:rFonts w:eastAsia="Times New Roman" w:cs="Times New Roman"/>
          <w:b/>
          <w:sz w:val="20"/>
          <w:szCs w:val="20"/>
          <w:lang w:eastAsia="pl-PL"/>
        </w:rPr>
        <w:t>Materiał</w:t>
      </w:r>
      <w:r w:rsidR="00C92826" w:rsidRPr="00073093">
        <w:rPr>
          <w:rFonts w:eastAsia="Times New Roman" w:cs="Times New Roman"/>
          <w:sz w:val="20"/>
          <w:szCs w:val="20"/>
          <w:lang w:eastAsia="pl-PL"/>
        </w:rPr>
        <w:t xml:space="preserve">: </w:t>
      </w:r>
      <w:proofErr w:type="spellStart"/>
      <w:r w:rsidR="00C20CE0">
        <w:rPr>
          <w:rFonts w:eastAsia="Times New Roman" w:cs="Times New Roman"/>
          <w:sz w:val="20"/>
          <w:szCs w:val="20"/>
          <w:lang w:eastAsia="pl-PL"/>
        </w:rPr>
        <w:t>technorattan</w:t>
      </w:r>
      <w:proofErr w:type="spellEnd"/>
      <w:r w:rsidR="00C92826" w:rsidRPr="00073093">
        <w:rPr>
          <w:rFonts w:eastAsia="Times New Roman" w:cs="Times New Roman"/>
          <w:b/>
          <w:bCs/>
          <w:sz w:val="20"/>
          <w:szCs w:val="20"/>
          <w:lang w:eastAsia="pl-PL"/>
        </w:rPr>
        <w:t xml:space="preserve"> </w:t>
      </w:r>
    </w:p>
    <w:p w:rsidR="00C92826" w:rsidRDefault="00C92826" w:rsidP="004419A1">
      <w:pPr>
        <w:spacing w:after="0"/>
        <w:rPr>
          <w:rFonts w:eastAsia="Times New Roman" w:cs="Times New Roman"/>
          <w:sz w:val="20"/>
          <w:szCs w:val="20"/>
          <w:lang w:eastAsia="pl-PL"/>
        </w:rPr>
      </w:pPr>
      <w:r w:rsidRPr="00073093">
        <w:rPr>
          <w:rFonts w:eastAsia="Times New Roman" w:cs="Times New Roman"/>
          <w:b/>
          <w:bCs/>
          <w:sz w:val="20"/>
          <w:szCs w:val="20"/>
          <w:lang w:eastAsia="pl-PL"/>
        </w:rPr>
        <w:t xml:space="preserve">Wymiary: </w:t>
      </w:r>
      <w:r w:rsidR="00E076E4">
        <w:rPr>
          <w:rFonts w:eastAsia="Times New Roman" w:cs="Times New Roman"/>
          <w:sz w:val="20"/>
          <w:szCs w:val="20"/>
          <w:lang w:eastAsia="pl-PL"/>
        </w:rPr>
        <w:t>130</w:t>
      </w:r>
      <w:r w:rsidRPr="00073093">
        <w:rPr>
          <w:rFonts w:eastAsia="Times New Roman" w:cs="Times New Roman"/>
          <w:sz w:val="20"/>
          <w:szCs w:val="20"/>
          <w:lang w:eastAsia="pl-PL"/>
        </w:rPr>
        <w:t xml:space="preserve"> x </w:t>
      </w:r>
      <w:r w:rsidR="00E076E4">
        <w:rPr>
          <w:rFonts w:eastAsia="Times New Roman" w:cs="Times New Roman"/>
          <w:sz w:val="20"/>
          <w:szCs w:val="20"/>
          <w:lang w:eastAsia="pl-PL"/>
        </w:rPr>
        <w:t>60</w:t>
      </w:r>
      <w:r w:rsidRPr="00073093">
        <w:rPr>
          <w:rFonts w:eastAsia="Times New Roman" w:cs="Times New Roman"/>
          <w:sz w:val="20"/>
          <w:szCs w:val="20"/>
          <w:lang w:eastAsia="pl-PL"/>
        </w:rPr>
        <w:t> x </w:t>
      </w:r>
      <w:r w:rsidR="00E076E4">
        <w:rPr>
          <w:rFonts w:eastAsia="Times New Roman" w:cs="Times New Roman"/>
          <w:sz w:val="20"/>
          <w:szCs w:val="20"/>
          <w:lang w:eastAsia="pl-PL"/>
        </w:rPr>
        <w:t>60</w:t>
      </w:r>
      <w:r w:rsidRPr="00073093">
        <w:rPr>
          <w:rFonts w:eastAsia="Times New Roman" w:cs="Times New Roman"/>
          <w:sz w:val="20"/>
          <w:szCs w:val="20"/>
          <w:lang w:eastAsia="pl-PL"/>
        </w:rPr>
        <w:t>  cm (+/- 10%)</w:t>
      </w:r>
    </w:p>
    <w:p w:rsidR="00FB2093" w:rsidRPr="00FB2093" w:rsidRDefault="00FB2093" w:rsidP="004419A1">
      <w:pPr>
        <w:spacing w:after="0"/>
        <w:rPr>
          <w:rFonts w:eastAsia="Times New Roman" w:cs="Times New Roman"/>
          <w:b/>
          <w:sz w:val="20"/>
          <w:szCs w:val="20"/>
          <w:lang w:eastAsia="pl-PL"/>
        </w:rPr>
      </w:pPr>
      <w:r w:rsidRPr="00FB2093">
        <w:rPr>
          <w:rFonts w:eastAsia="Times New Roman" w:cs="Times New Roman"/>
          <w:b/>
          <w:sz w:val="20"/>
          <w:szCs w:val="20"/>
          <w:lang w:eastAsia="pl-PL"/>
        </w:rPr>
        <w:t>Kolory:</w:t>
      </w:r>
      <w:r>
        <w:rPr>
          <w:rFonts w:eastAsia="Times New Roman" w:cs="Times New Roman"/>
          <w:b/>
          <w:sz w:val="20"/>
          <w:szCs w:val="20"/>
          <w:lang w:eastAsia="pl-PL"/>
        </w:rPr>
        <w:t xml:space="preserve"> </w:t>
      </w:r>
      <w:r w:rsidRPr="00FB2093">
        <w:rPr>
          <w:rFonts w:eastAsia="Times New Roman" w:cs="Times New Roman"/>
          <w:sz w:val="20"/>
          <w:szCs w:val="20"/>
          <w:lang w:eastAsia="pl-PL"/>
        </w:rPr>
        <w:t>odcienie bieli i szarości</w:t>
      </w:r>
    </w:p>
    <w:p w:rsidR="003A3C69" w:rsidRDefault="00396B12" w:rsidP="004419A1">
      <w:pPr>
        <w:spacing w:after="0"/>
        <w:rPr>
          <w:rFonts w:eastAsia="Times New Roman" w:cs="Times New Roman"/>
          <w:sz w:val="20"/>
          <w:szCs w:val="20"/>
          <w:lang w:eastAsia="pl-PL"/>
        </w:rPr>
      </w:pPr>
      <w:r>
        <w:rPr>
          <w:rFonts w:eastAsia="Times New Roman" w:cs="Times New Roman"/>
          <w:sz w:val="20"/>
          <w:szCs w:val="20"/>
          <w:lang w:eastAsia="pl-PL"/>
        </w:rPr>
        <w:t>Kolorystyka i styl sofy</w:t>
      </w:r>
      <w:r w:rsidR="00635573">
        <w:rPr>
          <w:rFonts w:eastAsia="Times New Roman" w:cs="Times New Roman"/>
          <w:sz w:val="20"/>
          <w:szCs w:val="20"/>
          <w:lang w:eastAsia="pl-PL"/>
        </w:rPr>
        <w:t xml:space="preserve">, </w:t>
      </w:r>
      <w:r>
        <w:rPr>
          <w:rFonts w:eastAsia="Times New Roman" w:cs="Times New Roman"/>
          <w:sz w:val="20"/>
          <w:szCs w:val="20"/>
          <w:lang w:eastAsia="pl-PL"/>
        </w:rPr>
        <w:t xml:space="preserve">foteli </w:t>
      </w:r>
      <w:r w:rsidR="00635573">
        <w:rPr>
          <w:rFonts w:eastAsia="Times New Roman" w:cs="Times New Roman"/>
          <w:sz w:val="20"/>
          <w:szCs w:val="20"/>
          <w:lang w:eastAsia="pl-PL"/>
        </w:rPr>
        <w:t xml:space="preserve">oraz stolików </w:t>
      </w:r>
      <w:r>
        <w:rPr>
          <w:rFonts w:eastAsia="Times New Roman" w:cs="Times New Roman"/>
          <w:sz w:val="20"/>
          <w:szCs w:val="20"/>
          <w:lang w:eastAsia="pl-PL"/>
        </w:rPr>
        <w:t>(opis poniżej) mają być takie same.</w:t>
      </w:r>
    </w:p>
    <w:p w:rsidR="00396B12" w:rsidRPr="00073093" w:rsidRDefault="00396B12" w:rsidP="004419A1">
      <w:pPr>
        <w:spacing w:after="0"/>
        <w:rPr>
          <w:rFonts w:eastAsia="Times New Roman" w:cs="Times New Roman"/>
          <w:sz w:val="20"/>
          <w:szCs w:val="20"/>
          <w:lang w:eastAsia="pl-PL"/>
        </w:rPr>
      </w:pPr>
    </w:p>
    <w:p w:rsidR="003A3C69" w:rsidRPr="00073093" w:rsidRDefault="003A3C69" w:rsidP="004419A1">
      <w:pPr>
        <w:spacing w:after="0"/>
        <w:jc w:val="both"/>
        <w:rPr>
          <w:rFonts w:cstheme="minorHAnsi"/>
          <w:bCs/>
          <w:i/>
          <w:spacing w:val="-6"/>
          <w:sz w:val="20"/>
          <w:szCs w:val="20"/>
          <w:u w:val="single"/>
        </w:rPr>
      </w:pPr>
      <w:r w:rsidRPr="00073093">
        <w:rPr>
          <w:rFonts w:cstheme="minorHAnsi"/>
          <w:bCs/>
          <w:i/>
          <w:spacing w:val="-6"/>
          <w:sz w:val="20"/>
          <w:szCs w:val="20"/>
          <w:u w:val="single"/>
        </w:rPr>
        <w:t>Przykład graficzny (nie stanowi obligatoryjnego wzoru):</w:t>
      </w:r>
    </w:p>
    <w:p w:rsidR="003A3C69" w:rsidRDefault="00E076E4" w:rsidP="004419A1">
      <w:pPr>
        <w:spacing w:after="0"/>
        <w:jc w:val="both"/>
      </w:pPr>
      <w:r>
        <w:rPr>
          <w:noProof/>
          <w:lang w:eastAsia="pl-PL"/>
        </w:rPr>
        <w:drawing>
          <wp:inline distT="0" distB="0" distL="0" distR="0">
            <wp:extent cx="1727035" cy="1079397"/>
            <wp:effectExtent l="19050" t="0" r="6515" b="0"/>
            <wp:docPr id="4" name="Obraz 4" descr="http://12stopni.pl/content/product/800x600-gardena_s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stopni.pl/content/product/800x600-gardena_sof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7987" cy="1079992"/>
                    </a:xfrm>
                    <a:prstGeom prst="rect">
                      <a:avLst/>
                    </a:prstGeom>
                    <a:noFill/>
                    <a:ln>
                      <a:noFill/>
                    </a:ln>
                  </pic:spPr>
                </pic:pic>
              </a:graphicData>
            </a:graphic>
          </wp:inline>
        </w:drawing>
      </w:r>
      <w:r w:rsidR="00FB2093" w:rsidRPr="00FB2093">
        <w:t xml:space="preserve"> </w:t>
      </w:r>
      <w:r w:rsidR="00FB2093">
        <w:rPr>
          <w:noProof/>
          <w:lang w:eastAsia="pl-PL"/>
        </w:rPr>
        <w:drawing>
          <wp:inline distT="0" distB="0" distL="0" distR="0">
            <wp:extent cx="1525847" cy="1272209"/>
            <wp:effectExtent l="19050" t="0" r="0" b="0"/>
            <wp:docPr id="6"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15" cstate="print"/>
                    <a:srcRect/>
                    <a:stretch>
                      <a:fillRect/>
                    </a:stretch>
                  </pic:blipFill>
                  <pic:spPr bwMode="auto">
                    <a:xfrm>
                      <a:off x="0" y="0"/>
                      <a:ext cx="1529420" cy="1275188"/>
                    </a:xfrm>
                    <a:prstGeom prst="rect">
                      <a:avLst/>
                    </a:prstGeom>
                    <a:noFill/>
                    <a:ln w="9525">
                      <a:noFill/>
                      <a:miter lim="800000"/>
                      <a:headEnd/>
                      <a:tailEnd/>
                    </a:ln>
                  </pic:spPr>
                </pic:pic>
              </a:graphicData>
            </a:graphic>
          </wp:inline>
        </w:drawing>
      </w:r>
      <w:r w:rsidR="00FB2093" w:rsidRPr="00FB2093">
        <w:t xml:space="preserve"> </w:t>
      </w:r>
      <w:r w:rsidR="00FB2093">
        <w:rPr>
          <w:noProof/>
          <w:lang w:eastAsia="pl-PL"/>
        </w:rPr>
        <w:drawing>
          <wp:inline distT="0" distB="0" distL="0" distR="0">
            <wp:extent cx="1459893" cy="969139"/>
            <wp:effectExtent l="19050" t="0" r="6957" b="0"/>
            <wp:docPr id="8"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6" cstate="print"/>
                    <a:srcRect/>
                    <a:stretch>
                      <a:fillRect/>
                    </a:stretch>
                  </pic:blipFill>
                  <pic:spPr bwMode="auto">
                    <a:xfrm>
                      <a:off x="0" y="0"/>
                      <a:ext cx="1461157" cy="969978"/>
                    </a:xfrm>
                    <a:prstGeom prst="rect">
                      <a:avLst/>
                    </a:prstGeom>
                    <a:noFill/>
                    <a:ln w="9525">
                      <a:noFill/>
                      <a:miter lim="800000"/>
                      <a:headEnd/>
                      <a:tailEnd/>
                    </a:ln>
                  </pic:spPr>
                </pic:pic>
              </a:graphicData>
            </a:graphic>
          </wp:inline>
        </w:drawing>
      </w:r>
    </w:p>
    <w:p w:rsidR="007276DF" w:rsidRDefault="007276DF" w:rsidP="004419A1">
      <w:pPr>
        <w:spacing w:after="0"/>
        <w:jc w:val="both"/>
      </w:pPr>
    </w:p>
    <w:p w:rsidR="007276DF" w:rsidRDefault="007276DF" w:rsidP="004419A1">
      <w:pPr>
        <w:spacing w:after="0"/>
        <w:jc w:val="both"/>
      </w:pPr>
    </w:p>
    <w:p w:rsidR="007276DF" w:rsidRPr="00073093" w:rsidRDefault="007276DF" w:rsidP="004419A1">
      <w:pPr>
        <w:spacing w:after="0"/>
        <w:jc w:val="both"/>
        <w:rPr>
          <w:rFonts w:cstheme="minorHAnsi"/>
          <w:bCs/>
          <w:i/>
          <w:spacing w:val="-6"/>
          <w:sz w:val="20"/>
          <w:szCs w:val="20"/>
          <w:u w:val="single"/>
        </w:rPr>
      </w:pPr>
    </w:p>
    <w:p w:rsidR="00C92826" w:rsidRPr="00073093" w:rsidRDefault="00C92826" w:rsidP="004419A1">
      <w:pPr>
        <w:spacing w:after="0"/>
        <w:rPr>
          <w:rFonts w:eastAsia="Times New Roman" w:cs="Times New Roman"/>
          <w:sz w:val="20"/>
          <w:szCs w:val="20"/>
          <w:lang w:eastAsia="pl-PL"/>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rPr>
                <w:b/>
                <w:sz w:val="20"/>
                <w:szCs w:val="20"/>
              </w:rPr>
            </w:pPr>
            <w:r w:rsidRPr="00CA6808">
              <w:rPr>
                <w:b/>
                <w:sz w:val="20"/>
                <w:szCs w:val="20"/>
              </w:rPr>
              <w:t xml:space="preserve">Fotele </w:t>
            </w:r>
          </w:p>
        </w:tc>
      </w:tr>
    </w:tbl>
    <w:p w:rsidR="00C92826" w:rsidRPr="00073093" w:rsidRDefault="00C92826" w:rsidP="004419A1">
      <w:pPr>
        <w:spacing w:after="0"/>
        <w:rPr>
          <w:rFonts w:eastAsia="Times New Roman" w:cs="Times New Roman"/>
          <w:sz w:val="20"/>
          <w:szCs w:val="20"/>
          <w:lang w:eastAsia="pl-PL"/>
        </w:rPr>
      </w:pPr>
      <w:r w:rsidRPr="00073093">
        <w:rPr>
          <w:rFonts w:eastAsia="Times New Roman" w:cs="Times New Roman"/>
          <w:sz w:val="20"/>
          <w:szCs w:val="20"/>
          <w:lang w:eastAsia="pl-PL"/>
        </w:rPr>
        <w:t>Wykonane</w:t>
      </w:r>
      <w:r w:rsidR="0010062D" w:rsidRPr="00073093">
        <w:rPr>
          <w:rFonts w:eastAsia="Times New Roman" w:cs="Times New Roman"/>
          <w:sz w:val="20"/>
          <w:szCs w:val="20"/>
          <w:lang w:eastAsia="pl-PL"/>
        </w:rPr>
        <w:t xml:space="preserve"> z tworzywa w zestawie </w:t>
      </w:r>
      <w:r w:rsidR="00C20CE0">
        <w:rPr>
          <w:rFonts w:eastAsia="Times New Roman" w:cs="Times New Roman"/>
          <w:sz w:val="20"/>
          <w:szCs w:val="20"/>
          <w:lang w:eastAsia="pl-PL"/>
        </w:rPr>
        <w:t>z wygodnymi poduszkami</w:t>
      </w:r>
      <w:r w:rsidR="00C20CE0" w:rsidRPr="00073093">
        <w:rPr>
          <w:rFonts w:eastAsia="Times New Roman" w:cs="Times New Roman"/>
          <w:sz w:val="20"/>
          <w:szCs w:val="20"/>
          <w:lang w:eastAsia="pl-PL"/>
        </w:rPr>
        <w:t xml:space="preserve"> na siedzisko</w:t>
      </w:r>
      <w:r w:rsidR="00C20CE0">
        <w:rPr>
          <w:rFonts w:eastAsia="Times New Roman" w:cs="Times New Roman"/>
          <w:sz w:val="20"/>
          <w:szCs w:val="20"/>
          <w:lang w:eastAsia="pl-PL"/>
        </w:rPr>
        <w:t xml:space="preserve"> oraz oparcie</w:t>
      </w:r>
      <w:r w:rsidR="00C20CE0" w:rsidRPr="00073093">
        <w:rPr>
          <w:rFonts w:eastAsia="Times New Roman" w:cs="Times New Roman"/>
          <w:sz w:val="20"/>
          <w:szCs w:val="20"/>
          <w:lang w:eastAsia="pl-PL"/>
        </w:rPr>
        <w:t>.</w:t>
      </w:r>
      <w:r w:rsidR="0010062D" w:rsidRPr="00073093">
        <w:rPr>
          <w:rFonts w:eastAsia="Times New Roman" w:cs="Times New Roman"/>
          <w:sz w:val="20"/>
          <w:szCs w:val="20"/>
          <w:lang w:eastAsia="pl-PL"/>
        </w:rPr>
        <w:br/>
      </w:r>
      <w:r w:rsidR="00CA6808">
        <w:rPr>
          <w:rFonts w:eastAsia="Times New Roman" w:cs="Times New Roman"/>
          <w:b/>
          <w:sz w:val="20"/>
          <w:szCs w:val="20"/>
          <w:lang w:eastAsia="pl-PL"/>
        </w:rPr>
        <w:t>Liczba</w:t>
      </w:r>
      <w:r w:rsidRPr="00073093">
        <w:rPr>
          <w:rFonts w:eastAsia="Times New Roman" w:cs="Times New Roman"/>
          <w:sz w:val="20"/>
          <w:szCs w:val="20"/>
          <w:lang w:eastAsia="pl-PL"/>
        </w:rPr>
        <w:t xml:space="preserve">: minimum </w:t>
      </w:r>
      <w:r w:rsidR="00C20CE0">
        <w:rPr>
          <w:rFonts w:eastAsia="Times New Roman" w:cs="Times New Roman"/>
          <w:sz w:val="20"/>
          <w:szCs w:val="20"/>
          <w:lang w:eastAsia="pl-PL"/>
        </w:rPr>
        <w:t>4</w:t>
      </w:r>
      <w:r w:rsidRPr="00073093">
        <w:rPr>
          <w:rFonts w:eastAsia="Times New Roman" w:cs="Times New Roman"/>
          <w:sz w:val="20"/>
          <w:szCs w:val="20"/>
          <w:lang w:eastAsia="pl-PL"/>
        </w:rPr>
        <w:t xml:space="preserve"> szt.</w:t>
      </w:r>
    </w:p>
    <w:p w:rsidR="00C92826" w:rsidRPr="00073093" w:rsidRDefault="00C92826" w:rsidP="004419A1">
      <w:pPr>
        <w:spacing w:after="0"/>
        <w:rPr>
          <w:rFonts w:eastAsia="Times New Roman" w:cs="Times New Roman"/>
          <w:b/>
          <w:bCs/>
          <w:sz w:val="20"/>
          <w:szCs w:val="20"/>
          <w:lang w:eastAsia="pl-PL"/>
        </w:rPr>
      </w:pPr>
      <w:r w:rsidRPr="00073093">
        <w:rPr>
          <w:rFonts w:eastAsia="Times New Roman" w:cs="Times New Roman"/>
          <w:b/>
          <w:sz w:val="20"/>
          <w:szCs w:val="20"/>
          <w:lang w:eastAsia="pl-PL"/>
        </w:rPr>
        <w:t>Materiał</w:t>
      </w:r>
      <w:r w:rsidRPr="00073093">
        <w:rPr>
          <w:rFonts w:eastAsia="Times New Roman" w:cs="Times New Roman"/>
          <w:sz w:val="20"/>
          <w:szCs w:val="20"/>
          <w:lang w:eastAsia="pl-PL"/>
        </w:rPr>
        <w:t xml:space="preserve">: </w:t>
      </w:r>
      <w:proofErr w:type="spellStart"/>
      <w:r w:rsidR="00C20CE0">
        <w:rPr>
          <w:rFonts w:eastAsia="Times New Roman" w:cs="Times New Roman"/>
          <w:sz w:val="20"/>
          <w:szCs w:val="20"/>
          <w:lang w:eastAsia="pl-PL"/>
        </w:rPr>
        <w:t>technorattan</w:t>
      </w:r>
      <w:proofErr w:type="spellEnd"/>
    </w:p>
    <w:p w:rsidR="0010062D" w:rsidRDefault="00C92826" w:rsidP="004419A1">
      <w:pPr>
        <w:spacing w:after="0"/>
        <w:rPr>
          <w:rFonts w:eastAsia="Times New Roman" w:cs="Times New Roman"/>
          <w:sz w:val="20"/>
          <w:szCs w:val="20"/>
          <w:lang w:eastAsia="pl-PL"/>
        </w:rPr>
      </w:pPr>
      <w:r w:rsidRPr="00073093">
        <w:rPr>
          <w:rFonts w:eastAsia="Times New Roman" w:cs="Times New Roman"/>
          <w:b/>
          <w:bCs/>
          <w:sz w:val="20"/>
          <w:szCs w:val="20"/>
          <w:lang w:eastAsia="pl-PL"/>
        </w:rPr>
        <w:t xml:space="preserve">Wymiary: </w:t>
      </w:r>
      <w:r w:rsidR="00C20CE0">
        <w:rPr>
          <w:rFonts w:eastAsia="Times New Roman" w:cs="Times New Roman"/>
          <w:sz w:val="20"/>
          <w:szCs w:val="20"/>
          <w:lang w:eastAsia="pl-PL"/>
        </w:rPr>
        <w:t>70</w:t>
      </w:r>
      <w:r w:rsidR="0010062D" w:rsidRPr="00073093">
        <w:rPr>
          <w:rFonts w:eastAsia="Times New Roman" w:cs="Times New Roman"/>
          <w:sz w:val="20"/>
          <w:szCs w:val="20"/>
          <w:lang w:eastAsia="pl-PL"/>
        </w:rPr>
        <w:t> </w:t>
      </w:r>
      <w:r w:rsidRPr="00073093">
        <w:rPr>
          <w:rFonts w:eastAsia="Times New Roman" w:cs="Times New Roman"/>
          <w:sz w:val="20"/>
          <w:szCs w:val="20"/>
          <w:lang w:eastAsia="pl-PL"/>
        </w:rPr>
        <w:t>x</w:t>
      </w:r>
      <w:r w:rsidR="0010062D" w:rsidRPr="00073093">
        <w:rPr>
          <w:rFonts w:eastAsia="Times New Roman" w:cs="Times New Roman"/>
          <w:sz w:val="20"/>
          <w:szCs w:val="20"/>
          <w:lang w:eastAsia="pl-PL"/>
        </w:rPr>
        <w:t> </w:t>
      </w:r>
      <w:r w:rsidR="00C20CE0">
        <w:rPr>
          <w:rFonts w:eastAsia="Times New Roman" w:cs="Times New Roman"/>
          <w:sz w:val="20"/>
          <w:szCs w:val="20"/>
          <w:lang w:eastAsia="pl-PL"/>
        </w:rPr>
        <w:t>60</w:t>
      </w:r>
      <w:r w:rsidR="0010062D" w:rsidRPr="00073093">
        <w:rPr>
          <w:rFonts w:eastAsia="Times New Roman" w:cs="Times New Roman"/>
          <w:sz w:val="20"/>
          <w:szCs w:val="20"/>
          <w:lang w:eastAsia="pl-PL"/>
        </w:rPr>
        <w:t> </w:t>
      </w:r>
      <w:r w:rsidRPr="00073093">
        <w:rPr>
          <w:rFonts w:eastAsia="Times New Roman" w:cs="Times New Roman"/>
          <w:sz w:val="20"/>
          <w:szCs w:val="20"/>
          <w:lang w:eastAsia="pl-PL"/>
        </w:rPr>
        <w:t>x</w:t>
      </w:r>
      <w:r w:rsidR="0010062D" w:rsidRPr="00073093">
        <w:rPr>
          <w:rFonts w:eastAsia="Times New Roman" w:cs="Times New Roman"/>
          <w:sz w:val="20"/>
          <w:szCs w:val="20"/>
          <w:lang w:eastAsia="pl-PL"/>
        </w:rPr>
        <w:t> </w:t>
      </w:r>
      <w:r w:rsidR="00C20CE0">
        <w:rPr>
          <w:rFonts w:eastAsia="Times New Roman" w:cs="Times New Roman"/>
          <w:sz w:val="20"/>
          <w:szCs w:val="20"/>
          <w:lang w:eastAsia="pl-PL"/>
        </w:rPr>
        <w:t>60</w:t>
      </w:r>
      <w:r w:rsidR="0010062D" w:rsidRPr="00073093">
        <w:rPr>
          <w:rFonts w:eastAsia="Times New Roman" w:cs="Times New Roman"/>
          <w:sz w:val="20"/>
          <w:szCs w:val="20"/>
          <w:lang w:eastAsia="pl-PL"/>
        </w:rPr>
        <w:t> </w:t>
      </w:r>
      <w:r w:rsidRPr="00073093">
        <w:rPr>
          <w:rFonts w:eastAsia="Times New Roman" w:cs="Times New Roman"/>
          <w:sz w:val="20"/>
          <w:szCs w:val="20"/>
          <w:lang w:eastAsia="pl-PL"/>
        </w:rPr>
        <w:t>(+/- 10%)</w:t>
      </w:r>
    </w:p>
    <w:p w:rsidR="002830E3" w:rsidRDefault="002830E3" w:rsidP="004419A1">
      <w:pPr>
        <w:spacing w:after="0"/>
        <w:rPr>
          <w:rFonts w:eastAsia="Times New Roman" w:cs="Times New Roman"/>
          <w:sz w:val="20"/>
          <w:szCs w:val="20"/>
          <w:lang w:eastAsia="pl-PL"/>
        </w:rPr>
      </w:pPr>
      <w:r w:rsidRPr="00FB2093">
        <w:rPr>
          <w:rFonts w:eastAsia="Times New Roman" w:cs="Times New Roman"/>
          <w:b/>
          <w:sz w:val="20"/>
          <w:szCs w:val="20"/>
          <w:lang w:eastAsia="pl-PL"/>
        </w:rPr>
        <w:t>Kolory:</w:t>
      </w:r>
      <w:r>
        <w:rPr>
          <w:rFonts w:eastAsia="Times New Roman" w:cs="Times New Roman"/>
          <w:b/>
          <w:sz w:val="20"/>
          <w:szCs w:val="20"/>
          <w:lang w:eastAsia="pl-PL"/>
        </w:rPr>
        <w:t xml:space="preserve"> </w:t>
      </w:r>
      <w:r w:rsidRPr="00FB2093">
        <w:rPr>
          <w:rFonts w:eastAsia="Times New Roman" w:cs="Times New Roman"/>
          <w:sz w:val="20"/>
          <w:szCs w:val="20"/>
          <w:lang w:eastAsia="pl-PL"/>
        </w:rPr>
        <w:t>odcienie bieli i szarości</w:t>
      </w:r>
    </w:p>
    <w:p w:rsidR="00396B12" w:rsidRDefault="00396B12" w:rsidP="004419A1">
      <w:pPr>
        <w:spacing w:after="0"/>
        <w:rPr>
          <w:rFonts w:eastAsia="Times New Roman" w:cs="Times New Roman"/>
          <w:sz w:val="20"/>
          <w:szCs w:val="20"/>
          <w:lang w:eastAsia="pl-PL"/>
        </w:rPr>
      </w:pPr>
      <w:r>
        <w:rPr>
          <w:rFonts w:eastAsia="Times New Roman" w:cs="Times New Roman"/>
          <w:sz w:val="20"/>
          <w:szCs w:val="20"/>
          <w:lang w:eastAsia="pl-PL"/>
        </w:rPr>
        <w:t>Kolorystyka i styl foteli</w:t>
      </w:r>
      <w:r w:rsidR="00635573">
        <w:rPr>
          <w:rFonts w:eastAsia="Times New Roman" w:cs="Times New Roman"/>
          <w:sz w:val="20"/>
          <w:szCs w:val="20"/>
          <w:lang w:eastAsia="pl-PL"/>
        </w:rPr>
        <w:t xml:space="preserve">, </w:t>
      </w:r>
      <w:r>
        <w:rPr>
          <w:rFonts w:eastAsia="Times New Roman" w:cs="Times New Roman"/>
          <w:sz w:val="20"/>
          <w:szCs w:val="20"/>
          <w:lang w:eastAsia="pl-PL"/>
        </w:rPr>
        <w:t>sofy (opis powyżej)</w:t>
      </w:r>
      <w:r w:rsidR="00635573">
        <w:rPr>
          <w:rFonts w:eastAsia="Times New Roman" w:cs="Times New Roman"/>
          <w:sz w:val="20"/>
          <w:szCs w:val="20"/>
          <w:lang w:eastAsia="pl-PL"/>
        </w:rPr>
        <w:t xml:space="preserve"> oraz stolików (opis </w:t>
      </w:r>
      <w:r w:rsidR="007276DF">
        <w:rPr>
          <w:rFonts w:eastAsia="Times New Roman" w:cs="Times New Roman"/>
          <w:sz w:val="20"/>
          <w:szCs w:val="20"/>
          <w:lang w:eastAsia="pl-PL"/>
        </w:rPr>
        <w:t>poniżej</w:t>
      </w:r>
      <w:r w:rsidR="00635573">
        <w:rPr>
          <w:rFonts w:eastAsia="Times New Roman" w:cs="Times New Roman"/>
          <w:sz w:val="20"/>
          <w:szCs w:val="20"/>
          <w:lang w:eastAsia="pl-PL"/>
        </w:rPr>
        <w:t>)</w:t>
      </w:r>
      <w:r>
        <w:rPr>
          <w:rFonts w:eastAsia="Times New Roman" w:cs="Times New Roman"/>
          <w:sz w:val="20"/>
          <w:szCs w:val="20"/>
          <w:lang w:eastAsia="pl-PL"/>
        </w:rPr>
        <w:t xml:space="preserve"> mają być takie same.</w:t>
      </w:r>
    </w:p>
    <w:p w:rsidR="003A3C69" w:rsidRPr="00073093" w:rsidRDefault="003A3C69" w:rsidP="004419A1">
      <w:pPr>
        <w:spacing w:after="0"/>
        <w:jc w:val="both"/>
        <w:rPr>
          <w:rFonts w:cstheme="minorHAnsi"/>
          <w:bCs/>
          <w:i/>
          <w:spacing w:val="-6"/>
          <w:sz w:val="20"/>
          <w:szCs w:val="20"/>
          <w:u w:val="single"/>
        </w:rPr>
      </w:pPr>
    </w:p>
    <w:p w:rsidR="003A3C69" w:rsidRPr="00073093" w:rsidRDefault="003A3C69" w:rsidP="004419A1">
      <w:pPr>
        <w:spacing w:after="0"/>
        <w:jc w:val="both"/>
        <w:rPr>
          <w:rFonts w:cstheme="minorHAnsi"/>
          <w:bCs/>
          <w:i/>
          <w:spacing w:val="-6"/>
          <w:sz w:val="20"/>
          <w:szCs w:val="20"/>
          <w:u w:val="single"/>
        </w:rPr>
      </w:pPr>
      <w:r w:rsidRPr="00073093">
        <w:rPr>
          <w:rFonts w:cstheme="minorHAnsi"/>
          <w:bCs/>
          <w:i/>
          <w:spacing w:val="-6"/>
          <w:sz w:val="20"/>
          <w:szCs w:val="20"/>
          <w:u w:val="single"/>
        </w:rPr>
        <w:t>Przykład graficzny (nie stanowi obligatoryjnego wzoru):</w:t>
      </w:r>
    </w:p>
    <w:p w:rsidR="00E55C9D" w:rsidRPr="00073093" w:rsidRDefault="002F6E5B" w:rsidP="004419A1">
      <w:pPr>
        <w:spacing w:after="0"/>
        <w:rPr>
          <w:b/>
          <w:sz w:val="20"/>
          <w:szCs w:val="20"/>
        </w:rPr>
      </w:pPr>
      <w:r>
        <w:t xml:space="preserve">               </w:t>
      </w:r>
      <w:r w:rsidR="00C20CE0">
        <w:rPr>
          <w:noProof/>
          <w:lang w:eastAsia="pl-PL"/>
        </w:rPr>
        <w:drawing>
          <wp:inline distT="0" distB="0" distL="0" distR="0">
            <wp:extent cx="1533525" cy="982919"/>
            <wp:effectExtent l="0" t="0" r="0" b="0"/>
            <wp:docPr id="5" name="Obraz 5" descr="http://12stopni.pl/content/product/800x600-5712stopni_fotelGard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2stopni.pl/content/product/800x600-5712stopni_fotelGarden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9712" cy="993294"/>
                    </a:xfrm>
                    <a:prstGeom prst="rect">
                      <a:avLst/>
                    </a:prstGeom>
                    <a:noFill/>
                    <a:ln>
                      <a:noFill/>
                    </a:ln>
                  </pic:spPr>
                </pic:pic>
              </a:graphicData>
            </a:graphic>
          </wp:inline>
        </w:drawing>
      </w:r>
      <w:r w:rsidR="004455C3" w:rsidRPr="004455C3">
        <w:t xml:space="preserve"> </w:t>
      </w:r>
      <w:r>
        <w:t xml:space="preserve">      </w:t>
      </w:r>
      <w:r w:rsidR="004455C3">
        <w:rPr>
          <w:noProof/>
          <w:lang w:eastAsia="pl-PL"/>
        </w:rPr>
        <w:drawing>
          <wp:inline distT="0" distB="0" distL="0" distR="0">
            <wp:extent cx="1331733" cy="884061"/>
            <wp:effectExtent l="19050" t="0" r="1767" b="0"/>
            <wp:docPr id="12" name="Obraz 1" descr="Znalezione obrazy dla zapytania fotel technorattan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fotel technorattan biały"/>
                    <pic:cNvPicPr>
                      <a:picLocks noChangeAspect="1" noChangeArrowheads="1"/>
                    </pic:cNvPicPr>
                  </pic:nvPicPr>
                  <pic:blipFill>
                    <a:blip r:embed="rId18" cstate="print"/>
                    <a:srcRect/>
                    <a:stretch>
                      <a:fillRect/>
                    </a:stretch>
                  </pic:blipFill>
                  <pic:spPr bwMode="auto">
                    <a:xfrm>
                      <a:off x="0" y="0"/>
                      <a:ext cx="1334446" cy="885862"/>
                    </a:xfrm>
                    <a:prstGeom prst="rect">
                      <a:avLst/>
                    </a:prstGeom>
                    <a:noFill/>
                    <a:ln w="9525">
                      <a:noFill/>
                      <a:miter lim="800000"/>
                      <a:headEnd/>
                      <a:tailEnd/>
                    </a:ln>
                  </pic:spPr>
                </pic:pic>
              </a:graphicData>
            </a:graphic>
          </wp:inline>
        </w:drawing>
      </w:r>
    </w:p>
    <w:p w:rsidR="004F7009" w:rsidRDefault="004F7009" w:rsidP="004419A1">
      <w:pPr>
        <w:pStyle w:val="Akapitzlist"/>
        <w:spacing w:after="0"/>
        <w:rPr>
          <w:b/>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Stolik</w:t>
            </w:r>
          </w:p>
        </w:tc>
      </w:tr>
    </w:tbl>
    <w:p w:rsidR="00C20CE0" w:rsidRPr="00C20CE0" w:rsidRDefault="00CA6808" w:rsidP="004419A1">
      <w:pPr>
        <w:spacing w:after="0"/>
        <w:rPr>
          <w:rFonts w:eastAsia="Times New Roman" w:cs="Times New Roman"/>
          <w:sz w:val="20"/>
          <w:szCs w:val="20"/>
          <w:lang w:eastAsia="pl-PL"/>
        </w:rPr>
      </w:pPr>
      <w:r>
        <w:rPr>
          <w:rFonts w:eastAsia="Times New Roman" w:cs="Times New Roman"/>
          <w:b/>
          <w:sz w:val="20"/>
          <w:szCs w:val="20"/>
          <w:lang w:eastAsia="pl-PL"/>
        </w:rPr>
        <w:t>Liczba</w:t>
      </w:r>
      <w:r w:rsidR="00C20CE0" w:rsidRPr="00C20CE0">
        <w:rPr>
          <w:rFonts w:eastAsia="Times New Roman" w:cs="Times New Roman"/>
          <w:sz w:val="20"/>
          <w:szCs w:val="20"/>
          <w:lang w:eastAsia="pl-PL"/>
        </w:rPr>
        <w:t xml:space="preserve">: minimum </w:t>
      </w:r>
      <w:r w:rsidR="00C20CE0">
        <w:rPr>
          <w:rFonts w:eastAsia="Times New Roman" w:cs="Times New Roman"/>
          <w:sz w:val="20"/>
          <w:szCs w:val="20"/>
          <w:lang w:eastAsia="pl-PL"/>
        </w:rPr>
        <w:t>2</w:t>
      </w:r>
      <w:r w:rsidR="00C20CE0" w:rsidRPr="00C20CE0">
        <w:rPr>
          <w:rFonts w:eastAsia="Times New Roman" w:cs="Times New Roman"/>
          <w:sz w:val="20"/>
          <w:szCs w:val="20"/>
          <w:lang w:eastAsia="pl-PL"/>
        </w:rPr>
        <w:t xml:space="preserve"> szt.</w:t>
      </w:r>
    </w:p>
    <w:p w:rsidR="00C20CE0" w:rsidRPr="00C20CE0" w:rsidRDefault="00C20CE0" w:rsidP="004419A1">
      <w:pPr>
        <w:spacing w:after="0"/>
        <w:rPr>
          <w:rFonts w:eastAsia="Times New Roman" w:cs="Times New Roman"/>
          <w:b/>
          <w:bCs/>
          <w:sz w:val="20"/>
          <w:szCs w:val="20"/>
          <w:lang w:eastAsia="pl-PL"/>
        </w:rPr>
      </w:pPr>
      <w:r w:rsidRPr="00C20CE0">
        <w:rPr>
          <w:rFonts w:eastAsia="Times New Roman" w:cs="Times New Roman"/>
          <w:b/>
          <w:sz w:val="20"/>
          <w:szCs w:val="20"/>
          <w:lang w:eastAsia="pl-PL"/>
        </w:rPr>
        <w:t>Materiał</w:t>
      </w:r>
      <w:r w:rsidRPr="00C20CE0">
        <w:rPr>
          <w:rFonts w:eastAsia="Times New Roman" w:cs="Times New Roman"/>
          <w:sz w:val="20"/>
          <w:szCs w:val="20"/>
          <w:lang w:eastAsia="pl-PL"/>
        </w:rPr>
        <w:t xml:space="preserve">: </w:t>
      </w:r>
      <w:proofErr w:type="spellStart"/>
      <w:r w:rsidRPr="00C20CE0">
        <w:rPr>
          <w:rFonts w:eastAsia="Times New Roman" w:cs="Times New Roman"/>
          <w:sz w:val="20"/>
          <w:szCs w:val="20"/>
          <w:lang w:eastAsia="pl-PL"/>
        </w:rPr>
        <w:t>technorattan</w:t>
      </w:r>
      <w:proofErr w:type="spellEnd"/>
    </w:p>
    <w:p w:rsidR="00C20CE0" w:rsidRDefault="00C20CE0" w:rsidP="004419A1">
      <w:pPr>
        <w:spacing w:after="0"/>
        <w:rPr>
          <w:rFonts w:eastAsia="Times New Roman" w:cs="Times New Roman"/>
          <w:sz w:val="20"/>
          <w:szCs w:val="20"/>
          <w:lang w:eastAsia="pl-PL"/>
        </w:rPr>
      </w:pPr>
      <w:r w:rsidRPr="00C20CE0">
        <w:rPr>
          <w:rFonts w:eastAsia="Times New Roman" w:cs="Times New Roman"/>
          <w:b/>
          <w:bCs/>
          <w:sz w:val="20"/>
          <w:szCs w:val="20"/>
          <w:lang w:eastAsia="pl-PL"/>
        </w:rPr>
        <w:t xml:space="preserve">Wymiary: </w:t>
      </w:r>
      <w:r w:rsidRPr="00C20CE0">
        <w:rPr>
          <w:rFonts w:eastAsia="Times New Roman" w:cs="Times New Roman"/>
          <w:sz w:val="20"/>
          <w:szCs w:val="20"/>
          <w:lang w:eastAsia="pl-PL"/>
        </w:rPr>
        <w:t>70 x </w:t>
      </w:r>
      <w:r>
        <w:rPr>
          <w:rFonts w:eastAsia="Times New Roman" w:cs="Times New Roman"/>
          <w:sz w:val="20"/>
          <w:szCs w:val="20"/>
          <w:lang w:eastAsia="pl-PL"/>
        </w:rPr>
        <w:t>40</w:t>
      </w:r>
      <w:r w:rsidRPr="00C20CE0">
        <w:rPr>
          <w:rFonts w:eastAsia="Times New Roman" w:cs="Times New Roman"/>
          <w:sz w:val="20"/>
          <w:szCs w:val="20"/>
          <w:lang w:eastAsia="pl-PL"/>
        </w:rPr>
        <w:t> x </w:t>
      </w:r>
      <w:r>
        <w:rPr>
          <w:rFonts w:eastAsia="Times New Roman" w:cs="Times New Roman"/>
          <w:sz w:val="20"/>
          <w:szCs w:val="20"/>
          <w:lang w:eastAsia="pl-PL"/>
        </w:rPr>
        <w:t>4</w:t>
      </w:r>
      <w:r w:rsidRPr="00C20CE0">
        <w:rPr>
          <w:rFonts w:eastAsia="Times New Roman" w:cs="Times New Roman"/>
          <w:sz w:val="20"/>
          <w:szCs w:val="20"/>
          <w:lang w:eastAsia="pl-PL"/>
        </w:rPr>
        <w:t>0 (+/- 10%)</w:t>
      </w:r>
    </w:p>
    <w:p w:rsidR="002F6E5B" w:rsidRDefault="002F6E5B" w:rsidP="004419A1">
      <w:pPr>
        <w:spacing w:after="0"/>
        <w:rPr>
          <w:rFonts w:eastAsia="Times New Roman" w:cs="Times New Roman"/>
          <w:sz w:val="20"/>
          <w:szCs w:val="20"/>
          <w:lang w:eastAsia="pl-PL"/>
        </w:rPr>
      </w:pPr>
      <w:r w:rsidRPr="00FB2093">
        <w:rPr>
          <w:rFonts w:eastAsia="Times New Roman" w:cs="Times New Roman"/>
          <w:b/>
          <w:sz w:val="20"/>
          <w:szCs w:val="20"/>
          <w:lang w:eastAsia="pl-PL"/>
        </w:rPr>
        <w:t>Kolory:</w:t>
      </w:r>
      <w:r>
        <w:rPr>
          <w:rFonts w:eastAsia="Times New Roman" w:cs="Times New Roman"/>
          <w:b/>
          <w:sz w:val="20"/>
          <w:szCs w:val="20"/>
          <w:lang w:eastAsia="pl-PL"/>
        </w:rPr>
        <w:t xml:space="preserve"> </w:t>
      </w:r>
      <w:r w:rsidRPr="00FB2093">
        <w:rPr>
          <w:rFonts w:eastAsia="Times New Roman" w:cs="Times New Roman"/>
          <w:sz w:val="20"/>
          <w:szCs w:val="20"/>
          <w:lang w:eastAsia="pl-PL"/>
        </w:rPr>
        <w:t>odcienie bieli i szarości</w:t>
      </w:r>
    </w:p>
    <w:p w:rsidR="00635573" w:rsidRDefault="00635573" w:rsidP="004419A1">
      <w:pPr>
        <w:spacing w:after="0"/>
        <w:rPr>
          <w:rFonts w:eastAsia="Times New Roman" w:cs="Times New Roman"/>
          <w:sz w:val="20"/>
          <w:szCs w:val="20"/>
          <w:lang w:eastAsia="pl-PL"/>
        </w:rPr>
      </w:pPr>
      <w:r>
        <w:rPr>
          <w:rFonts w:eastAsia="Times New Roman" w:cs="Times New Roman"/>
          <w:sz w:val="20"/>
          <w:szCs w:val="20"/>
          <w:lang w:eastAsia="pl-PL"/>
        </w:rPr>
        <w:t>Kolorystyka i styl stolików, sofy oraz foteli (opis</w:t>
      </w:r>
      <w:r w:rsidR="00483A85">
        <w:rPr>
          <w:rFonts w:eastAsia="Times New Roman" w:cs="Times New Roman"/>
          <w:sz w:val="20"/>
          <w:szCs w:val="20"/>
          <w:lang w:eastAsia="pl-PL"/>
        </w:rPr>
        <w:t>y</w:t>
      </w:r>
      <w:r>
        <w:rPr>
          <w:rFonts w:eastAsia="Times New Roman" w:cs="Times New Roman"/>
          <w:sz w:val="20"/>
          <w:szCs w:val="20"/>
          <w:lang w:eastAsia="pl-PL"/>
        </w:rPr>
        <w:t xml:space="preserve"> powyżej) mają być takie same.</w:t>
      </w:r>
    </w:p>
    <w:p w:rsidR="00635573" w:rsidRPr="00635573" w:rsidRDefault="00635573" w:rsidP="004419A1">
      <w:pPr>
        <w:spacing w:after="0"/>
        <w:jc w:val="both"/>
        <w:rPr>
          <w:rFonts w:cstheme="minorHAnsi"/>
          <w:bCs/>
          <w:spacing w:val="-6"/>
          <w:sz w:val="20"/>
          <w:szCs w:val="20"/>
        </w:rPr>
      </w:pPr>
    </w:p>
    <w:p w:rsidR="00C20CE0" w:rsidRPr="00C20CE0" w:rsidRDefault="00C20CE0" w:rsidP="004419A1">
      <w:pPr>
        <w:spacing w:after="0"/>
        <w:jc w:val="both"/>
        <w:rPr>
          <w:rFonts w:cstheme="minorHAnsi"/>
          <w:bCs/>
          <w:i/>
          <w:spacing w:val="-6"/>
          <w:sz w:val="20"/>
          <w:szCs w:val="20"/>
          <w:u w:val="single"/>
        </w:rPr>
      </w:pPr>
      <w:r w:rsidRPr="00C20CE0">
        <w:rPr>
          <w:rFonts w:cstheme="minorHAnsi"/>
          <w:bCs/>
          <w:i/>
          <w:spacing w:val="-6"/>
          <w:sz w:val="20"/>
          <w:szCs w:val="20"/>
          <w:u w:val="single"/>
        </w:rPr>
        <w:t>Przykład graficzny (nie stanowi obligatoryjnego wzoru):</w:t>
      </w:r>
    </w:p>
    <w:p w:rsidR="00C20CE0" w:rsidRDefault="002F6E5B" w:rsidP="004419A1">
      <w:pPr>
        <w:spacing w:after="0"/>
        <w:ind w:left="142"/>
        <w:jc w:val="both"/>
      </w:pPr>
      <w:r>
        <w:t xml:space="preserve">                   </w:t>
      </w:r>
      <w:r w:rsidR="00C20CE0">
        <w:rPr>
          <w:noProof/>
          <w:lang w:eastAsia="pl-PL"/>
        </w:rPr>
        <w:drawing>
          <wp:inline distT="0" distB="0" distL="0" distR="0">
            <wp:extent cx="1612705" cy="1033669"/>
            <wp:effectExtent l="19050" t="0" r="6545" b="0"/>
            <wp:docPr id="9" name="Obraz 9" descr="http://12stopni.pl/content/product/800x600-12stopni_stolikGard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2stopni.pl/content/product/800x600-12stopni_stolikGardena.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5637" cy="1041958"/>
                    </a:xfrm>
                    <a:prstGeom prst="rect">
                      <a:avLst/>
                    </a:prstGeom>
                    <a:noFill/>
                    <a:ln>
                      <a:noFill/>
                    </a:ln>
                  </pic:spPr>
                </pic:pic>
              </a:graphicData>
            </a:graphic>
          </wp:inline>
        </w:drawing>
      </w:r>
      <w:r>
        <w:t xml:space="preserve">        </w:t>
      </w:r>
      <w:r w:rsidR="00483A85" w:rsidRPr="00483A85">
        <w:t xml:space="preserve"> </w:t>
      </w:r>
      <w:r w:rsidR="00483A85">
        <w:rPr>
          <w:noProof/>
          <w:lang w:eastAsia="pl-PL"/>
        </w:rPr>
        <w:drawing>
          <wp:inline distT="0" distB="0" distL="0" distR="0">
            <wp:extent cx="1133890" cy="752724"/>
            <wp:effectExtent l="19050" t="0" r="9110" b="0"/>
            <wp:docPr id="13" name="Obraz 4" descr="Znalezione obrazy dla zapytania stolik technorattan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stolik technorattan biały"/>
                    <pic:cNvPicPr>
                      <a:picLocks noChangeAspect="1" noChangeArrowheads="1"/>
                    </pic:cNvPicPr>
                  </pic:nvPicPr>
                  <pic:blipFill>
                    <a:blip r:embed="rId20" cstate="print"/>
                    <a:srcRect/>
                    <a:stretch>
                      <a:fillRect/>
                    </a:stretch>
                  </pic:blipFill>
                  <pic:spPr bwMode="auto">
                    <a:xfrm>
                      <a:off x="0" y="0"/>
                      <a:ext cx="1132473" cy="751783"/>
                    </a:xfrm>
                    <a:prstGeom prst="rect">
                      <a:avLst/>
                    </a:prstGeom>
                    <a:noFill/>
                    <a:ln w="9525">
                      <a:noFill/>
                      <a:miter lim="800000"/>
                      <a:headEnd/>
                      <a:tailEnd/>
                    </a:ln>
                  </pic:spPr>
                </pic:pic>
              </a:graphicData>
            </a:graphic>
          </wp:inline>
        </w:drawing>
      </w:r>
    </w:p>
    <w:p w:rsidR="00FF241D" w:rsidRPr="00C20CE0" w:rsidRDefault="00FF241D" w:rsidP="004419A1">
      <w:pPr>
        <w:spacing w:after="0"/>
        <w:ind w:left="142"/>
        <w:jc w:val="both"/>
        <w:rPr>
          <w:b/>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Fotel wiszący</w:t>
            </w:r>
          </w:p>
        </w:tc>
      </w:tr>
    </w:tbl>
    <w:p w:rsidR="00CA6808" w:rsidRDefault="00C20CE0" w:rsidP="00CA6808">
      <w:pPr>
        <w:spacing w:after="0"/>
        <w:jc w:val="both"/>
        <w:rPr>
          <w:rFonts w:eastAsia="Times New Roman" w:cs="Times New Roman"/>
          <w:sz w:val="20"/>
          <w:szCs w:val="20"/>
          <w:lang w:eastAsia="pl-PL"/>
        </w:rPr>
      </w:pPr>
      <w:r>
        <w:rPr>
          <w:rFonts w:eastAsia="Times New Roman" w:cs="Times New Roman"/>
          <w:sz w:val="20"/>
          <w:szCs w:val="20"/>
          <w:lang w:eastAsia="pl-PL"/>
        </w:rPr>
        <w:lastRenderedPageBreak/>
        <w:t>Wiszący fotel w kształcie kokonu w</w:t>
      </w:r>
      <w:r w:rsidR="00365E4D" w:rsidRPr="00073093">
        <w:rPr>
          <w:rFonts w:eastAsia="Times New Roman" w:cs="Times New Roman"/>
          <w:sz w:val="20"/>
          <w:szCs w:val="20"/>
          <w:lang w:eastAsia="pl-PL"/>
        </w:rPr>
        <w:t xml:space="preserve">yposażone </w:t>
      </w:r>
      <w:r>
        <w:rPr>
          <w:rFonts w:eastAsia="Times New Roman" w:cs="Times New Roman"/>
          <w:sz w:val="20"/>
          <w:szCs w:val="20"/>
          <w:lang w:eastAsia="pl-PL"/>
        </w:rPr>
        <w:t xml:space="preserve">dodatkowo w poduszki </w:t>
      </w:r>
      <w:r w:rsidR="000A4A5B">
        <w:rPr>
          <w:rFonts w:eastAsia="Times New Roman" w:cs="Times New Roman"/>
          <w:sz w:val="20"/>
          <w:szCs w:val="20"/>
          <w:lang w:eastAsia="pl-PL"/>
        </w:rPr>
        <w:t>na siedzisku oraz w miejscu podparcia pleców</w:t>
      </w:r>
      <w:r w:rsidR="00365E4D" w:rsidRPr="00073093">
        <w:rPr>
          <w:rFonts w:eastAsia="Times New Roman" w:cs="Times New Roman"/>
          <w:sz w:val="20"/>
          <w:szCs w:val="20"/>
          <w:lang w:eastAsia="pl-PL"/>
        </w:rPr>
        <w:t>.</w:t>
      </w:r>
      <w:r w:rsidR="00365E4D" w:rsidRPr="00073093">
        <w:rPr>
          <w:rFonts w:eastAsia="Times New Roman" w:cs="Times New Roman"/>
          <w:sz w:val="20"/>
          <w:szCs w:val="20"/>
          <w:lang w:eastAsia="pl-PL"/>
        </w:rPr>
        <w:br/>
      </w:r>
      <w:r w:rsidR="00CA6808">
        <w:rPr>
          <w:rFonts w:eastAsia="Times New Roman" w:cs="Times New Roman"/>
          <w:b/>
          <w:sz w:val="20"/>
          <w:szCs w:val="20"/>
          <w:lang w:eastAsia="pl-PL"/>
        </w:rPr>
        <w:t>Liczba</w:t>
      </w:r>
      <w:r w:rsidR="00C92826" w:rsidRPr="00073093">
        <w:rPr>
          <w:rFonts w:eastAsia="Times New Roman" w:cs="Times New Roman"/>
          <w:sz w:val="20"/>
          <w:szCs w:val="20"/>
          <w:lang w:eastAsia="pl-PL"/>
        </w:rPr>
        <w:t xml:space="preserve">: min. </w:t>
      </w:r>
      <w:r w:rsidR="00F741F7">
        <w:rPr>
          <w:rFonts w:eastAsia="Times New Roman" w:cs="Times New Roman"/>
          <w:sz w:val="20"/>
          <w:szCs w:val="20"/>
          <w:lang w:eastAsia="pl-PL"/>
        </w:rPr>
        <w:t>2</w:t>
      </w:r>
      <w:r w:rsidR="00F741F7" w:rsidRPr="00073093">
        <w:rPr>
          <w:rFonts w:eastAsia="Times New Roman" w:cs="Times New Roman"/>
          <w:sz w:val="20"/>
          <w:szCs w:val="20"/>
          <w:lang w:eastAsia="pl-PL"/>
        </w:rPr>
        <w:t xml:space="preserve"> </w:t>
      </w:r>
      <w:r w:rsidR="00C92826" w:rsidRPr="00073093">
        <w:rPr>
          <w:rFonts w:eastAsia="Times New Roman" w:cs="Times New Roman"/>
          <w:sz w:val="20"/>
          <w:szCs w:val="20"/>
          <w:lang w:eastAsia="pl-PL"/>
        </w:rPr>
        <w:t>szt.</w:t>
      </w:r>
      <w:r w:rsidR="00787C23">
        <w:rPr>
          <w:rFonts w:eastAsia="Times New Roman" w:cs="Times New Roman"/>
          <w:sz w:val="20"/>
          <w:szCs w:val="20"/>
          <w:lang w:eastAsia="pl-PL"/>
        </w:rPr>
        <w:t xml:space="preserve"> </w:t>
      </w:r>
    </w:p>
    <w:p w:rsidR="005E1217" w:rsidRPr="00FF241D" w:rsidRDefault="00C92826" w:rsidP="00CA6808">
      <w:pPr>
        <w:spacing w:after="0"/>
        <w:jc w:val="both"/>
        <w:rPr>
          <w:rFonts w:eastAsia="Times New Roman" w:cs="Times New Roman"/>
          <w:sz w:val="20"/>
          <w:szCs w:val="20"/>
          <w:lang w:eastAsia="pl-PL"/>
        </w:rPr>
      </w:pPr>
      <w:r w:rsidRPr="00073093">
        <w:rPr>
          <w:rFonts w:eastAsia="Times New Roman" w:cs="Times New Roman"/>
          <w:b/>
          <w:sz w:val="20"/>
          <w:szCs w:val="20"/>
          <w:lang w:eastAsia="pl-PL"/>
        </w:rPr>
        <w:t>Wymiary</w:t>
      </w:r>
      <w:r w:rsidRPr="00073093">
        <w:rPr>
          <w:rFonts w:eastAsia="Times New Roman" w:cs="Times New Roman"/>
          <w:sz w:val="20"/>
          <w:szCs w:val="20"/>
          <w:lang w:eastAsia="pl-PL"/>
        </w:rPr>
        <w:t xml:space="preserve">: </w:t>
      </w:r>
      <w:r w:rsidR="00365E4D" w:rsidRPr="00073093">
        <w:rPr>
          <w:rFonts w:eastAsia="Times New Roman" w:cs="Times New Roman"/>
          <w:sz w:val="20"/>
          <w:szCs w:val="20"/>
          <w:lang w:eastAsia="pl-PL"/>
        </w:rPr>
        <w:t>ᴓ: </w:t>
      </w:r>
      <w:r w:rsidR="00793D48" w:rsidRPr="00073093">
        <w:rPr>
          <w:rFonts w:eastAsia="Times New Roman" w:cs="Times New Roman"/>
          <w:bCs/>
          <w:sz w:val="20"/>
          <w:szCs w:val="20"/>
          <w:lang w:eastAsia="pl-PL"/>
        </w:rPr>
        <w:t>110</w:t>
      </w:r>
      <w:r w:rsidRPr="00073093">
        <w:rPr>
          <w:rFonts w:eastAsia="Times New Roman" w:cs="Times New Roman"/>
          <w:bCs/>
          <w:sz w:val="20"/>
          <w:szCs w:val="20"/>
          <w:lang w:eastAsia="pl-PL"/>
        </w:rPr>
        <w:t xml:space="preserve"> cm, </w:t>
      </w:r>
      <w:r w:rsidR="00365E4D" w:rsidRPr="00073093">
        <w:rPr>
          <w:rFonts w:eastAsia="Times New Roman" w:cs="Times New Roman"/>
          <w:bCs/>
          <w:sz w:val="20"/>
          <w:szCs w:val="20"/>
          <w:lang w:eastAsia="pl-PL"/>
        </w:rPr>
        <w:t> </w:t>
      </w:r>
      <w:r w:rsidRPr="00073093">
        <w:rPr>
          <w:rFonts w:eastAsia="Times New Roman" w:cs="Times New Roman"/>
          <w:bCs/>
          <w:sz w:val="20"/>
          <w:szCs w:val="20"/>
          <w:lang w:eastAsia="pl-PL"/>
        </w:rPr>
        <w:t>w</w:t>
      </w:r>
      <w:r w:rsidR="00365E4D" w:rsidRPr="00073093">
        <w:rPr>
          <w:rFonts w:eastAsia="Times New Roman" w:cs="Times New Roman"/>
          <w:sz w:val="20"/>
          <w:szCs w:val="20"/>
          <w:lang w:eastAsia="pl-PL"/>
        </w:rPr>
        <w:t>ys</w:t>
      </w:r>
      <w:r w:rsidR="007A52F2">
        <w:rPr>
          <w:rFonts w:eastAsia="Times New Roman" w:cs="Times New Roman"/>
          <w:sz w:val="20"/>
          <w:szCs w:val="20"/>
          <w:lang w:eastAsia="pl-PL"/>
        </w:rPr>
        <w:t>okość</w:t>
      </w:r>
      <w:r w:rsidR="00365E4D" w:rsidRPr="00073093">
        <w:rPr>
          <w:rFonts w:eastAsia="Times New Roman" w:cs="Times New Roman"/>
          <w:sz w:val="20"/>
          <w:szCs w:val="20"/>
          <w:lang w:eastAsia="pl-PL"/>
        </w:rPr>
        <w:t>: </w:t>
      </w:r>
      <w:r w:rsidR="00C20CE0">
        <w:rPr>
          <w:rFonts w:eastAsia="Times New Roman" w:cs="Times New Roman"/>
          <w:bCs/>
          <w:sz w:val="20"/>
          <w:szCs w:val="20"/>
          <w:lang w:eastAsia="pl-PL"/>
        </w:rPr>
        <w:t>200</w:t>
      </w:r>
      <w:r w:rsidRPr="00073093">
        <w:rPr>
          <w:rFonts w:eastAsia="Times New Roman" w:cs="Times New Roman"/>
          <w:bCs/>
          <w:sz w:val="20"/>
          <w:szCs w:val="20"/>
          <w:lang w:eastAsia="pl-PL"/>
        </w:rPr>
        <w:t xml:space="preserve"> cm </w:t>
      </w:r>
      <w:r w:rsidR="005E1217" w:rsidRPr="00073093">
        <w:rPr>
          <w:rFonts w:eastAsia="Times New Roman" w:cs="Times New Roman"/>
          <w:sz w:val="20"/>
          <w:szCs w:val="20"/>
          <w:lang w:eastAsia="pl-PL"/>
        </w:rPr>
        <w:t>(+/- 10%)</w:t>
      </w:r>
    </w:p>
    <w:p w:rsidR="00C92826" w:rsidRDefault="00C92826" w:rsidP="004419A1">
      <w:pPr>
        <w:spacing w:after="0"/>
        <w:rPr>
          <w:rFonts w:eastAsia="Times New Roman" w:cs="Times New Roman"/>
          <w:b/>
          <w:bCs/>
          <w:sz w:val="20"/>
          <w:szCs w:val="20"/>
          <w:lang w:eastAsia="pl-PL"/>
        </w:rPr>
      </w:pPr>
      <w:r w:rsidRPr="00073093">
        <w:rPr>
          <w:rFonts w:eastAsia="Times New Roman" w:cs="Times New Roman"/>
          <w:b/>
          <w:sz w:val="20"/>
          <w:szCs w:val="20"/>
          <w:lang w:eastAsia="pl-PL"/>
        </w:rPr>
        <w:t>Materiał</w:t>
      </w:r>
      <w:r w:rsidRPr="00073093">
        <w:rPr>
          <w:rFonts w:eastAsia="Times New Roman" w:cs="Times New Roman"/>
          <w:sz w:val="20"/>
          <w:szCs w:val="20"/>
          <w:lang w:eastAsia="pl-PL"/>
        </w:rPr>
        <w:t xml:space="preserve">: </w:t>
      </w:r>
      <w:proofErr w:type="spellStart"/>
      <w:r w:rsidR="00C20CE0">
        <w:rPr>
          <w:rFonts w:eastAsia="Times New Roman" w:cs="Times New Roman"/>
          <w:sz w:val="20"/>
          <w:szCs w:val="20"/>
          <w:lang w:eastAsia="pl-PL"/>
        </w:rPr>
        <w:t>technorattan</w:t>
      </w:r>
      <w:proofErr w:type="spellEnd"/>
      <w:r w:rsidRPr="00073093">
        <w:rPr>
          <w:rFonts w:eastAsia="Times New Roman" w:cs="Times New Roman"/>
          <w:b/>
          <w:bCs/>
          <w:sz w:val="20"/>
          <w:szCs w:val="20"/>
          <w:lang w:eastAsia="pl-PL"/>
        </w:rPr>
        <w:t xml:space="preserve"> </w:t>
      </w:r>
    </w:p>
    <w:p w:rsidR="002F6E5B" w:rsidRDefault="002F6E5B" w:rsidP="004419A1">
      <w:pPr>
        <w:spacing w:after="0"/>
        <w:rPr>
          <w:rFonts w:eastAsia="Times New Roman" w:cs="Times New Roman"/>
          <w:sz w:val="20"/>
          <w:szCs w:val="20"/>
          <w:lang w:eastAsia="pl-PL"/>
        </w:rPr>
      </w:pPr>
      <w:r w:rsidRPr="00FB2093">
        <w:rPr>
          <w:rFonts w:eastAsia="Times New Roman" w:cs="Times New Roman"/>
          <w:b/>
          <w:sz w:val="20"/>
          <w:szCs w:val="20"/>
          <w:lang w:eastAsia="pl-PL"/>
        </w:rPr>
        <w:t>Kolory:</w:t>
      </w:r>
      <w:r>
        <w:rPr>
          <w:rFonts w:eastAsia="Times New Roman" w:cs="Times New Roman"/>
          <w:b/>
          <w:sz w:val="20"/>
          <w:szCs w:val="20"/>
          <w:lang w:eastAsia="pl-PL"/>
        </w:rPr>
        <w:t xml:space="preserve"> </w:t>
      </w:r>
      <w:r>
        <w:rPr>
          <w:rFonts w:eastAsia="Times New Roman" w:cs="Times New Roman"/>
          <w:sz w:val="20"/>
          <w:szCs w:val="20"/>
          <w:lang w:eastAsia="pl-PL"/>
        </w:rPr>
        <w:t>odcienie bieli lub/i</w:t>
      </w:r>
      <w:r w:rsidRPr="00FB2093">
        <w:rPr>
          <w:rFonts w:eastAsia="Times New Roman" w:cs="Times New Roman"/>
          <w:sz w:val="20"/>
          <w:szCs w:val="20"/>
          <w:lang w:eastAsia="pl-PL"/>
        </w:rPr>
        <w:t xml:space="preserve"> szarości</w:t>
      </w:r>
    </w:p>
    <w:p w:rsidR="00365E4D" w:rsidRPr="00073093" w:rsidRDefault="00365E4D" w:rsidP="004419A1">
      <w:pPr>
        <w:spacing w:after="0"/>
        <w:rPr>
          <w:rFonts w:eastAsia="Times New Roman" w:cs="Times New Roman"/>
          <w:bCs/>
          <w:sz w:val="20"/>
          <w:szCs w:val="20"/>
          <w:lang w:eastAsia="pl-PL"/>
        </w:rPr>
      </w:pPr>
    </w:p>
    <w:p w:rsidR="003A3C69" w:rsidRPr="00073093" w:rsidRDefault="003A3C69" w:rsidP="004419A1">
      <w:pPr>
        <w:spacing w:after="0"/>
        <w:jc w:val="both"/>
        <w:rPr>
          <w:rFonts w:cstheme="minorHAnsi"/>
          <w:bCs/>
          <w:i/>
          <w:spacing w:val="-6"/>
          <w:sz w:val="20"/>
          <w:szCs w:val="20"/>
          <w:u w:val="single"/>
        </w:rPr>
      </w:pPr>
      <w:r w:rsidRPr="00073093">
        <w:rPr>
          <w:rFonts w:cstheme="minorHAnsi"/>
          <w:bCs/>
          <w:i/>
          <w:spacing w:val="-6"/>
          <w:sz w:val="20"/>
          <w:szCs w:val="20"/>
          <w:u w:val="single"/>
        </w:rPr>
        <w:t>Przykład graficzny (nie stanowi obligatoryjnego wzoru):</w:t>
      </w:r>
    </w:p>
    <w:p w:rsidR="00365E4D" w:rsidRPr="00073093" w:rsidRDefault="00C20CE0" w:rsidP="004419A1">
      <w:pPr>
        <w:spacing w:after="0"/>
        <w:rPr>
          <w:rFonts w:eastAsia="Times New Roman" w:cs="Times New Roman"/>
          <w:sz w:val="20"/>
          <w:szCs w:val="20"/>
          <w:lang w:eastAsia="pl-PL"/>
        </w:rPr>
      </w:pPr>
      <w:r>
        <w:rPr>
          <w:noProof/>
          <w:lang w:eastAsia="pl-PL"/>
        </w:rPr>
        <w:drawing>
          <wp:inline distT="0" distB="0" distL="0" distR="0">
            <wp:extent cx="1224571" cy="1828800"/>
            <wp:effectExtent l="0" t="0" r="0" b="0"/>
            <wp:docPr id="11" name="Obraz 11" descr="http://12stopni.pl/content/product/800x600-kok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2stopni.pl/content/product/800x600-kokon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7899" cy="1833770"/>
                    </a:xfrm>
                    <a:prstGeom prst="rect">
                      <a:avLst/>
                    </a:prstGeom>
                    <a:noFill/>
                    <a:ln>
                      <a:noFill/>
                    </a:ln>
                  </pic:spPr>
                </pic:pic>
              </a:graphicData>
            </a:graphic>
          </wp:inline>
        </w:drawing>
      </w:r>
      <w:r w:rsidR="002F6E5B" w:rsidRPr="002F6E5B">
        <w:t xml:space="preserve"> </w:t>
      </w:r>
      <w:r w:rsidR="002F6E5B">
        <w:t xml:space="preserve">              </w:t>
      </w:r>
      <w:r w:rsidR="002F6E5B">
        <w:rPr>
          <w:noProof/>
          <w:lang w:eastAsia="pl-PL"/>
        </w:rPr>
        <w:drawing>
          <wp:inline distT="0" distB="0" distL="0" distR="0">
            <wp:extent cx="1208976" cy="1609725"/>
            <wp:effectExtent l="0" t="0" r="0" b="0"/>
            <wp:docPr id="14" name="Obraz 7" descr="Znalezione obrazy dla zapytania fotel wiszący technorattan sz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fotel wiszący technorattan szary"/>
                    <pic:cNvPicPr>
                      <a:picLocks noChangeAspect="1" noChangeArrowheads="1"/>
                    </pic:cNvPicPr>
                  </pic:nvPicPr>
                  <pic:blipFill>
                    <a:blip r:embed="rId22" cstate="print"/>
                    <a:srcRect/>
                    <a:stretch>
                      <a:fillRect/>
                    </a:stretch>
                  </pic:blipFill>
                  <pic:spPr bwMode="auto">
                    <a:xfrm>
                      <a:off x="0" y="0"/>
                      <a:ext cx="1214884" cy="1617591"/>
                    </a:xfrm>
                    <a:prstGeom prst="rect">
                      <a:avLst/>
                    </a:prstGeom>
                    <a:noFill/>
                    <a:ln w="9525">
                      <a:noFill/>
                      <a:miter lim="800000"/>
                      <a:headEnd/>
                      <a:tailEnd/>
                    </a:ln>
                  </pic:spPr>
                </pic:pic>
              </a:graphicData>
            </a:graphic>
          </wp:inline>
        </w:drawing>
      </w:r>
      <w:r w:rsidR="002F6E5B" w:rsidRPr="002F6E5B">
        <w:t xml:space="preserve"> </w:t>
      </w:r>
      <w:r w:rsidR="002F6E5B">
        <w:rPr>
          <w:noProof/>
          <w:lang w:eastAsia="pl-PL"/>
        </w:rPr>
        <w:drawing>
          <wp:inline distT="0" distB="0" distL="0" distR="0">
            <wp:extent cx="1828800" cy="1828800"/>
            <wp:effectExtent l="0" t="0" r="0" b="0"/>
            <wp:docPr id="16"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23" cstate="print"/>
                    <a:srcRect/>
                    <a:stretch>
                      <a:fillRect/>
                    </a:stretch>
                  </pic:blipFill>
                  <pic:spPr bwMode="auto">
                    <a:xfrm>
                      <a:off x="0" y="0"/>
                      <a:ext cx="1832470" cy="1832470"/>
                    </a:xfrm>
                    <a:prstGeom prst="rect">
                      <a:avLst/>
                    </a:prstGeom>
                    <a:noFill/>
                    <a:ln w="9525">
                      <a:noFill/>
                      <a:miter lim="800000"/>
                      <a:headEnd/>
                      <a:tailEnd/>
                    </a:ln>
                  </pic:spPr>
                </pic:pic>
              </a:graphicData>
            </a:graphic>
          </wp:inline>
        </w:drawing>
      </w:r>
    </w:p>
    <w:p w:rsidR="00E55C9D" w:rsidRPr="00073093" w:rsidRDefault="00E55C9D" w:rsidP="004419A1">
      <w:pPr>
        <w:pStyle w:val="Akapitzlist"/>
        <w:spacing w:after="0"/>
        <w:rPr>
          <w:b/>
          <w:sz w:val="20"/>
          <w:szCs w:val="20"/>
        </w:rPr>
      </w:pPr>
    </w:p>
    <w:p w:rsidR="00C92826" w:rsidRPr="00073093" w:rsidRDefault="00C92826" w:rsidP="004419A1">
      <w:pPr>
        <w:pStyle w:val="Akapitzlist"/>
        <w:spacing w:after="0"/>
        <w:rPr>
          <w:b/>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 xml:space="preserve">Siedzisko </w:t>
            </w:r>
          </w:p>
        </w:tc>
      </w:tr>
    </w:tbl>
    <w:p w:rsidR="00631BEA" w:rsidRDefault="00CA6808" w:rsidP="004419A1">
      <w:pPr>
        <w:spacing w:after="0"/>
        <w:rPr>
          <w:rFonts w:eastAsia="Times New Roman" w:cs="Times New Roman"/>
          <w:b/>
          <w:bCs/>
          <w:sz w:val="20"/>
          <w:szCs w:val="20"/>
          <w:lang w:eastAsia="pl-PL"/>
        </w:rPr>
      </w:pPr>
      <w:r>
        <w:rPr>
          <w:rFonts w:eastAsia="Times New Roman" w:cs="Times New Roman"/>
          <w:b/>
          <w:bCs/>
          <w:sz w:val="20"/>
          <w:szCs w:val="20"/>
          <w:lang w:eastAsia="pl-PL"/>
        </w:rPr>
        <w:t>Liczba</w:t>
      </w:r>
      <w:r w:rsidR="00631BEA">
        <w:rPr>
          <w:rFonts w:eastAsia="Times New Roman" w:cs="Times New Roman"/>
          <w:b/>
          <w:bCs/>
          <w:sz w:val="20"/>
          <w:szCs w:val="20"/>
          <w:lang w:eastAsia="pl-PL"/>
        </w:rPr>
        <w:t xml:space="preserve">: </w:t>
      </w:r>
      <w:r w:rsidR="00631BEA" w:rsidRPr="00631BEA">
        <w:rPr>
          <w:rFonts w:eastAsia="Times New Roman" w:cs="Times New Roman"/>
          <w:bCs/>
          <w:sz w:val="20"/>
          <w:szCs w:val="20"/>
          <w:lang w:eastAsia="pl-PL"/>
        </w:rPr>
        <w:t xml:space="preserve">min. </w:t>
      </w:r>
      <w:r w:rsidR="00052BB9">
        <w:rPr>
          <w:rFonts w:eastAsia="Times New Roman" w:cs="Times New Roman"/>
          <w:bCs/>
          <w:sz w:val="20"/>
          <w:szCs w:val="20"/>
          <w:lang w:eastAsia="pl-PL"/>
        </w:rPr>
        <w:t>8</w:t>
      </w:r>
      <w:r w:rsidR="00631BEA" w:rsidRPr="00631BEA">
        <w:rPr>
          <w:rFonts w:eastAsia="Times New Roman" w:cs="Times New Roman"/>
          <w:bCs/>
          <w:sz w:val="20"/>
          <w:szCs w:val="20"/>
          <w:lang w:eastAsia="pl-PL"/>
        </w:rPr>
        <w:t xml:space="preserve"> szt. </w:t>
      </w:r>
    </w:p>
    <w:p w:rsidR="00C92826" w:rsidRPr="00631BEA" w:rsidRDefault="00C92826" w:rsidP="004419A1">
      <w:pPr>
        <w:spacing w:after="0"/>
        <w:rPr>
          <w:rFonts w:eastAsia="Times New Roman" w:cs="Times New Roman"/>
          <w:b/>
          <w:bCs/>
          <w:sz w:val="20"/>
          <w:szCs w:val="20"/>
          <w:lang w:eastAsia="pl-PL"/>
        </w:rPr>
      </w:pPr>
      <w:r w:rsidRPr="00073093">
        <w:rPr>
          <w:rFonts w:eastAsia="Times New Roman" w:cs="Times New Roman"/>
          <w:b/>
          <w:bCs/>
          <w:sz w:val="20"/>
          <w:szCs w:val="20"/>
          <w:lang w:eastAsia="pl-PL"/>
        </w:rPr>
        <w:t>Wymiary</w:t>
      </w:r>
      <w:r w:rsidRPr="00073093">
        <w:rPr>
          <w:rFonts w:eastAsia="Times New Roman" w:cs="Times New Roman"/>
          <w:bCs/>
          <w:sz w:val="20"/>
          <w:szCs w:val="20"/>
          <w:lang w:eastAsia="pl-PL"/>
        </w:rPr>
        <w:t xml:space="preserve">: </w:t>
      </w:r>
      <w:r w:rsidR="00445312">
        <w:rPr>
          <w:rFonts w:eastAsia="Times New Roman" w:cstheme="minorHAnsi"/>
          <w:sz w:val="20"/>
          <w:szCs w:val="20"/>
          <w:lang w:eastAsia="pl-PL"/>
        </w:rPr>
        <w:t>ø</w:t>
      </w:r>
      <w:r w:rsidR="00445312">
        <w:rPr>
          <w:rFonts w:eastAsia="Times New Roman" w:cs="Times New Roman"/>
          <w:sz w:val="20"/>
          <w:szCs w:val="20"/>
          <w:lang w:eastAsia="pl-PL"/>
        </w:rPr>
        <w:t xml:space="preserve"> 60</w:t>
      </w:r>
      <w:r w:rsidR="00365E4D" w:rsidRPr="00073093">
        <w:rPr>
          <w:rFonts w:eastAsia="Times New Roman" w:cs="Times New Roman"/>
          <w:sz w:val="20"/>
          <w:szCs w:val="20"/>
          <w:lang w:eastAsia="pl-PL"/>
        </w:rPr>
        <w:t> </w:t>
      </w:r>
      <w:r w:rsidR="00445312">
        <w:rPr>
          <w:rFonts w:eastAsia="Times New Roman" w:cs="Times New Roman"/>
          <w:sz w:val="20"/>
          <w:szCs w:val="20"/>
          <w:lang w:eastAsia="pl-PL"/>
        </w:rPr>
        <w:t>x H30cm</w:t>
      </w:r>
      <w:r w:rsidRPr="00073093">
        <w:rPr>
          <w:rFonts w:eastAsia="Times New Roman" w:cs="Times New Roman"/>
          <w:sz w:val="20"/>
          <w:szCs w:val="20"/>
          <w:lang w:eastAsia="pl-PL"/>
        </w:rPr>
        <w:t xml:space="preserve"> </w:t>
      </w:r>
      <w:r w:rsidR="005E1217" w:rsidRPr="00073093">
        <w:rPr>
          <w:rFonts w:eastAsia="Times New Roman" w:cs="Times New Roman"/>
          <w:sz w:val="20"/>
          <w:szCs w:val="20"/>
          <w:lang w:eastAsia="pl-PL"/>
        </w:rPr>
        <w:t>(+/- 10%)</w:t>
      </w:r>
    </w:p>
    <w:p w:rsidR="003A3C69" w:rsidRDefault="00445312" w:rsidP="004419A1">
      <w:pPr>
        <w:spacing w:after="0"/>
        <w:jc w:val="both"/>
        <w:rPr>
          <w:rFonts w:eastAsia="Times New Roman" w:cs="Times New Roman"/>
          <w:sz w:val="20"/>
          <w:szCs w:val="20"/>
          <w:lang w:eastAsia="pl-PL"/>
        </w:rPr>
      </w:pPr>
      <w:r w:rsidRPr="00445312">
        <w:rPr>
          <w:rFonts w:eastAsia="Times New Roman" w:cs="Times New Roman"/>
          <w:b/>
          <w:sz w:val="20"/>
          <w:szCs w:val="20"/>
          <w:lang w:eastAsia="pl-PL"/>
        </w:rPr>
        <w:t>Materiał</w:t>
      </w:r>
      <w:r>
        <w:rPr>
          <w:rFonts w:eastAsia="Times New Roman" w:cs="Times New Roman"/>
          <w:sz w:val="20"/>
          <w:szCs w:val="20"/>
          <w:lang w:eastAsia="pl-PL"/>
        </w:rPr>
        <w:t xml:space="preserve">: </w:t>
      </w:r>
      <w:proofErr w:type="spellStart"/>
      <w:r>
        <w:rPr>
          <w:rFonts w:eastAsia="Times New Roman" w:cs="Times New Roman"/>
          <w:sz w:val="20"/>
          <w:szCs w:val="20"/>
          <w:lang w:eastAsia="pl-PL"/>
        </w:rPr>
        <w:t>technorattan</w:t>
      </w:r>
      <w:proofErr w:type="spellEnd"/>
    </w:p>
    <w:p w:rsidR="00445312" w:rsidRDefault="00445312" w:rsidP="004419A1">
      <w:pPr>
        <w:spacing w:after="0"/>
        <w:jc w:val="both"/>
        <w:rPr>
          <w:rFonts w:eastAsia="Times New Roman" w:cs="Times New Roman"/>
          <w:sz w:val="20"/>
          <w:szCs w:val="20"/>
          <w:lang w:eastAsia="pl-PL"/>
        </w:rPr>
      </w:pPr>
      <w:r w:rsidRPr="00445312">
        <w:rPr>
          <w:rFonts w:eastAsia="Times New Roman" w:cs="Times New Roman"/>
          <w:b/>
          <w:sz w:val="20"/>
          <w:szCs w:val="20"/>
          <w:lang w:eastAsia="pl-PL"/>
        </w:rPr>
        <w:t>Kolor</w:t>
      </w:r>
      <w:r>
        <w:rPr>
          <w:rFonts w:eastAsia="Times New Roman" w:cs="Times New Roman"/>
          <w:sz w:val="20"/>
          <w:szCs w:val="20"/>
          <w:lang w:eastAsia="pl-PL"/>
        </w:rPr>
        <w:t>: mix kolorów niebieski, różowy, szary</w:t>
      </w:r>
      <w:r w:rsidR="000A4A5B">
        <w:rPr>
          <w:rFonts w:eastAsia="Times New Roman" w:cs="Times New Roman"/>
          <w:sz w:val="20"/>
          <w:szCs w:val="20"/>
          <w:lang w:eastAsia="pl-PL"/>
        </w:rPr>
        <w:t xml:space="preserve"> (ilości poszczególnych kolorów do ustalenia po podpisaniu umowy)</w:t>
      </w:r>
    </w:p>
    <w:p w:rsidR="00445312" w:rsidRPr="00073093" w:rsidRDefault="00445312" w:rsidP="004419A1">
      <w:pPr>
        <w:spacing w:after="0"/>
        <w:jc w:val="both"/>
        <w:rPr>
          <w:rFonts w:eastAsia="Times New Roman" w:cs="Times New Roman"/>
          <w:sz w:val="20"/>
          <w:szCs w:val="20"/>
          <w:lang w:eastAsia="pl-PL"/>
        </w:rPr>
      </w:pPr>
    </w:p>
    <w:p w:rsidR="003A3C69" w:rsidRPr="00073093" w:rsidRDefault="00365E4D" w:rsidP="004419A1">
      <w:pPr>
        <w:spacing w:after="0"/>
        <w:jc w:val="both"/>
        <w:rPr>
          <w:rFonts w:cstheme="minorHAnsi"/>
          <w:bCs/>
          <w:i/>
          <w:spacing w:val="-6"/>
          <w:sz w:val="20"/>
          <w:szCs w:val="20"/>
          <w:u w:val="single"/>
        </w:rPr>
      </w:pPr>
      <w:r w:rsidRPr="00073093">
        <w:rPr>
          <w:rFonts w:eastAsia="Times New Roman" w:cs="Times New Roman"/>
          <w:sz w:val="20"/>
          <w:szCs w:val="20"/>
          <w:lang w:eastAsia="pl-PL"/>
        </w:rPr>
        <w:t> </w:t>
      </w:r>
      <w:r w:rsidR="003A3C69" w:rsidRPr="00073093">
        <w:rPr>
          <w:rFonts w:cstheme="minorHAnsi"/>
          <w:bCs/>
          <w:i/>
          <w:spacing w:val="-6"/>
          <w:sz w:val="20"/>
          <w:szCs w:val="20"/>
          <w:u w:val="single"/>
        </w:rPr>
        <w:t>Przykład graficzny (nie stanowi obligatoryjnego wzoru):</w:t>
      </w:r>
    </w:p>
    <w:p w:rsidR="00365E4D" w:rsidRPr="00445312" w:rsidRDefault="00445312" w:rsidP="004419A1">
      <w:pPr>
        <w:spacing w:after="0"/>
        <w:rPr>
          <w:rFonts w:eastAsia="Times New Roman" w:cs="Times New Roman"/>
          <w:b/>
          <w:sz w:val="20"/>
          <w:szCs w:val="20"/>
          <w:bdr w:val="none" w:sz="0" w:space="0" w:color="auto" w:frame="1"/>
          <w:lang w:eastAsia="pl-PL"/>
        </w:rPr>
      </w:pPr>
      <w:r>
        <w:rPr>
          <w:noProof/>
          <w:lang w:eastAsia="pl-PL"/>
        </w:rPr>
        <w:drawing>
          <wp:inline distT="0" distB="0" distL="0" distR="0">
            <wp:extent cx="742510" cy="988815"/>
            <wp:effectExtent l="0" t="0" r="0" b="0"/>
            <wp:docPr id="15" name="Obraz 15" descr="SIEDZISKO BALI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EDZISKO BALI BLU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623" cy="1002282"/>
                    </a:xfrm>
                    <a:prstGeom prst="rect">
                      <a:avLst/>
                    </a:prstGeom>
                    <a:noFill/>
                    <a:ln>
                      <a:noFill/>
                    </a:ln>
                  </pic:spPr>
                </pic:pic>
              </a:graphicData>
            </a:graphic>
          </wp:inline>
        </w:drawing>
      </w:r>
      <w:r>
        <w:rPr>
          <w:rFonts w:eastAsia="Times New Roman" w:cs="Times New Roman"/>
          <w:b/>
          <w:sz w:val="20"/>
          <w:szCs w:val="20"/>
          <w:bdr w:val="none" w:sz="0" w:space="0" w:color="auto" w:frame="1"/>
          <w:lang w:eastAsia="pl-PL"/>
        </w:rPr>
        <w:tab/>
      </w:r>
      <w:r>
        <w:rPr>
          <w:noProof/>
          <w:lang w:eastAsia="pl-PL"/>
        </w:rPr>
        <w:drawing>
          <wp:inline distT="0" distB="0" distL="0" distR="0">
            <wp:extent cx="743400" cy="990000"/>
            <wp:effectExtent l="0" t="0" r="0" b="0"/>
            <wp:docPr id="17" name="Obraz 17" descr="SIEDZISKO BALI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EDZISKO BALI BEIG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3400" cy="990000"/>
                    </a:xfrm>
                    <a:prstGeom prst="rect">
                      <a:avLst/>
                    </a:prstGeom>
                    <a:noFill/>
                    <a:ln>
                      <a:noFill/>
                    </a:ln>
                  </pic:spPr>
                </pic:pic>
              </a:graphicData>
            </a:graphic>
          </wp:inline>
        </w:drawing>
      </w:r>
      <w:r>
        <w:rPr>
          <w:rFonts w:eastAsia="Times New Roman" w:cs="Times New Roman"/>
          <w:b/>
          <w:sz w:val="20"/>
          <w:szCs w:val="20"/>
          <w:bdr w:val="none" w:sz="0" w:space="0" w:color="auto" w:frame="1"/>
          <w:lang w:eastAsia="pl-PL"/>
        </w:rPr>
        <w:tab/>
        <w:t xml:space="preserve">  </w:t>
      </w:r>
      <w:r>
        <w:rPr>
          <w:noProof/>
          <w:lang w:eastAsia="pl-PL"/>
        </w:rPr>
        <w:drawing>
          <wp:inline distT="0" distB="0" distL="0" distR="0">
            <wp:extent cx="744150" cy="990000"/>
            <wp:effectExtent l="0" t="0" r="0" b="0"/>
            <wp:docPr id="18" name="Obraz 18" descr="http://12stopni.pl/content/product/800x600-pufa%20BALI%20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2stopni.pl/content/product/800x600-pufa%20BALI%20gray.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4150" cy="990000"/>
                    </a:xfrm>
                    <a:prstGeom prst="rect">
                      <a:avLst/>
                    </a:prstGeom>
                    <a:noFill/>
                    <a:ln>
                      <a:noFill/>
                    </a:ln>
                  </pic:spPr>
                </pic:pic>
              </a:graphicData>
            </a:graphic>
          </wp:inline>
        </w:drawing>
      </w:r>
    </w:p>
    <w:p w:rsidR="00365E4D" w:rsidRPr="00073093" w:rsidRDefault="00365E4D" w:rsidP="004419A1">
      <w:pPr>
        <w:pStyle w:val="Akapitzlist"/>
        <w:spacing w:after="0"/>
        <w:ind w:left="1440"/>
        <w:rPr>
          <w:rFonts w:eastAsia="Times New Roman" w:cs="Times New Roman"/>
          <w:b/>
          <w:sz w:val="20"/>
          <w:szCs w:val="20"/>
          <w:bdr w:val="none" w:sz="0" w:space="0" w:color="auto" w:frame="1"/>
          <w:lang w:eastAsia="pl-PL"/>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Stoliki</w:t>
            </w:r>
          </w:p>
        </w:tc>
      </w:tr>
    </w:tbl>
    <w:p w:rsidR="00445312" w:rsidRPr="00445312" w:rsidRDefault="00CA6808" w:rsidP="004419A1">
      <w:pPr>
        <w:spacing w:after="0"/>
        <w:jc w:val="both"/>
        <w:rPr>
          <w:b/>
          <w:sz w:val="20"/>
          <w:szCs w:val="20"/>
        </w:rPr>
      </w:pPr>
      <w:r>
        <w:rPr>
          <w:rFonts w:eastAsia="Times New Roman" w:cs="Times New Roman"/>
          <w:b/>
          <w:bCs/>
          <w:sz w:val="20"/>
          <w:szCs w:val="20"/>
          <w:lang w:eastAsia="pl-PL"/>
        </w:rPr>
        <w:t>Liczba</w:t>
      </w:r>
      <w:r w:rsidR="00445312" w:rsidRPr="00445312">
        <w:rPr>
          <w:rFonts w:eastAsia="Times New Roman" w:cs="Times New Roman"/>
          <w:b/>
          <w:bCs/>
          <w:sz w:val="20"/>
          <w:szCs w:val="20"/>
          <w:lang w:eastAsia="pl-PL"/>
        </w:rPr>
        <w:t xml:space="preserve">: </w:t>
      </w:r>
      <w:r w:rsidR="00445312" w:rsidRPr="00445312">
        <w:rPr>
          <w:rFonts w:eastAsia="Times New Roman" w:cs="Times New Roman"/>
          <w:bCs/>
          <w:sz w:val="20"/>
          <w:szCs w:val="20"/>
          <w:lang w:eastAsia="pl-PL"/>
        </w:rPr>
        <w:t xml:space="preserve">min. </w:t>
      </w:r>
      <w:r w:rsidR="00445312">
        <w:rPr>
          <w:rFonts w:eastAsia="Times New Roman" w:cs="Times New Roman"/>
          <w:bCs/>
          <w:sz w:val="20"/>
          <w:szCs w:val="20"/>
          <w:lang w:eastAsia="pl-PL"/>
        </w:rPr>
        <w:t>4</w:t>
      </w:r>
      <w:r w:rsidR="00445312" w:rsidRPr="00445312">
        <w:rPr>
          <w:rFonts w:eastAsia="Times New Roman" w:cs="Times New Roman"/>
          <w:bCs/>
          <w:sz w:val="20"/>
          <w:szCs w:val="20"/>
          <w:lang w:eastAsia="pl-PL"/>
        </w:rPr>
        <w:t xml:space="preserve"> szt. </w:t>
      </w:r>
    </w:p>
    <w:p w:rsidR="00445312" w:rsidRPr="00445312" w:rsidRDefault="00445312" w:rsidP="004419A1">
      <w:pPr>
        <w:spacing w:after="0"/>
        <w:jc w:val="both"/>
        <w:rPr>
          <w:b/>
          <w:sz w:val="20"/>
          <w:szCs w:val="20"/>
        </w:rPr>
      </w:pPr>
      <w:r w:rsidRPr="00445312">
        <w:rPr>
          <w:rFonts w:eastAsia="Times New Roman" w:cs="Times New Roman"/>
          <w:b/>
          <w:bCs/>
          <w:sz w:val="20"/>
          <w:szCs w:val="20"/>
          <w:lang w:eastAsia="pl-PL"/>
        </w:rPr>
        <w:t>Wymiary</w:t>
      </w:r>
      <w:r w:rsidRPr="00445312">
        <w:rPr>
          <w:rFonts w:eastAsia="Times New Roman" w:cs="Times New Roman"/>
          <w:bCs/>
          <w:sz w:val="20"/>
          <w:szCs w:val="20"/>
          <w:lang w:eastAsia="pl-PL"/>
        </w:rPr>
        <w:t xml:space="preserve">: </w:t>
      </w:r>
      <w:r w:rsidRPr="00445312">
        <w:rPr>
          <w:rFonts w:eastAsia="Times New Roman" w:cstheme="minorHAnsi"/>
          <w:sz w:val="20"/>
          <w:szCs w:val="20"/>
          <w:lang w:eastAsia="pl-PL"/>
        </w:rPr>
        <w:t>ø</w:t>
      </w:r>
      <w:r w:rsidRPr="00445312">
        <w:rPr>
          <w:rFonts w:eastAsia="Times New Roman" w:cs="Times New Roman"/>
          <w:sz w:val="20"/>
          <w:szCs w:val="20"/>
          <w:lang w:eastAsia="pl-PL"/>
        </w:rPr>
        <w:t xml:space="preserve"> </w:t>
      </w:r>
      <w:r>
        <w:rPr>
          <w:rFonts w:eastAsia="Times New Roman" w:cs="Times New Roman"/>
          <w:sz w:val="20"/>
          <w:szCs w:val="20"/>
          <w:lang w:eastAsia="pl-PL"/>
        </w:rPr>
        <w:t>40</w:t>
      </w:r>
      <w:r w:rsidRPr="00445312">
        <w:rPr>
          <w:rFonts w:eastAsia="Times New Roman" w:cs="Times New Roman"/>
          <w:sz w:val="20"/>
          <w:szCs w:val="20"/>
          <w:lang w:eastAsia="pl-PL"/>
        </w:rPr>
        <w:t> x H</w:t>
      </w:r>
      <w:r>
        <w:rPr>
          <w:rFonts w:eastAsia="Times New Roman" w:cs="Times New Roman"/>
          <w:sz w:val="20"/>
          <w:szCs w:val="20"/>
          <w:lang w:eastAsia="pl-PL"/>
        </w:rPr>
        <w:t>40</w:t>
      </w:r>
      <w:r w:rsidRPr="00445312">
        <w:rPr>
          <w:rFonts w:eastAsia="Times New Roman" w:cs="Times New Roman"/>
          <w:sz w:val="20"/>
          <w:szCs w:val="20"/>
          <w:lang w:eastAsia="pl-PL"/>
        </w:rPr>
        <w:t>cm (+/- 10%)</w:t>
      </w:r>
    </w:p>
    <w:p w:rsidR="00445312" w:rsidRPr="00445312" w:rsidRDefault="00445312" w:rsidP="004419A1">
      <w:pPr>
        <w:spacing w:after="0"/>
        <w:jc w:val="both"/>
        <w:rPr>
          <w:rFonts w:eastAsia="Times New Roman" w:cs="Times New Roman"/>
          <w:sz w:val="20"/>
          <w:szCs w:val="20"/>
          <w:lang w:eastAsia="pl-PL"/>
        </w:rPr>
      </w:pPr>
      <w:r w:rsidRPr="00445312">
        <w:rPr>
          <w:rFonts w:eastAsia="Times New Roman" w:cs="Times New Roman"/>
          <w:b/>
          <w:sz w:val="20"/>
          <w:szCs w:val="20"/>
          <w:lang w:eastAsia="pl-PL"/>
        </w:rPr>
        <w:t>Materiał</w:t>
      </w:r>
      <w:r w:rsidRPr="00445312">
        <w:rPr>
          <w:rFonts w:eastAsia="Times New Roman" w:cs="Times New Roman"/>
          <w:sz w:val="20"/>
          <w:szCs w:val="20"/>
          <w:lang w:eastAsia="pl-PL"/>
        </w:rPr>
        <w:t>:</w:t>
      </w:r>
      <w:r>
        <w:rPr>
          <w:rFonts w:eastAsia="Times New Roman" w:cs="Times New Roman"/>
          <w:sz w:val="20"/>
          <w:szCs w:val="20"/>
          <w:lang w:eastAsia="pl-PL"/>
        </w:rPr>
        <w:t xml:space="preserve"> </w:t>
      </w:r>
      <w:proofErr w:type="spellStart"/>
      <w:r>
        <w:rPr>
          <w:rFonts w:eastAsia="Times New Roman" w:cs="Times New Roman"/>
          <w:sz w:val="20"/>
          <w:szCs w:val="20"/>
          <w:lang w:eastAsia="pl-PL"/>
        </w:rPr>
        <w:t>technorattan</w:t>
      </w:r>
      <w:proofErr w:type="spellEnd"/>
    </w:p>
    <w:p w:rsidR="00445312" w:rsidRPr="00445312" w:rsidRDefault="00445312" w:rsidP="004419A1">
      <w:pPr>
        <w:spacing w:after="0"/>
        <w:jc w:val="both"/>
        <w:rPr>
          <w:rFonts w:eastAsia="Times New Roman" w:cs="Times New Roman"/>
          <w:sz w:val="20"/>
          <w:szCs w:val="20"/>
          <w:lang w:eastAsia="pl-PL"/>
        </w:rPr>
      </w:pPr>
      <w:r w:rsidRPr="00445312">
        <w:rPr>
          <w:rFonts w:eastAsia="Times New Roman" w:cs="Times New Roman"/>
          <w:b/>
          <w:sz w:val="20"/>
          <w:szCs w:val="20"/>
          <w:lang w:eastAsia="pl-PL"/>
        </w:rPr>
        <w:t>Kolor</w:t>
      </w:r>
      <w:r w:rsidRPr="00445312">
        <w:rPr>
          <w:rFonts w:eastAsia="Times New Roman" w:cs="Times New Roman"/>
          <w:sz w:val="20"/>
          <w:szCs w:val="20"/>
          <w:lang w:eastAsia="pl-PL"/>
        </w:rPr>
        <w:t>: mix kolorów niebieski, różowy, szary</w:t>
      </w:r>
      <w:r w:rsidR="0080225A">
        <w:rPr>
          <w:rFonts w:eastAsia="Times New Roman" w:cs="Times New Roman"/>
          <w:sz w:val="20"/>
          <w:szCs w:val="20"/>
          <w:lang w:eastAsia="pl-PL"/>
        </w:rPr>
        <w:t xml:space="preserve"> (ilości poszczególnych kolorów do ustalenia po podpisaniu umowy)</w:t>
      </w:r>
    </w:p>
    <w:p w:rsidR="00631BEA" w:rsidRDefault="00631BEA" w:rsidP="004419A1">
      <w:pPr>
        <w:spacing w:after="0"/>
        <w:rPr>
          <w:rFonts w:eastAsia="Times New Roman" w:cs="Times New Roman"/>
          <w:sz w:val="20"/>
          <w:szCs w:val="20"/>
          <w:lang w:eastAsia="pl-PL"/>
        </w:rPr>
      </w:pPr>
    </w:p>
    <w:p w:rsidR="003A3C69" w:rsidRPr="00073093" w:rsidRDefault="003A3C69" w:rsidP="004419A1">
      <w:pPr>
        <w:spacing w:after="0"/>
        <w:jc w:val="both"/>
        <w:rPr>
          <w:rFonts w:cstheme="minorHAnsi"/>
          <w:bCs/>
          <w:i/>
          <w:spacing w:val="-6"/>
          <w:sz w:val="20"/>
          <w:szCs w:val="20"/>
          <w:u w:val="single"/>
        </w:rPr>
      </w:pPr>
      <w:r w:rsidRPr="00073093">
        <w:rPr>
          <w:rFonts w:cstheme="minorHAnsi"/>
          <w:bCs/>
          <w:i/>
          <w:spacing w:val="-6"/>
          <w:sz w:val="20"/>
          <w:szCs w:val="20"/>
          <w:u w:val="single"/>
        </w:rPr>
        <w:t>Przykład graficzny (nie stanowi obligatoryjnego wzoru):</w:t>
      </w:r>
    </w:p>
    <w:p w:rsidR="00E55C9D" w:rsidRDefault="00445312" w:rsidP="004419A1">
      <w:pPr>
        <w:spacing w:after="0"/>
        <w:rPr>
          <w:b/>
          <w:sz w:val="20"/>
          <w:szCs w:val="20"/>
        </w:rPr>
      </w:pPr>
      <w:r>
        <w:rPr>
          <w:noProof/>
          <w:lang w:eastAsia="pl-PL"/>
        </w:rPr>
        <w:drawing>
          <wp:inline distT="0" distB="0" distL="0" distR="0">
            <wp:extent cx="811800" cy="1080000"/>
            <wp:effectExtent l="0" t="0" r="0" b="0"/>
            <wp:docPr id="19" name="Obraz 19" descr="http://12stopni.pl/content/product/800x600-stolik%20BALI%20b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2stopni.pl/content/product/800x600-stolik%20BALI%20beig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1800" cy="1080000"/>
                    </a:xfrm>
                    <a:prstGeom prst="rect">
                      <a:avLst/>
                    </a:prstGeom>
                    <a:noFill/>
                    <a:ln>
                      <a:noFill/>
                    </a:ln>
                  </pic:spPr>
                </pic:pic>
              </a:graphicData>
            </a:graphic>
          </wp:inline>
        </w:drawing>
      </w:r>
      <w:r>
        <w:rPr>
          <w:b/>
          <w:sz w:val="20"/>
          <w:szCs w:val="20"/>
        </w:rPr>
        <w:t xml:space="preserve"> </w:t>
      </w:r>
      <w:r>
        <w:rPr>
          <w:b/>
          <w:sz w:val="20"/>
          <w:szCs w:val="20"/>
        </w:rPr>
        <w:tab/>
      </w:r>
      <w:r>
        <w:rPr>
          <w:noProof/>
          <w:lang w:eastAsia="pl-PL"/>
        </w:rPr>
        <w:drawing>
          <wp:inline distT="0" distB="0" distL="0" distR="0">
            <wp:extent cx="811800" cy="1080000"/>
            <wp:effectExtent l="0" t="0" r="0" b="0"/>
            <wp:docPr id="23" name="Obraz 23" descr="http://12stopni.pl/content/product/800x600-stolik%20Bali%20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2stopni.pl/content/product/800x600-stolik%20Bali%20gray.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1800" cy="1080000"/>
                    </a:xfrm>
                    <a:prstGeom prst="rect">
                      <a:avLst/>
                    </a:prstGeom>
                    <a:noFill/>
                    <a:ln>
                      <a:noFill/>
                    </a:ln>
                  </pic:spPr>
                </pic:pic>
              </a:graphicData>
            </a:graphic>
          </wp:inline>
        </w:drawing>
      </w:r>
      <w:r>
        <w:rPr>
          <w:b/>
          <w:sz w:val="20"/>
          <w:szCs w:val="20"/>
        </w:rPr>
        <w:tab/>
      </w:r>
      <w:r>
        <w:rPr>
          <w:noProof/>
          <w:lang w:eastAsia="pl-PL"/>
        </w:rPr>
        <w:drawing>
          <wp:inline distT="0" distB="0" distL="0" distR="0">
            <wp:extent cx="811800" cy="1080000"/>
            <wp:effectExtent l="0" t="0" r="0" b="0"/>
            <wp:docPr id="24" name="Obraz 24" descr="http://12stopni.pl/content/product/800x600-stolik%20BALI%2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2stopni.pl/content/product/800x600-stolik%20BALI%20blu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1800" cy="1080000"/>
                    </a:xfrm>
                    <a:prstGeom prst="rect">
                      <a:avLst/>
                    </a:prstGeom>
                    <a:noFill/>
                    <a:ln>
                      <a:noFill/>
                    </a:ln>
                  </pic:spPr>
                </pic:pic>
              </a:graphicData>
            </a:graphic>
          </wp:inline>
        </w:drawing>
      </w:r>
    </w:p>
    <w:p w:rsidR="002F6E5B" w:rsidRDefault="002F6E5B" w:rsidP="004419A1">
      <w:pPr>
        <w:spacing w:after="0"/>
        <w:rPr>
          <w:b/>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284"/>
              <w:jc w:val="both"/>
              <w:rPr>
                <w:b/>
                <w:sz w:val="20"/>
                <w:szCs w:val="20"/>
              </w:rPr>
            </w:pPr>
            <w:r w:rsidRPr="00CA6808">
              <w:rPr>
                <w:b/>
                <w:sz w:val="20"/>
                <w:szCs w:val="20"/>
              </w:rPr>
              <w:t xml:space="preserve">Leżaki </w:t>
            </w:r>
          </w:p>
        </w:tc>
      </w:tr>
    </w:tbl>
    <w:p w:rsidR="005E1217" w:rsidRPr="00073093" w:rsidRDefault="00CA6808" w:rsidP="004419A1">
      <w:pPr>
        <w:spacing w:after="0"/>
        <w:rPr>
          <w:rFonts w:eastAsia="Times New Roman" w:cs="Times New Roman"/>
          <w:b/>
          <w:sz w:val="20"/>
          <w:szCs w:val="20"/>
          <w:lang w:eastAsia="pl-PL"/>
        </w:rPr>
      </w:pPr>
      <w:r>
        <w:rPr>
          <w:rFonts w:eastAsia="Times New Roman" w:cs="Times New Roman"/>
          <w:b/>
          <w:sz w:val="20"/>
          <w:szCs w:val="20"/>
          <w:lang w:eastAsia="pl-PL"/>
        </w:rPr>
        <w:t>Liczba</w:t>
      </w:r>
      <w:r w:rsidR="005E1217" w:rsidRPr="00073093">
        <w:rPr>
          <w:rFonts w:eastAsia="Times New Roman" w:cs="Times New Roman"/>
          <w:b/>
          <w:sz w:val="20"/>
          <w:szCs w:val="20"/>
          <w:lang w:eastAsia="pl-PL"/>
        </w:rPr>
        <w:t xml:space="preserve">: </w:t>
      </w:r>
      <w:r w:rsidR="005E1217" w:rsidRPr="00073093">
        <w:rPr>
          <w:rFonts w:eastAsia="Times New Roman" w:cs="Times New Roman"/>
          <w:sz w:val="20"/>
          <w:szCs w:val="20"/>
          <w:lang w:eastAsia="pl-PL"/>
        </w:rPr>
        <w:t xml:space="preserve">min. </w:t>
      </w:r>
      <w:r w:rsidR="00163A3D">
        <w:rPr>
          <w:rFonts w:eastAsia="Times New Roman" w:cs="Times New Roman"/>
          <w:sz w:val="20"/>
          <w:szCs w:val="20"/>
          <w:lang w:eastAsia="pl-PL"/>
        </w:rPr>
        <w:t>8</w:t>
      </w:r>
      <w:r w:rsidR="005E1217" w:rsidRPr="00073093">
        <w:rPr>
          <w:rFonts w:eastAsia="Times New Roman" w:cs="Times New Roman"/>
          <w:sz w:val="20"/>
          <w:szCs w:val="20"/>
          <w:lang w:eastAsia="pl-PL"/>
        </w:rPr>
        <w:t xml:space="preserve"> szt.</w:t>
      </w:r>
      <w:r w:rsidR="005E1217" w:rsidRPr="00073093">
        <w:rPr>
          <w:rFonts w:eastAsia="Times New Roman" w:cs="Times New Roman"/>
          <w:b/>
          <w:sz w:val="20"/>
          <w:szCs w:val="20"/>
          <w:lang w:eastAsia="pl-PL"/>
        </w:rPr>
        <w:t xml:space="preserve"> </w:t>
      </w:r>
    </w:p>
    <w:p w:rsidR="005E1217" w:rsidRPr="00073093" w:rsidRDefault="005E1217" w:rsidP="004419A1">
      <w:pPr>
        <w:spacing w:after="0"/>
        <w:rPr>
          <w:rFonts w:eastAsia="Times New Roman" w:cs="Times New Roman"/>
          <w:sz w:val="20"/>
          <w:szCs w:val="20"/>
          <w:lang w:eastAsia="pl-PL"/>
        </w:rPr>
      </w:pPr>
      <w:r w:rsidRPr="00073093">
        <w:rPr>
          <w:rFonts w:eastAsia="Times New Roman" w:cs="Times New Roman"/>
          <w:b/>
          <w:sz w:val="20"/>
          <w:szCs w:val="20"/>
          <w:lang w:eastAsia="pl-PL"/>
        </w:rPr>
        <w:t>Wymiary</w:t>
      </w:r>
      <w:r w:rsidRPr="00073093">
        <w:rPr>
          <w:rFonts w:eastAsia="Times New Roman" w:cs="Times New Roman"/>
          <w:sz w:val="20"/>
          <w:szCs w:val="20"/>
          <w:lang w:eastAsia="pl-PL"/>
        </w:rPr>
        <w:t>: </w:t>
      </w:r>
      <w:r w:rsidRPr="00073093">
        <w:rPr>
          <w:rFonts w:eastAsia="Times New Roman" w:cs="Times New Roman"/>
          <w:bCs/>
          <w:sz w:val="20"/>
          <w:szCs w:val="20"/>
          <w:bdr w:val="none" w:sz="0" w:space="0" w:color="auto" w:frame="1"/>
          <w:lang w:eastAsia="pl-PL"/>
        </w:rPr>
        <w:t>40</w:t>
      </w:r>
      <w:r w:rsidRPr="00073093">
        <w:rPr>
          <w:rFonts w:eastAsia="Times New Roman" w:cs="Times New Roman"/>
          <w:sz w:val="20"/>
          <w:szCs w:val="20"/>
          <w:lang w:eastAsia="pl-PL"/>
        </w:rPr>
        <w:t> x </w:t>
      </w:r>
      <w:r w:rsidR="00163A3D">
        <w:rPr>
          <w:rFonts w:eastAsia="Times New Roman" w:cs="Times New Roman"/>
          <w:bCs/>
          <w:sz w:val="20"/>
          <w:szCs w:val="20"/>
          <w:bdr w:val="none" w:sz="0" w:space="0" w:color="auto" w:frame="1"/>
          <w:lang w:eastAsia="pl-PL"/>
        </w:rPr>
        <w:t>120</w:t>
      </w:r>
      <w:r w:rsidRPr="00073093">
        <w:rPr>
          <w:rFonts w:eastAsia="Times New Roman" w:cs="Times New Roman"/>
          <w:sz w:val="20"/>
          <w:szCs w:val="20"/>
          <w:lang w:eastAsia="pl-PL"/>
        </w:rPr>
        <w:t> x </w:t>
      </w:r>
      <w:r w:rsidR="00163A3D">
        <w:rPr>
          <w:rFonts w:eastAsia="Times New Roman" w:cs="Times New Roman"/>
          <w:sz w:val="20"/>
          <w:szCs w:val="20"/>
          <w:lang w:eastAsia="pl-PL"/>
        </w:rPr>
        <w:t>8</w:t>
      </w:r>
      <w:r w:rsidRPr="00073093">
        <w:rPr>
          <w:rFonts w:eastAsia="Times New Roman" w:cs="Times New Roman"/>
          <w:bCs/>
          <w:sz w:val="20"/>
          <w:szCs w:val="20"/>
          <w:bdr w:val="none" w:sz="0" w:space="0" w:color="auto" w:frame="1"/>
          <w:lang w:eastAsia="pl-PL"/>
        </w:rPr>
        <w:t>0</w:t>
      </w:r>
      <w:r w:rsidRPr="00073093">
        <w:rPr>
          <w:rFonts w:eastAsia="Times New Roman" w:cs="Times New Roman"/>
          <w:sz w:val="20"/>
          <w:szCs w:val="20"/>
          <w:lang w:eastAsia="pl-PL"/>
        </w:rPr>
        <w:t xml:space="preserve"> cm (+/- 10%)</w:t>
      </w:r>
    </w:p>
    <w:p w:rsidR="003A3C69" w:rsidRDefault="00163A3D" w:rsidP="004419A1">
      <w:pPr>
        <w:spacing w:after="0"/>
        <w:jc w:val="both"/>
        <w:rPr>
          <w:rFonts w:cstheme="minorHAnsi"/>
          <w:sz w:val="20"/>
          <w:szCs w:val="21"/>
          <w:shd w:val="clear" w:color="auto" w:fill="FFFFFF"/>
        </w:rPr>
      </w:pPr>
      <w:r>
        <w:rPr>
          <w:rFonts w:eastAsia="Times New Roman" w:cs="Times New Roman"/>
          <w:b/>
          <w:bCs/>
          <w:sz w:val="20"/>
          <w:szCs w:val="20"/>
          <w:lang w:eastAsia="pl-PL"/>
        </w:rPr>
        <w:t>Materiał</w:t>
      </w:r>
      <w:r w:rsidR="0003364C" w:rsidRPr="00073093">
        <w:rPr>
          <w:rFonts w:eastAsia="Times New Roman" w:cs="Times New Roman"/>
          <w:b/>
          <w:bCs/>
          <w:sz w:val="20"/>
          <w:szCs w:val="20"/>
          <w:lang w:eastAsia="pl-PL"/>
        </w:rPr>
        <w:t>:</w:t>
      </w:r>
      <w:r w:rsidR="005E1217" w:rsidRPr="00073093">
        <w:rPr>
          <w:rFonts w:eastAsia="Times New Roman" w:cs="Times New Roman"/>
          <w:b/>
          <w:bCs/>
          <w:sz w:val="20"/>
          <w:szCs w:val="20"/>
          <w:lang w:eastAsia="pl-PL"/>
        </w:rPr>
        <w:t xml:space="preserve"> </w:t>
      </w:r>
      <w:r w:rsidRPr="00163A3D">
        <w:rPr>
          <w:rFonts w:cstheme="minorHAnsi"/>
          <w:sz w:val="20"/>
          <w:szCs w:val="21"/>
          <w:shd w:val="clear" w:color="auto" w:fill="FFFFFF"/>
        </w:rPr>
        <w:t>płótno bawełniane, drewno sosnowe</w:t>
      </w:r>
    </w:p>
    <w:p w:rsidR="00163A3D" w:rsidRPr="00073093" w:rsidRDefault="00163A3D" w:rsidP="004419A1">
      <w:pPr>
        <w:spacing w:after="0"/>
        <w:jc w:val="both"/>
        <w:rPr>
          <w:rFonts w:eastAsia="Times New Roman" w:cs="Times New Roman"/>
          <w:sz w:val="20"/>
          <w:szCs w:val="20"/>
          <w:lang w:eastAsia="pl-PL"/>
        </w:rPr>
      </w:pPr>
      <w:r w:rsidRPr="00163A3D">
        <w:rPr>
          <w:rFonts w:cstheme="minorHAnsi"/>
          <w:b/>
          <w:sz w:val="20"/>
          <w:szCs w:val="21"/>
          <w:shd w:val="clear" w:color="auto" w:fill="FFFFFF"/>
        </w:rPr>
        <w:lastRenderedPageBreak/>
        <w:t>Kolor</w:t>
      </w:r>
      <w:r>
        <w:rPr>
          <w:rFonts w:cstheme="minorHAnsi"/>
          <w:sz w:val="20"/>
          <w:szCs w:val="21"/>
          <w:shd w:val="clear" w:color="auto" w:fill="FFFFFF"/>
        </w:rPr>
        <w:t>: niebieski i/lub różowy</w:t>
      </w:r>
      <w:r w:rsidR="0080225A">
        <w:rPr>
          <w:rFonts w:cstheme="minorHAnsi"/>
          <w:sz w:val="20"/>
          <w:szCs w:val="21"/>
          <w:shd w:val="clear" w:color="auto" w:fill="FFFFFF"/>
        </w:rPr>
        <w:t xml:space="preserve"> </w:t>
      </w:r>
      <w:r w:rsidR="0080225A">
        <w:rPr>
          <w:rFonts w:eastAsia="Times New Roman" w:cs="Times New Roman"/>
          <w:sz w:val="20"/>
          <w:szCs w:val="20"/>
          <w:lang w:eastAsia="pl-PL"/>
        </w:rPr>
        <w:t>(ilości poszczególnych kolorów do ustalenia po podpisaniu umowy)</w:t>
      </w:r>
    </w:p>
    <w:p w:rsidR="003A3C69" w:rsidRPr="00073093" w:rsidRDefault="0003364C" w:rsidP="004419A1">
      <w:pPr>
        <w:spacing w:after="0"/>
        <w:jc w:val="both"/>
        <w:rPr>
          <w:rFonts w:cstheme="minorHAnsi"/>
          <w:bCs/>
          <w:i/>
          <w:spacing w:val="-6"/>
          <w:sz w:val="20"/>
          <w:szCs w:val="20"/>
          <w:u w:val="single"/>
        </w:rPr>
      </w:pPr>
      <w:r w:rsidRPr="00073093">
        <w:rPr>
          <w:rFonts w:eastAsia="Times New Roman" w:cs="Times New Roman"/>
          <w:sz w:val="20"/>
          <w:szCs w:val="20"/>
          <w:lang w:eastAsia="pl-PL"/>
        </w:rPr>
        <w:br/>
      </w:r>
      <w:r w:rsidR="003A3C69" w:rsidRPr="00073093">
        <w:rPr>
          <w:rFonts w:cstheme="minorHAnsi"/>
          <w:bCs/>
          <w:i/>
          <w:spacing w:val="-6"/>
          <w:sz w:val="20"/>
          <w:szCs w:val="20"/>
          <w:u w:val="single"/>
        </w:rPr>
        <w:t>Przykład graficzny (nie stanowi obligatoryjnego wzoru):</w:t>
      </w:r>
    </w:p>
    <w:p w:rsidR="0003364C" w:rsidRDefault="00163A3D" w:rsidP="004419A1">
      <w:pPr>
        <w:spacing w:after="0"/>
        <w:rPr>
          <w:rFonts w:eastAsia="Times New Roman" w:cs="Times New Roman"/>
          <w:sz w:val="20"/>
          <w:szCs w:val="20"/>
          <w:lang w:eastAsia="pl-PL"/>
        </w:rPr>
      </w:pPr>
      <w:r>
        <w:rPr>
          <w:noProof/>
          <w:lang w:eastAsia="pl-PL"/>
        </w:rPr>
        <w:drawing>
          <wp:inline distT="0" distB="0" distL="0" distR="0">
            <wp:extent cx="1661160" cy="1038225"/>
            <wp:effectExtent l="0" t="0" r="0" b="0"/>
            <wp:docPr id="25" name="Obraz 25" descr="http://12stopni.pl/content/product/800x600-LEZAK%20-%2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2stopni.pl/content/product/800x600-LEZAK%20-%20blu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1160" cy="1038225"/>
                    </a:xfrm>
                    <a:prstGeom prst="rect">
                      <a:avLst/>
                    </a:prstGeom>
                    <a:noFill/>
                    <a:ln>
                      <a:noFill/>
                    </a:ln>
                  </pic:spPr>
                </pic:pic>
              </a:graphicData>
            </a:graphic>
          </wp:inline>
        </w:drawing>
      </w:r>
      <w:r>
        <w:rPr>
          <w:rFonts w:eastAsia="Times New Roman" w:cs="Times New Roman"/>
          <w:sz w:val="20"/>
          <w:szCs w:val="20"/>
          <w:lang w:eastAsia="pl-PL"/>
        </w:rPr>
        <w:t xml:space="preserve"> </w:t>
      </w:r>
    </w:p>
    <w:p w:rsidR="00284D95" w:rsidRDefault="00284D95" w:rsidP="004419A1">
      <w:pPr>
        <w:spacing w:after="0"/>
        <w:rPr>
          <w:rFonts w:eastAsia="Times New Roman" w:cs="Times New Roman"/>
          <w:sz w:val="20"/>
          <w:szCs w:val="20"/>
          <w:lang w:eastAsia="pl-PL"/>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9004"/>
      </w:tblGrid>
      <w:tr w:rsidR="00CA6808" w:rsidRPr="00CA6808" w:rsidTr="00CA6808">
        <w:tc>
          <w:tcPr>
            <w:tcW w:w="9062" w:type="dxa"/>
            <w:shd w:val="clear" w:color="auto" w:fill="F2DBDB" w:themeFill="accent2" w:themeFillTint="33"/>
          </w:tcPr>
          <w:p w:rsidR="00CA6808" w:rsidRPr="00CA6808" w:rsidRDefault="00CA6808" w:rsidP="00B866EA">
            <w:pPr>
              <w:pStyle w:val="Akapitzlist"/>
              <w:numPr>
                <w:ilvl w:val="0"/>
                <w:numId w:val="3"/>
              </w:numPr>
              <w:ind w:left="284" w:hanging="338"/>
              <w:jc w:val="both"/>
              <w:rPr>
                <w:b/>
                <w:sz w:val="20"/>
                <w:szCs w:val="20"/>
              </w:rPr>
            </w:pPr>
            <w:r w:rsidRPr="00CA6808">
              <w:rPr>
                <w:b/>
                <w:sz w:val="20"/>
                <w:szCs w:val="20"/>
              </w:rPr>
              <w:t xml:space="preserve">Szafka dwudrzwiowa metalowa </w:t>
            </w:r>
          </w:p>
        </w:tc>
      </w:tr>
    </w:tbl>
    <w:p w:rsidR="00CA6808" w:rsidRDefault="00F3522E" w:rsidP="00CA6808">
      <w:pPr>
        <w:spacing w:after="0"/>
        <w:ind w:left="-54"/>
        <w:jc w:val="both"/>
        <w:rPr>
          <w:b/>
          <w:sz w:val="20"/>
          <w:szCs w:val="20"/>
        </w:rPr>
      </w:pPr>
      <w:r w:rsidRPr="00F3522E">
        <w:rPr>
          <w:rFonts w:cstheme="minorHAnsi"/>
          <w:sz w:val="20"/>
          <w:szCs w:val="21"/>
          <w:shd w:val="clear" w:color="auto" w:fill="FFFFFF"/>
        </w:rPr>
        <w:t>Każda szafka wyposażona w uchwyty do otwierania/ zamykania, wyposażona w zamek przeznaczony do stosowania meblach metalowych wraz z kompletem 2 kluczyków</w:t>
      </w:r>
      <w:r>
        <w:rPr>
          <w:rFonts w:ascii="Arial" w:hAnsi="Arial" w:cs="Arial"/>
          <w:color w:val="222222"/>
          <w:sz w:val="16"/>
          <w:szCs w:val="16"/>
        </w:rPr>
        <w:t>.</w:t>
      </w:r>
    </w:p>
    <w:p w:rsidR="00CA6808" w:rsidRDefault="00CA6808" w:rsidP="00CA6808">
      <w:pPr>
        <w:spacing w:after="0"/>
        <w:ind w:left="-54"/>
        <w:jc w:val="both"/>
        <w:rPr>
          <w:b/>
          <w:sz w:val="20"/>
          <w:szCs w:val="20"/>
        </w:rPr>
      </w:pPr>
      <w:r>
        <w:rPr>
          <w:rFonts w:eastAsia="Times New Roman" w:cs="Times New Roman"/>
          <w:b/>
          <w:sz w:val="20"/>
          <w:szCs w:val="20"/>
          <w:lang w:eastAsia="pl-PL"/>
        </w:rPr>
        <w:t>Liczba</w:t>
      </w:r>
      <w:r w:rsidR="00FE65C7" w:rsidRPr="00073093">
        <w:rPr>
          <w:rFonts w:eastAsia="Times New Roman" w:cs="Times New Roman"/>
          <w:b/>
          <w:sz w:val="20"/>
          <w:szCs w:val="20"/>
          <w:lang w:eastAsia="pl-PL"/>
        </w:rPr>
        <w:t>:</w:t>
      </w:r>
      <w:r w:rsidR="00FE65C7" w:rsidRPr="00073093">
        <w:rPr>
          <w:rFonts w:eastAsia="Times New Roman" w:cs="Times New Roman"/>
          <w:sz w:val="20"/>
          <w:szCs w:val="20"/>
          <w:lang w:eastAsia="pl-PL"/>
        </w:rPr>
        <w:t xml:space="preserve"> </w:t>
      </w:r>
      <w:r w:rsidR="00D43DCF">
        <w:rPr>
          <w:rFonts w:eastAsia="Times New Roman" w:cs="Times New Roman"/>
          <w:sz w:val="20"/>
          <w:szCs w:val="20"/>
          <w:lang w:eastAsia="pl-PL"/>
        </w:rPr>
        <w:t>4</w:t>
      </w:r>
      <w:r w:rsidR="00F741F7">
        <w:rPr>
          <w:rFonts w:eastAsia="Times New Roman" w:cs="Times New Roman"/>
          <w:sz w:val="20"/>
          <w:szCs w:val="20"/>
          <w:lang w:eastAsia="pl-PL"/>
        </w:rPr>
        <w:t xml:space="preserve"> </w:t>
      </w:r>
      <w:r w:rsidR="00FE65C7" w:rsidRPr="00073093">
        <w:rPr>
          <w:rFonts w:eastAsia="Times New Roman" w:cs="Times New Roman"/>
          <w:sz w:val="20"/>
          <w:szCs w:val="20"/>
          <w:lang w:eastAsia="pl-PL"/>
        </w:rPr>
        <w:t>szt.</w:t>
      </w:r>
      <w:r w:rsidR="00FE65C7" w:rsidRPr="00073093">
        <w:rPr>
          <w:rFonts w:eastAsia="Times New Roman" w:cs="Times New Roman"/>
          <w:b/>
          <w:sz w:val="20"/>
          <w:szCs w:val="20"/>
          <w:lang w:eastAsia="pl-PL"/>
        </w:rPr>
        <w:t xml:space="preserve"> </w:t>
      </w:r>
    </w:p>
    <w:p w:rsidR="00CA6808" w:rsidRDefault="00FE65C7" w:rsidP="00CA6808">
      <w:pPr>
        <w:spacing w:after="0"/>
        <w:ind w:left="-54"/>
        <w:jc w:val="both"/>
        <w:rPr>
          <w:b/>
          <w:sz w:val="20"/>
          <w:szCs w:val="20"/>
        </w:rPr>
      </w:pPr>
      <w:r w:rsidRPr="00073093">
        <w:rPr>
          <w:rFonts w:eastAsia="Times New Roman" w:cs="Times New Roman"/>
          <w:b/>
          <w:sz w:val="20"/>
          <w:szCs w:val="20"/>
          <w:lang w:eastAsia="pl-PL"/>
        </w:rPr>
        <w:t>Wymiary</w:t>
      </w:r>
      <w:r w:rsidR="00FF241D">
        <w:rPr>
          <w:rFonts w:eastAsia="Times New Roman" w:cs="Times New Roman"/>
          <w:sz w:val="20"/>
          <w:szCs w:val="20"/>
          <w:lang w:eastAsia="pl-PL"/>
        </w:rPr>
        <w:t xml:space="preserve">: </w:t>
      </w:r>
      <w:r w:rsidR="00FF241D" w:rsidRPr="00FF241D">
        <w:rPr>
          <w:sz w:val="20"/>
          <w:szCs w:val="20"/>
        </w:rPr>
        <w:t>60 x</w:t>
      </w:r>
      <w:r w:rsidR="00F3522E">
        <w:rPr>
          <w:sz w:val="20"/>
          <w:szCs w:val="20"/>
        </w:rPr>
        <w:t xml:space="preserve"> 57 x </w:t>
      </w:r>
      <w:r w:rsidR="00FF241D" w:rsidRPr="00FF241D">
        <w:rPr>
          <w:sz w:val="20"/>
          <w:szCs w:val="20"/>
        </w:rPr>
        <w:t xml:space="preserve"> 35</w:t>
      </w:r>
      <w:r w:rsidR="00FF241D" w:rsidRPr="00FF241D">
        <w:rPr>
          <w:rFonts w:ascii="Verdana" w:hAnsi="Verdana"/>
          <w:sz w:val="16"/>
          <w:szCs w:val="16"/>
        </w:rPr>
        <w:t xml:space="preserve"> </w:t>
      </w:r>
      <w:r w:rsidR="00FF241D" w:rsidRPr="00FF241D">
        <w:rPr>
          <w:rFonts w:eastAsia="Times New Roman" w:cs="Times New Roman"/>
          <w:sz w:val="20"/>
          <w:szCs w:val="20"/>
          <w:lang w:eastAsia="pl-PL"/>
        </w:rPr>
        <w:t xml:space="preserve">cm </w:t>
      </w:r>
      <w:r w:rsidRPr="00FF241D">
        <w:rPr>
          <w:rFonts w:eastAsia="Times New Roman" w:cs="Times New Roman"/>
          <w:sz w:val="20"/>
          <w:szCs w:val="20"/>
          <w:lang w:eastAsia="pl-PL"/>
        </w:rPr>
        <w:t>(+/- 10%)</w:t>
      </w:r>
    </w:p>
    <w:p w:rsidR="00CA6808" w:rsidRDefault="00FE65C7" w:rsidP="00CA6808">
      <w:pPr>
        <w:spacing w:after="0"/>
        <w:ind w:left="-54"/>
        <w:jc w:val="both"/>
        <w:rPr>
          <w:b/>
          <w:sz w:val="20"/>
          <w:szCs w:val="20"/>
        </w:rPr>
      </w:pPr>
      <w:r>
        <w:rPr>
          <w:rFonts w:eastAsia="Times New Roman" w:cs="Times New Roman"/>
          <w:b/>
          <w:bCs/>
          <w:sz w:val="20"/>
          <w:szCs w:val="20"/>
          <w:lang w:eastAsia="pl-PL"/>
        </w:rPr>
        <w:t>Materiał</w:t>
      </w:r>
      <w:r w:rsidRPr="00073093">
        <w:rPr>
          <w:rFonts w:eastAsia="Times New Roman" w:cs="Times New Roman"/>
          <w:b/>
          <w:bCs/>
          <w:sz w:val="20"/>
          <w:szCs w:val="20"/>
          <w:lang w:eastAsia="pl-PL"/>
        </w:rPr>
        <w:t xml:space="preserve">: </w:t>
      </w:r>
      <w:r w:rsidR="00F3522E" w:rsidRPr="002830E3">
        <w:rPr>
          <w:sz w:val="20"/>
          <w:szCs w:val="20"/>
        </w:rPr>
        <w:t>stal, Epoksydowa/poliestrowa powłoka proszkowa</w:t>
      </w:r>
    </w:p>
    <w:p w:rsidR="00CA6808" w:rsidRDefault="00FE65C7" w:rsidP="00CA6808">
      <w:pPr>
        <w:spacing w:after="0"/>
        <w:ind w:left="-54"/>
        <w:jc w:val="both"/>
        <w:rPr>
          <w:b/>
          <w:sz w:val="20"/>
          <w:szCs w:val="20"/>
        </w:rPr>
      </w:pPr>
      <w:r w:rsidRPr="00163A3D">
        <w:rPr>
          <w:rFonts w:cstheme="minorHAnsi"/>
          <w:b/>
          <w:sz w:val="20"/>
          <w:szCs w:val="21"/>
          <w:shd w:val="clear" w:color="auto" w:fill="FFFFFF"/>
        </w:rPr>
        <w:t>Kolor</w:t>
      </w:r>
      <w:r>
        <w:rPr>
          <w:rFonts w:cstheme="minorHAnsi"/>
          <w:sz w:val="20"/>
          <w:szCs w:val="21"/>
          <w:shd w:val="clear" w:color="auto" w:fill="FFFFFF"/>
        </w:rPr>
        <w:t xml:space="preserve">: </w:t>
      </w:r>
      <w:r w:rsidR="009B2B65">
        <w:rPr>
          <w:rFonts w:cstheme="minorHAnsi"/>
          <w:sz w:val="20"/>
          <w:szCs w:val="21"/>
          <w:shd w:val="clear" w:color="auto" w:fill="FFFFFF"/>
        </w:rPr>
        <w:t xml:space="preserve"> </w:t>
      </w:r>
      <w:r w:rsidR="00F3522E">
        <w:rPr>
          <w:rFonts w:cstheme="minorHAnsi"/>
          <w:sz w:val="20"/>
          <w:szCs w:val="21"/>
          <w:shd w:val="clear" w:color="auto" w:fill="FFFFFF"/>
        </w:rPr>
        <w:t>szary</w:t>
      </w:r>
    </w:p>
    <w:p w:rsidR="00542DF3" w:rsidRPr="00CA6808" w:rsidRDefault="00542DF3" w:rsidP="00CA6808">
      <w:pPr>
        <w:spacing w:after="0"/>
        <w:ind w:left="-54"/>
        <w:jc w:val="both"/>
        <w:rPr>
          <w:b/>
          <w:sz w:val="20"/>
          <w:szCs w:val="20"/>
        </w:rPr>
      </w:pPr>
      <w:r w:rsidRPr="00C563BF">
        <w:rPr>
          <w:rFonts w:cstheme="minorHAnsi"/>
          <w:b/>
          <w:sz w:val="20"/>
          <w:szCs w:val="21"/>
          <w:u w:val="single"/>
          <w:shd w:val="clear" w:color="auto" w:fill="FFFFFF"/>
        </w:rPr>
        <w:t>Uwaga</w:t>
      </w:r>
      <w:r w:rsidRPr="00C563BF">
        <w:rPr>
          <w:rFonts w:cstheme="minorHAnsi"/>
          <w:b/>
          <w:sz w:val="20"/>
          <w:szCs w:val="21"/>
          <w:shd w:val="clear" w:color="auto" w:fill="FFFFFF"/>
        </w:rPr>
        <w:t>:</w:t>
      </w:r>
      <w:r w:rsidRPr="00C563BF">
        <w:rPr>
          <w:rFonts w:cstheme="minorHAnsi"/>
          <w:i/>
          <w:sz w:val="20"/>
          <w:szCs w:val="21"/>
          <w:shd w:val="clear" w:color="auto" w:fill="FFFFFF"/>
        </w:rPr>
        <w:t xml:space="preserve"> </w:t>
      </w:r>
      <w:r w:rsidRPr="00CA6808">
        <w:rPr>
          <w:rFonts w:cstheme="minorHAnsi"/>
          <w:i/>
          <w:sz w:val="20"/>
          <w:szCs w:val="21"/>
          <w:shd w:val="clear" w:color="auto" w:fill="FFFFFF"/>
        </w:rPr>
        <w:t>Szafki po zakończeniu realizacji umowy Wykonawca przekaże</w:t>
      </w:r>
      <w:r w:rsidR="007A52F2" w:rsidRPr="00CA6808">
        <w:rPr>
          <w:rFonts w:cstheme="minorHAnsi"/>
          <w:i/>
          <w:sz w:val="20"/>
          <w:szCs w:val="21"/>
          <w:shd w:val="clear" w:color="auto" w:fill="FFFFFF"/>
        </w:rPr>
        <w:t xml:space="preserve"> na własność</w:t>
      </w:r>
      <w:r w:rsidRPr="00CA6808">
        <w:rPr>
          <w:rFonts w:cstheme="minorHAnsi"/>
          <w:i/>
          <w:sz w:val="20"/>
          <w:szCs w:val="21"/>
          <w:shd w:val="clear" w:color="auto" w:fill="FFFFFF"/>
        </w:rPr>
        <w:t xml:space="preserve"> Zamawiającemu. Wykonawca jest zobowiązany do dostarczenia szafek oraz ich wniesienia w wyznaczone miejsce/ miejsca w siedzibie Zamawiającego. Przekazanie nastąpi nie później jak 5 dni roboczych po zrealizowaniu ostatniej imprezy, </w:t>
      </w:r>
      <w:r w:rsidR="00CA6808">
        <w:rPr>
          <w:rFonts w:cstheme="minorHAnsi"/>
          <w:i/>
          <w:sz w:val="20"/>
          <w:szCs w:val="21"/>
          <w:shd w:val="clear" w:color="auto" w:fill="FFFFFF"/>
        </w:rPr>
        <w:br/>
      </w:r>
      <w:r w:rsidRPr="00CA6808">
        <w:rPr>
          <w:rFonts w:cstheme="minorHAnsi"/>
          <w:i/>
          <w:sz w:val="20"/>
          <w:szCs w:val="21"/>
          <w:shd w:val="clear" w:color="auto" w:fill="FFFFFF"/>
        </w:rPr>
        <w:t>a dokładny termin</w:t>
      </w:r>
      <w:r w:rsidR="00AF4FD4" w:rsidRPr="00CA6808">
        <w:rPr>
          <w:rFonts w:cstheme="minorHAnsi"/>
          <w:i/>
          <w:sz w:val="20"/>
          <w:szCs w:val="21"/>
          <w:shd w:val="clear" w:color="auto" w:fill="FFFFFF"/>
        </w:rPr>
        <w:t xml:space="preserve"> przekazania</w:t>
      </w:r>
      <w:r w:rsidRPr="00CA6808">
        <w:rPr>
          <w:rFonts w:cstheme="minorHAnsi"/>
          <w:i/>
          <w:sz w:val="20"/>
          <w:szCs w:val="21"/>
          <w:shd w:val="clear" w:color="auto" w:fill="FFFFFF"/>
        </w:rPr>
        <w:t xml:space="preserve"> zostanie ustalony pomiędzy Zamawiającym i Wykonawcą.</w:t>
      </w:r>
      <w:r w:rsidRPr="00AF4FD4">
        <w:rPr>
          <w:rFonts w:cstheme="minorHAnsi"/>
          <w:i/>
          <w:sz w:val="20"/>
          <w:szCs w:val="21"/>
          <w:u w:val="single"/>
          <w:shd w:val="clear" w:color="auto" w:fill="FFFFFF"/>
        </w:rPr>
        <w:t xml:space="preserve"> </w:t>
      </w:r>
    </w:p>
    <w:p w:rsidR="00FE65C7" w:rsidRDefault="00FE65C7" w:rsidP="004419A1">
      <w:pPr>
        <w:spacing w:after="0"/>
        <w:jc w:val="both"/>
        <w:rPr>
          <w:rFonts w:cstheme="minorHAnsi"/>
          <w:bCs/>
          <w:i/>
          <w:spacing w:val="-6"/>
          <w:sz w:val="20"/>
          <w:szCs w:val="20"/>
          <w:u w:val="single"/>
        </w:rPr>
      </w:pPr>
      <w:r w:rsidRPr="00073093">
        <w:rPr>
          <w:rFonts w:eastAsia="Times New Roman" w:cs="Times New Roman"/>
          <w:sz w:val="20"/>
          <w:szCs w:val="20"/>
          <w:lang w:eastAsia="pl-PL"/>
        </w:rPr>
        <w:br/>
      </w:r>
      <w:r w:rsidRPr="00073093">
        <w:rPr>
          <w:rFonts w:cstheme="minorHAnsi"/>
          <w:bCs/>
          <w:i/>
          <w:spacing w:val="-6"/>
          <w:sz w:val="20"/>
          <w:szCs w:val="20"/>
          <w:u w:val="single"/>
        </w:rPr>
        <w:t>Przykład graficzny (nie stanowi obligatoryjnego wzoru):</w:t>
      </w:r>
    </w:p>
    <w:p w:rsidR="00073093" w:rsidRPr="00CA6808" w:rsidRDefault="00F3522E" w:rsidP="00CA6808">
      <w:pPr>
        <w:spacing w:after="0"/>
        <w:jc w:val="both"/>
        <w:rPr>
          <w:rFonts w:cstheme="minorHAnsi"/>
          <w:bCs/>
          <w:i/>
          <w:spacing w:val="-6"/>
          <w:sz w:val="20"/>
          <w:szCs w:val="20"/>
          <w:u w:val="single"/>
        </w:rPr>
      </w:pPr>
      <w:r>
        <w:rPr>
          <w:rFonts w:ascii="Verdana" w:hAnsi="Verdana"/>
          <w:noProof/>
          <w:color w:val="333333"/>
          <w:sz w:val="14"/>
          <w:szCs w:val="14"/>
          <w:lang w:eastAsia="pl-PL"/>
        </w:rPr>
        <w:drawing>
          <wp:inline distT="0" distB="0" distL="0" distR="0">
            <wp:extent cx="1447138" cy="1447138"/>
            <wp:effectExtent l="19050" t="0" r="662" b="0"/>
            <wp:docPr id="20" name="zoomPopupImg0" descr="https://www.ikea.com/PIAimages/0644746_PE702934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opupImg0" descr="https://www.ikea.com/PIAimages/0644746_PE702934_S5.JPG"/>
                    <pic:cNvPicPr>
                      <a:picLocks noChangeAspect="1" noChangeArrowheads="1"/>
                    </pic:cNvPicPr>
                  </pic:nvPicPr>
                  <pic:blipFill>
                    <a:blip r:embed="rId31" cstate="print"/>
                    <a:srcRect/>
                    <a:stretch>
                      <a:fillRect/>
                    </a:stretch>
                  </pic:blipFill>
                  <pic:spPr bwMode="auto">
                    <a:xfrm>
                      <a:off x="0" y="0"/>
                      <a:ext cx="1446930" cy="1446930"/>
                    </a:xfrm>
                    <a:prstGeom prst="rect">
                      <a:avLst/>
                    </a:prstGeom>
                    <a:noFill/>
                    <a:ln w="9525">
                      <a:noFill/>
                      <a:miter lim="800000"/>
                      <a:headEnd/>
                      <a:tailEnd/>
                    </a:ln>
                  </pic:spPr>
                </pic:pic>
              </a:graphicData>
            </a:graphic>
          </wp:inline>
        </w:drawing>
      </w:r>
      <w:r>
        <w:rPr>
          <w:rFonts w:cstheme="minorHAnsi"/>
          <w:bCs/>
          <w:i/>
          <w:spacing w:val="-6"/>
          <w:sz w:val="20"/>
          <w:szCs w:val="20"/>
          <w:u w:val="single"/>
        </w:rPr>
        <w:t xml:space="preserve">  </w:t>
      </w:r>
    </w:p>
    <w:tbl>
      <w:tblPr>
        <w:tblStyle w:val="Tabela-Siatka"/>
        <w:tblW w:w="9062" w:type="dxa"/>
        <w:tblInd w:w="284" w:type="dxa"/>
        <w:shd w:val="clear" w:color="auto" w:fill="F2DBDB" w:themeFill="accent2" w:themeFillTint="33"/>
        <w:tblLook w:val="04A0"/>
      </w:tblPr>
      <w:tblGrid>
        <w:gridCol w:w="9062"/>
      </w:tblGrid>
      <w:tr w:rsidR="00CA6808" w:rsidRPr="00CA6808" w:rsidTr="00F44D0F">
        <w:tc>
          <w:tcPr>
            <w:tcW w:w="9062" w:type="dxa"/>
            <w:tcBorders>
              <w:top w:val="nil"/>
              <w:left w:val="nil"/>
              <w:bottom w:val="nil"/>
              <w:right w:val="nil"/>
            </w:tcBorders>
            <w:shd w:val="clear" w:color="auto" w:fill="F2DBDB" w:themeFill="accent2" w:themeFillTint="33"/>
          </w:tcPr>
          <w:p w:rsidR="00CA6808" w:rsidRPr="00CA6808" w:rsidRDefault="00CA6808" w:rsidP="00F44D0F">
            <w:pPr>
              <w:pStyle w:val="Akapitzlist"/>
              <w:numPr>
                <w:ilvl w:val="0"/>
                <w:numId w:val="3"/>
              </w:numPr>
              <w:tabs>
                <w:tab w:val="left" w:pos="319"/>
              </w:tabs>
              <w:ind w:left="319" w:hanging="319"/>
              <w:rPr>
                <w:b/>
                <w:sz w:val="20"/>
                <w:szCs w:val="20"/>
              </w:rPr>
            </w:pPr>
            <w:r w:rsidRPr="00CA6808">
              <w:rPr>
                <w:b/>
                <w:sz w:val="20"/>
                <w:szCs w:val="20"/>
              </w:rPr>
              <w:t>Okrągła chłodziarka reklamowa z brantowaniem</w:t>
            </w:r>
          </w:p>
        </w:tc>
      </w:tr>
    </w:tbl>
    <w:p w:rsidR="00862F7F" w:rsidRPr="00862F7F" w:rsidRDefault="00862F7F" w:rsidP="007276DF">
      <w:pPr>
        <w:spacing w:after="0"/>
        <w:jc w:val="both"/>
        <w:rPr>
          <w:sz w:val="20"/>
          <w:szCs w:val="20"/>
        </w:rPr>
      </w:pPr>
      <w:r w:rsidRPr="00862F7F">
        <w:rPr>
          <w:sz w:val="20"/>
          <w:szCs w:val="20"/>
        </w:rPr>
        <w:t>Chłodziarka z budowanym wewnętrznym wentylatorem, który umożliwi szybkie chłodzenie napojów</w:t>
      </w:r>
      <w:r>
        <w:rPr>
          <w:sz w:val="20"/>
          <w:szCs w:val="20"/>
        </w:rPr>
        <w:t xml:space="preserve">. </w:t>
      </w:r>
      <w:r w:rsidR="007276DF">
        <w:rPr>
          <w:sz w:val="20"/>
          <w:szCs w:val="20"/>
        </w:rPr>
        <w:t>P</w:t>
      </w:r>
      <w:r>
        <w:rPr>
          <w:sz w:val="20"/>
          <w:szCs w:val="20"/>
        </w:rPr>
        <w:t xml:space="preserve">osiadająca blokowane kółka ułatwiające przestawianie urządzenia. Otwierana od góry pokrywa. </w:t>
      </w:r>
    </w:p>
    <w:p w:rsidR="00862F7F" w:rsidRPr="00862F7F" w:rsidRDefault="00B866EA" w:rsidP="004419A1">
      <w:pPr>
        <w:spacing w:after="0"/>
        <w:rPr>
          <w:rFonts w:eastAsia="Times New Roman" w:cs="Times New Roman"/>
          <w:b/>
          <w:sz w:val="20"/>
          <w:szCs w:val="20"/>
          <w:lang w:eastAsia="pl-PL"/>
        </w:rPr>
      </w:pPr>
      <w:r>
        <w:rPr>
          <w:rFonts w:eastAsia="Times New Roman" w:cs="Times New Roman"/>
          <w:b/>
          <w:sz w:val="20"/>
          <w:szCs w:val="20"/>
          <w:lang w:eastAsia="pl-PL"/>
        </w:rPr>
        <w:t>Liczba</w:t>
      </w:r>
      <w:r w:rsidR="00862F7F" w:rsidRPr="00862F7F">
        <w:rPr>
          <w:rFonts w:eastAsia="Times New Roman" w:cs="Times New Roman"/>
          <w:b/>
          <w:sz w:val="20"/>
          <w:szCs w:val="20"/>
          <w:lang w:eastAsia="pl-PL"/>
        </w:rPr>
        <w:t>:</w:t>
      </w:r>
      <w:r w:rsidR="00862F7F" w:rsidRPr="00862F7F">
        <w:rPr>
          <w:rFonts w:eastAsia="Times New Roman" w:cs="Times New Roman"/>
          <w:sz w:val="20"/>
          <w:szCs w:val="20"/>
          <w:lang w:eastAsia="pl-PL"/>
        </w:rPr>
        <w:t xml:space="preserve"> </w:t>
      </w:r>
      <w:r w:rsidR="00862F7F">
        <w:rPr>
          <w:rFonts w:eastAsia="Times New Roman" w:cs="Times New Roman"/>
          <w:sz w:val="20"/>
          <w:szCs w:val="20"/>
          <w:lang w:eastAsia="pl-PL"/>
        </w:rPr>
        <w:t>1</w:t>
      </w:r>
      <w:r w:rsidR="00862F7F" w:rsidRPr="00862F7F">
        <w:rPr>
          <w:rFonts w:eastAsia="Times New Roman" w:cs="Times New Roman"/>
          <w:sz w:val="20"/>
          <w:szCs w:val="20"/>
          <w:lang w:eastAsia="pl-PL"/>
        </w:rPr>
        <w:t xml:space="preserve"> szt.</w:t>
      </w:r>
      <w:r w:rsidR="00862F7F" w:rsidRPr="00862F7F">
        <w:rPr>
          <w:rFonts w:eastAsia="Times New Roman" w:cs="Times New Roman"/>
          <w:b/>
          <w:sz w:val="20"/>
          <w:szCs w:val="20"/>
          <w:lang w:eastAsia="pl-PL"/>
        </w:rPr>
        <w:t xml:space="preserve"> </w:t>
      </w:r>
    </w:p>
    <w:p w:rsidR="00862F7F" w:rsidRPr="00862F7F" w:rsidRDefault="00862F7F" w:rsidP="004419A1">
      <w:pPr>
        <w:spacing w:after="0"/>
        <w:rPr>
          <w:rFonts w:eastAsia="Times New Roman" w:cs="Times New Roman"/>
          <w:sz w:val="20"/>
          <w:szCs w:val="20"/>
          <w:lang w:eastAsia="pl-PL"/>
        </w:rPr>
      </w:pPr>
      <w:r>
        <w:rPr>
          <w:rFonts w:eastAsia="Times New Roman" w:cs="Times New Roman"/>
          <w:b/>
          <w:sz w:val="20"/>
          <w:szCs w:val="20"/>
          <w:lang w:eastAsia="pl-PL"/>
        </w:rPr>
        <w:t>Pojemność:</w:t>
      </w:r>
      <w:r w:rsidRPr="00862F7F">
        <w:rPr>
          <w:rFonts w:eastAsia="Times New Roman" w:cs="Times New Roman"/>
          <w:sz w:val="20"/>
          <w:szCs w:val="20"/>
          <w:lang w:eastAsia="pl-PL"/>
        </w:rPr>
        <w:t xml:space="preserve"> </w:t>
      </w:r>
      <w:r>
        <w:rPr>
          <w:sz w:val="20"/>
          <w:szCs w:val="20"/>
        </w:rPr>
        <w:t xml:space="preserve">77 l (netto), 80 l (brutto) </w:t>
      </w:r>
      <w:r w:rsidRPr="00862F7F">
        <w:rPr>
          <w:rFonts w:eastAsia="Times New Roman" w:cs="Times New Roman"/>
          <w:sz w:val="20"/>
          <w:szCs w:val="20"/>
          <w:lang w:eastAsia="pl-PL"/>
        </w:rPr>
        <w:t>(+/- 10%)</w:t>
      </w:r>
    </w:p>
    <w:p w:rsidR="00862F7F" w:rsidRDefault="00862F7F" w:rsidP="004419A1">
      <w:pPr>
        <w:spacing w:after="0"/>
        <w:jc w:val="both"/>
        <w:rPr>
          <w:rFonts w:cstheme="minorHAnsi"/>
          <w:sz w:val="20"/>
          <w:szCs w:val="21"/>
          <w:shd w:val="clear" w:color="auto" w:fill="FFFFFF"/>
        </w:rPr>
      </w:pPr>
      <w:r w:rsidRPr="00862F7F">
        <w:rPr>
          <w:rFonts w:cstheme="minorHAnsi"/>
          <w:b/>
          <w:sz w:val="20"/>
          <w:szCs w:val="21"/>
          <w:shd w:val="clear" w:color="auto" w:fill="FFFFFF"/>
        </w:rPr>
        <w:t>Kolor</w:t>
      </w:r>
      <w:r w:rsidRPr="00862F7F">
        <w:rPr>
          <w:rFonts w:cstheme="minorHAnsi"/>
          <w:sz w:val="20"/>
          <w:szCs w:val="21"/>
          <w:shd w:val="clear" w:color="auto" w:fill="FFFFFF"/>
        </w:rPr>
        <w:t xml:space="preserve">:  </w:t>
      </w:r>
      <w:r>
        <w:rPr>
          <w:rFonts w:cstheme="minorHAnsi"/>
          <w:sz w:val="20"/>
          <w:szCs w:val="21"/>
          <w:shd w:val="clear" w:color="auto" w:fill="FFFFFF"/>
        </w:rPr>
        <w:t>biały</w:t>
      </w:r>
    </w:p>
    <w:p w:rsidR="00284D95" w:rsidRDefault="00284D95" w:rsidP="004419A1">
      <w:pPr>
        <w:spacing w:after="0"/>
        <w:jc w:val="both"/>
        <w:rPr>
          <w:rFonts w:cstheme="minorHAnsi"/>
          <w:sz w:val="20"/>
          <w:szCs w:val="21"/>
          <w:shd w:val="clear" w:color="auto" w:fill="FFFFFF"/>
        </w:rPr>
      </w:pPr>
    </w:p>
    <w:p w:rsidR="00F30772" w:rsidRDefault="00F30772" w:rsidP="004419A1">
      <w:pPr>
        <w:spacing w:after="0"/>
        <w:jc w:val="both"/>
        <w:rPr>
          <w:rFonts w:cstheme="minorHAnsi"/>
          <w:bCs/>
          <w:i/>
          <w:spacing w:val="-6"/>
          <w:sz w:val="20"/>
          <w:szCs w:val="20"/>
          <w:u w:val="single"/>
        </w:rPr>
      </w:pPr>
      <w:r w:rsidRPr="00073093">
        <w:rPr>
          <w:rFonts w:cstheme="minorHAnsi"/>
          <w:bCs/>
          <w:i/>
          <w:spacing w:val="-6"/>
          <w:sz w:val="20"/>
          <w:szCs w:val="20"/>
          <w:u w:val="single"/>
        </w:rPr>
        <w:t>Przykład graficzny (nie stanowi obligatoryjnego wzoru):</w:t>
      </w:r>
    </w:p>
    <w:p w:rsidR="00F30772" w:rsidRPr="00862F7F" w:rsidRDefault="00F30772" w:rsidP="004419A1">
      <w:pPr>
        <w:spacing w:after="0"/>
        <w:jc w:val="both"/>
        <w:rPr>
          <w:rFonts w:cstheme="minorHAnsi"/>
          <w:sz w:val="20"/>
          <w:szCs w:val="21"/>
          <w:shd w:val="clear" w:color="auto" w:fill="FFFFFF"/>
        </w:rPr>
      </w:pPr>
      <w:r>
        <w:rPr>
          <w:rFonts w:cstheme="minorHAnsi"/>
          <w:noProof/>
          <w:sz w:val="20"/>
          <w:szCs w:val="21"/>
          <w:shd w:val="clear" w:color="auto" w:fill="FFFFFF"/>
          <w:lang w:eastAsia="pl-PL"/>
        </w:rPr>
        <w:drawing>
          <wp:inline distT="0" distB="0" distL="0" distR="0">
            <wp:extent cx="985390" cy="1666875"/>
            <wp:effectExtent l="0" t="0" r="5715"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991184" cy="1676676"/>
                    </a:xfrm>
                    <a:prstGeom prst="rect">
                      <a:avLst/>
                    </a:prstGeom>
                    <a:noFill/>
                    <a:ln w="9525">
                      <a:noFill/>
                      <a:miter lim="800000"/>
                      <a:headEnd/>
                      <a:tailEnd/>
                    </a:ln>
                  </pic:spPr>
                </pic:pic>
              </a:graphicData>
            </a:graphic>
          </wp:inline>
        </w:drawing>
      </w:r>
    </w:p>
    <w:p w:rsidR="00862F7F" w:rsidRPr="006703E0" w:rsidRDefault="00862F7F" w:rsidP="004419A1">
      <w:pPr>
        <w:spacing w:after="0"/>
        <w:jc w:val="both"/>
        <w:rPr>
          <w:rFonts w:cstheme="minorHAnsi"/>
          <w:i/>
          <w:sz w:val="20"/>
          <w:szCs w:val="21"/>
          <w:shd w:val="clear" w:color="auto" w:fill="FFFFFF"/>
        </w:rPr>
      </w:pPr>
      <w:r w:rsidRPr="00862F7F">
        <w:rPr>
          <w:rFonts w:cstheme="minorHAnsi"/>
          <w:b/>
          <w:i/>
          <w:sz w:val="20"/>
          <w:szCs w:val="21"/>
          <w:u w:val="single"/>
          <w:shd w:val="clear" w:color="auto" w:fill="FFFFFF"/>
        </w:rPr>
        <w:t>Uwaga:</w:t>
      </w:r>
      <w:r w:rsidRPr="006703E0">
        <w:rPr>
          <w:rFonts w:cstheme="minorHAnsi"/>
          <w:i/>
          <w:sz w:val="20"/>
          <w:szCs w:val="21"/>
          <w:shd w:val="clear" w:color="auto" w:fill="FFFFFF"/>
        </w:rPr>
        <w:t xml:space="preserve"> Wykonawca jest każdorazowo zobowiązany podłączyć i uruchomić urządzenie oraz napełnić je napojami</w:t>
      </w:r>
      <w:r w:rsidR="00F30772" w:rsidRPr="006703E0">
        <w:rPr>
          <w:rFonts w:cstheme="minorHAnsi"/>
          <w:i/>
          <w:sz w:val="20"/>
          <w:szCs w:val="21"/>
          <w:shd w:val="clear" w:color="auto" w:fill="FFFFFF"/>
        </w:rPr>
        <w:t>. Wszelki osprzęt niezbędny do tego musi zapewnić Wykonawca (np. przedłużacz, prąd itp.).</w:t>
      </w:r>
    </w:p>
    <w:p w:rsidR="00F30772" w:rsidRPr="006703E0" w:rsidRDefault="00F30772" w:rsidP="004419A1">
      <w:pPr>
        <w:spacing w:after="0"/>
        <w:jc w:val="both"/>
        <w:rPr>
          <w:rFonts w:cstheme="minorHAnsi"/>
          <w:i/>
          <w:sz w:val="20"/>
          <w:szCs w:val="21"/>
          <w:shd w:val="clear" w:color="auto" w:fill="FFFFFF"/>
        </w:rPr>
      </w:pPr>
      <w:r w:rsidRPr="006703E0">
        <w:rPr>
          <w:rFonts w:cstheme="minorHAnsi"/>
          <w:i/>
          <w:sz w:val="20"/>
          <w:szCs w:val="21"/>
          <w:shd w:val="clear" w:color="auto" w:fill="FFFFFF"/>
        </w:rPr>
        <w:lastRenderedPageBreak/>
        <w:t xml:space="preserve">Wykonawca jest zobowiązany do zaproponowania metody </w:t>
      </w:r>
      <w:proofErr w:type="spellStart"/>
      <w:r w:rsidRPr="006703E0">
        <w:rPr>
          <w:rFonts w:cstheme="minorHAnsi"/>
          <w:i/>
          <w:sz w:val="20"/>
          <w:szCs w:val="21"/>
          <w:shd w:val="clear" w:color="auto" w:fill="FFFFFF"/>
        </w:rPr>
        <w:t>brandowania</w:t>
      </w:r>
      <w:proofErr w:type="spellEnd"/>
      <w:r w:rsidRPr="006703E0">
        <w:rPr>
          <w:rFonts w:cstheme="minorHAnsi"/>
          <w:i/>
          <w:sz w:val="20"/>
          <w:szCs w:val="21"/>
          <w:shd w:val="clear" w:color="auto" w:fill="FFFFFF"/>
        </w:rPr>
        <w:t xml:space="preserve"> i przygotowania projektu grafiki, która będzie na chłodziarce. </w:t>
      </w:r>
    </w:p>
    <w:p w:rsidR="00F44D0F" w:rsidRPr="00122A4B" w:rsidRDefault="00F44D0F" w:rsidP="00F44D0F">
      <w:pPr>
        <w:pStyle w:val="Akapitzlist"/>
        <w:tabs>
          <w:tab w:val="left" w:pos="284"/>
        </w:tabs>
        <w:spacing w:after="0"/>
        <w:ind w:left="0"/>
        <w:jc w:val="both"/>
        <w:rPr>
          <w:rFonts w:eastAsia="Times New Roman" w:cs="Times New Roman"/>
          <w:b/>
          <w:sz w:val="20"/>
          <w:szCs w:val="20"/>
          <w:lang w:eastAsia="pl-PL"/>
        </w:rPr>
      </w:pPr>
    </w:p>
    <w:tbl>
      <w:tblPr>
        <w:tblStyle w:val="Tabela-Siatka"/>
        <w:tblW w:w="9062" w:type="dxa"/>
        <w:tblInd w:w="284" w:type="dxa"/>
        <w:tblLook w:val="04A0"/>
      </w:tblPr>
      <w:tblGrid>
        <w:gridCol w:w="9062"/>
      </w:tblGrid>
      <w:tr w:rsidR="00F44D0F" w:rsidTr="00B866EA">
        <w:tc>
          <w:tcPr>
            <w:tcW w:w="9062" w:type="dxa"/>
            <w:tcBorders>
              <w:top w:val="nil"/>
              <w:left w:val="nil"/>
              <w:bottom w:val="nil"/>
              <w:right w:val="nil"/>
            </w:tcBorders>
            <w:shd w:val="clear" w:color="auto" w:fill="F2DBDB" w:themeFill="accent2" w:themeFillTint="33"/>
          </w:tcPr>
          <w:p w:rsidR="00F44D0F" w:rsidRDefault="00F44D0F" w:rsidP="00B866EA">
            <w:pPr>
              <w:pStyle w:val="Akapitzlist"/>
              <w:numPr>
                <w:ilvl w:val="0"/>
                <w:numId w:val="3"/>
              </w:numPr>
              <w:tabs>
                <w:tab w:val="left" w:pos="284"/>
              </w:tabs>
              <w:ind w:left="0" w:firstLine="0"/>
              <w:jc w:val="both"/>
              <w:rPr>
                <w:rFonts w:eastAsia="Times New Roman" w:cs="Times New Roman"/>
                <w:b/>
                <w:sz w:val="20"/>
                <w:szCs w:val="20"/>
                <w:lang w:eastAsia="pl-PL"/>
              </w:rPr>
            </w:pPr>
            <w:r w:rsidRPr="00F44D0F">
              <w:rPr>
                <w:rFonts w:eastAsia="Times New Roman" w:cs="Times New Roman"/>
                <w:b/>
                <w:sz w:val="20"/>
                <w:szCs w:val="20"/>
                <w:lang w:eastAsia="pl-PL"/>
              </w:rPr>
              <w:t>Naklejki</w:t>
            </w:r>
          </w:p>
        </w:tc>
      </w:tr>
    </w:tbl>
    <w:p w:rsidR="00122A4B" w:rsidRPr="00122A4B" w:rsidRDefault="00122A4B" w:rsidP="004419A1">
      <w:pPr>
        <w:pStyle w:val="Akapitzlist"/>
        <w:tabs>
          <w:tab w:val="left" w:pos="284"/>
        </w:tabs>
        <w:spacing w:after="0"/>
        <w:ind w:left="0"/>
        <w:jc w:val="both"/>
        <w:rPr>
          <w:rFonts w:eastAsia="Times New Roman" w:cs="Times New Roman"/>
          <w:sz w:val="20"/>
          <w:szCs w:val="20"/>
          <w:lang w:eastAsia="pl-PL"/>
        </w:rPr>
      </w:pPr>
      <w:r>
        <w:rPr>
          <w:rFonts w:eastAsia="Times New Roman" w:cs="Times New Roman"/>
          <w:sz w:val="20"/>
          <w:szCs w:val="20"/>
          <w:lang w:eastAsia="pl-PL"/>
        </w:rPr>
        <w:t xml:space="preserve">Produkcja </w:t>
      </w:r>
      <w:r w:rsidR="006B1633">
        <w:rPr>
          <w:rFonts w:eastAsia="Times New Roman" w:cs="Times New Roman"/>
          <w:sz w:val="20"/>
          <w:szCs w:val="20"/>
          <w:lang w:eastAsia="pl-PL"/>
        </w:rPr>
        <w:t xml:space="preserve">okrągłych naklejek </w:t>
      </w:r>
      <w:r w:rsidR="006B1633" w:rsidRPr="006B1633">
        <w:rPr>
          <w:rFonts w:eastAsia="Times New Roman" w:cs="Times New Roman"/>
          <w:sz w:val="20"/>
          <w:szCs w:val="20"/>
          <w:lang w:eastAsia="pl-PL"/>
        </w:rPr>
        <w:t xml:space="preserve">na </w:t>
      </w:r>
      <w:r w:rsidR="006B1633">
        <w:rPr>
          <w:rFonts w:eastAsia="Times New Roman" w:cs="Times New Roman"/>
          <w:sz w:val="20"/>
          <w:szCs w:val="20"/>
          <w:lang w:eastAsia="pl-PL"/>
        </w:rPr>
        <w:t>rolkach</w:t>
      </w:r>
      <w:r w:rsidR="00EB5C71">
        <w:rPr>
          <w:rFonts w:eastAsia="Times New Roman" w:cs="Times New Roman"/>
          <w:sz w:val="20"/>
          <w:szCs w:val="20"/>
          <w:lang w:eastAsia="pl-PL"/>
        </w:rPr>
        <w:t>,</w:t>
      </w:r>
      <w:r w:rsidR="006B1633" w:rsidRPr="006B1633">
        <w:rPr>
          <w:rFonts w:eastAsia="Times New Roman" w:cs="Times New Roman"/>
          <w:sz w:val="20"/>
          <w:szCs w:val="20"/>
          <w:lang w:eastAsia="pl-PL"/>
        </w:rPr>
        <w:t xml:space="preserve"> drukowan</w:t>
      </w:r>
      <w:r w:rsidR="006B1633">
        <w:rPr>
          <w:rFonts w:eastAsia="Times New Roman" w:cs="Times New Roman"/>
          <w:sz w:val="20"/>
          <w:szCs w:val="20"/>
          <w:lang w:eastAsia="pl-PL"/>
        </w:rPr>
        <w:t>ych</w:t>
      </w:r>
      <w:r w:rsidR="006B1633" w:rsidRPr="006B1633">
        <w:rPr>
          <w:rFonts w:eastAsia="Times New Roman" w:cs="Times New Roman"/>
          <w:sz w:val="20"/>
          <w:szCs w:val="20"/>
          <w:lang w:eastAsia="pl-PL"/>
        </w:rPr>
        <w:t xml:space="preserve"> </w:t>
      </w:r>
      <w:r w:rsidR="006B1633">
        <w:rPr>
          <w:rFonts w:eastAsia="Times New Roman" w:cs="Times New Roman"/>
          <w:sz w:val="20"/>
          <w:szCs w:val="20"/>
          <w:lang w:eastAsia="pl-PL"/>
        </w:rPr>
        <w:t xml:space="preserve">na </w:t>
      </w:r>
      <w:r w:rsidR="006B1633" w:rsidRPr="006B1633">
        <w:rPr>
          <w:rFonts w:eastAsia="Times New Roman" w:cs="Times New Roman"/>
          <w:sz w:val="20"/>
          <w:szCs w:val="20"/>
          <w:lang w:eastAsia="pl-PL"/>
        </w:rPr>
        <w:t xml:space="preserve"> </w:t>
      </w:r>
      <w:r w:rsidR="006B1633" w:rsidRPr="006B1633">
        <w:rPr>
          <w:rFonts w:eastAsia="Times New Roman" w:cs="Times New Roman"/>
          <w:bCs/>
          <w:sz w:val="20"/>
          <w:szCs w:val="20"/>
          <w:lang w:eastAsia="pl-PL"/>
        </w:rPr>
        <w:t>folii PP</w:t>
      </w:r>
      <w:r w:rsidR="006B1633">
        <w:rPr>
          <w:rFonts w:eastAsia="Times New Roman" w:cs="Times New Roman"/>
          <w:sz w:val="20"/>
          <w:szCs w:val="20"/>
          <w:lang w:eastAsia="pl-PL"/>
        </w:rPr>
        <w:t xml:space="preserve"> </w:t>
      </w:r>
      <w:r w:rsidR="006B1633" w:rsidRPr="006B1633">
        <w:rPr>
          <w:rFonts w:eastAsia="Times New Roman" w:cs="Times New Roman"/>
          <w:sz w:val="20"/>
          <w:szCs w:val="20"/>
          <w:lang w:eastAsia="pl-PL"/>
        </w:rPr>
        <w:t>atramentami wodnymi.</w:t>
      </w:r>
      <w:r w:rsidR="006B1633">
        <w:rPr>
          <w:rFonts w:eastAsia="Times New Roman" w:cs="Times New Roman"/>
          <w:sz w:val="20"/>
          <w:szCs w:val="20"/>
          <w:lang w:eastAsia="pl-PL"/>
        </w:rPr>
        <w:t xml:space="preserve"> </w:t>
      </w:r>
    </w:p>
    <w:p w:rsidR="006B1633" w:rsidRPr="006B1633" w:rsidRDefault="00B866EA" w:rsidP="004419A1">
      <w:pPr>
        <w:spacing w:after="0"/>
        <w:rPr>
          <w:rFonts w:eastAsia="Times New Roman" w:cs="Times New Roman"/>
          <w:sz w:val="20"/>
          <w:szCs w:val="20"/>
          <w:lang w:eastAsia="pl-PL"/>
        </w:rPr>
      </w:pPr>
      <w:r>
        <w:rPr>
          <w:rFonts w:eastAsia="Times New Roman" w:cs="Times New Roman"/>
          <w:b/>
          <w:sz w:val="20"/>
          <w:szCs w:val="20"/>
          <w:lang w:eastAsia="pl-PL"/>
        </w:rPr>
        <w:t>Liczba</w:t>
      </w:r>
      <w:r w:rsidR="006B1633" w:rsidRPr="00862F7F">
        <w:rPr>
          <w:rFonts w:eastAsia="Times New Roman" w:cs="Times New Roman"/>
          <w:b/>
          <w:sz w:val="20"/>
          <w:szCs w:val="20"/>
          <w:lang w:eastAsia="pl-PL"/>
        </w:rPr>
        <w:t>:</w:t>
      </w:r>
      <w:r w:rsidR="006B1633" w:rsidRPr="00862F7F">
        <w:rPr>
          <w:rFonts w:eastAsia="Times New Roman" w:cs="Times New Roman"/>
          <w:sz w:val="20"/>
          <w:szCs w:val="20"/>
          <w:lang w:eastAsia="pl-PL"/>
        </w:rPr>
        <w:t xml:space="preserve"> </w:t>
      </w:r>
      <w:r w:rsidR="006B1633">
        <w:rPr>
          <w:rFonts w:eastAsia="Times New Roman" w:cs="Times New Roman"/>
          <w:sz w:val="20"/>
          <w:szCs w:val="20"/>
          <w:lang w:eastAsia="pl-PL"/>
        </w:rPr>
        <w:t>2200</w:t>
      </w:r>
      <w:r w:rsidR="006B1633" w:rsidRPr="00862F7F">
        <w:rPr>
          <w:rFonts w:eastAsia="Times New Roman" w:cs="Times New Roman"/>
          <w:sz w:val="20"/>
          <w:szCs w:val="20"/>
          <w:lang w:eastAsia="pl-PL"/>
        </w:rPr>
        <w:t xml:space="preserve"> szt.</w:t>
      </w:r>
      <w:r w:rsidR="006B1633" w:rsidRPr="00862F7F">
        <w:rPr>
          <w:rFonts w:eastAsia="Times New Roman" w:cs="Times New Roman"/>
          <w:b/>
          <w:sz w:val="20"/>
          <w:szCs w:val="20"/>
          <w:lang w:eastAsia="pl-PL"/>
        </w:rPr>
        <w:t xml:space="preserve"> </w:t>
      </w:r>
      <w:r w:rsidR="006B1633" w:rsidRPr="006B1633">
        <w:rPr>
          <w:rFonts w:eastAsia="Times New Roman" w:cs="Times New Roman"/>
          <w:sz w:val="20"/>
          <w:szCs w:val="20"/>
          <w:lang w:eastAsia="pl-PL"/>
        </w:rPr>
        <w:t>(przy czym na jednej rolce nie więcej jak 200 szt.)</w:t>
      </w:r>
    </w:p>
    <w:p w:rsidR="006B1633" w:rsidRPr="006B1633" w:rsidRDefault="006B1633" w:rsidP="004419A1">
      <w:pPr>
        <w:spacing w:after="0"/>
        <w:rPr>
          <w:rFonts w:eastAsia="Times New Roman" w:cs="Times New Roman"/>
          <w:sz w:val="20"/>
          <w:szCs w:val="20"/>
          <w:lang w:eastAsia="pl-PL"/>
        </w:rPr>
      </w:pPr>
      <w:r>
        <w:rPr>
          <w:rFonts w:eastAsia="Times New Roman" w:cs="Times New Roman"/>
          <w:b/>
          <w:sz w:val="20"/>
          <w:szCs w:val="20"/>
          <w:lang w:eastAsia="pl-PL"/>
        </w:rPr>
        <w:t xml:space="preserve">Wielkość: </w:t>
      </w:r>
      <w:r w:rsidR="007C1931">
        <w:rPr>
          <w:rFonts w:eastAsia="Times New Roman" w:cs="Times New Roman"/>
          <w:sz w:val="20"/>
          <w:szCs w:val="20"/>
          <w:lang w:eastAsia="pl-PL"/>
        </w:rPr>
        <w:t>4</w:t>
      </w:r>
      <w:r w:rsidRPr="006B1633">
        <w:rPr>
          <w:rFonts w:eastAsia="Times New Roman" w:cs="Times New Roman"/>
          <w:sz w:val="20"/>
          <w:szCs w:val="20"/>
          <w:lang w:eastAsia="pl-PL"/>
        </w:rPr>
        <w:t xml:space="preserve"> cm średnicy </w:t>
      </w:r>
    </w:p>
    <w:p w:rsidR="006B1633" w:rsidRDefault="006B1633" w:rsidP="004419A1">
      <w:pPr>
        <w:spacing w:after="0"/>
        <w:jc w:val="both"/>
        <w:rPr>
          <w:rFonts w:cstheme="minorHAnsi"/>
          <w:sz w:val="20"/>
          <w:szCs w:val="21"/>
          <w:shd w:val="clear" w:color="auto" w:fill="FFFFFF"/>
        </w:rPr>
      </w:pPr>
      <w:r w:rsidRPr="00862F7F">
        <w:rPr>
          <w:rFonts w:cstheme="minorHAnsi"/>
          <w:b/>
          <w:sz w:val="20"/>
          <w:szCs w:val="21"/>
          <w:shd w:val="clear" w:color="auto" w:fill="FFFFFF"/>
        </w:rPr>
        <w:t>Kolor</w:t>
      </w:r>
      <w:r w:rsidRPr="00862F7F">
        <w:rPr>
          <w:rFonts w:cstheme="minorHAnsi"/>
          <w:sz w:val="20"/>
          <w:szCs w:val="21"/>
          <w:shd w:val="clear" w:color="auto" w:fill="FFFFFF"/>
        </w:rPr>
        <w:t xml:space="preserve">:  </w:t>
      </w:r>
      <w:r>
        <w:rPr>
          <w:rFonts w:cstheme="minorHAnsi"/>
          <w:sz w:val="20"/>
          <w:szCs w:val="21"/>
          <w:shd w:val="clear" w:color="auto" w:fill="FFFFFF"/>
        </w:rPr>
        <w:t>biały</w:t>
      </w:r>
    </w:p>
    <w:p w:rsidR="00284D95" w:rsidRDefault="00284D95" w:rsidP="004419A1">
      <w:pPr>
        <w:spacing w:after="0"/>
        <w:jc w:val="both"/>
        <w:rPr>
          <w:rFonts w:cstheme="minorHAnsi"/>
          <w:sz w:val="20"/>
          <w:szCs w:val="21"/>
          <w:shd w:val="clear" w:color="auto" w:fill="FFFFFF"/>
        </w:rPr>
      </w:pPr>
    </w:p>
    <w:p w:rsidR="006B1633" w:rsidRDefault="006B1633" w:rsidP="004419A1">
      <w:pPr>
        <w:spacing w:after="0"/>
        <w:jc w:val="both"/>
        <w:rPr>
          <w:rFonts w:cstheme="minorHAnsi"/>
          <w:bCs/>
          <w:i/>
          <w:spacing w:val="-6"/>
          <w:sz w:val="20"/>
          <w:szCs w:val="20"/>
          <w:u w:val="single"/>
        </w:rPr>
      </w:pPr>
      <w:r w:rsidRPr="00073093">
        <w:rPr>
          <w:rFonts w:cstheme="minorHAnsi"/>
          <w:bCs/>
          <w:i/>
          <w:spacing w:val="-6"/>
          <w:sz w:val="20"/>
          <w:szCs w:val="20"/>
          <w:u w:val="single"/>
        </w:rPr>
        <w:t>Przykład graficzny (nie stanowi obligatoryjnego wzoru):</w:t>
      </w:r>
    </w:p>
    <w:p w:rsidR="006B1633" w:rsidRDefault="006B1633" w:rsidP="004419A1">
      <w:pPr>
        <w:spacing w:after="0"/>
        <w:jc w:val="both"/>
        <w:rPr>
          <w:rFonts w:cstheme="minorHAnsi"/>
          <w:sz w:val="20"/>
          <w:szCs w:val="21"/>
          <w:shd w:val="clear" w:color="auto" w:fill="FFFFFF"/>
        </w:rPr>
      </w:pPr>
      <w:r>
        <w:rPr>
          <w:noProof/>
          <w:lang w:eastAsia="pl-PL"/>
        </w:rPr>
        <w:drawing>
          <wp:inline distT="0" distB="0" distL="0" distR="0">
            <wp:extent cx="1654476" cy="930302"/>
            <wp:effectExtent l="19050" t="0" r="2874" b="0"/>
            <wp:docPr id="31" name="Obraz 2" descr="https://booklet.pl/assets/images/products/etykiety-na-roli-750x42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let.pl/assets/images/products/etykiety-na-roli-750x422px.jpg"/>
                    <pic:cNvPicPr>
                      <a:picLocks noChangeAspect="1" noChangeArrowheads="1"/>
                    </pic:cNvPicPr>
                  </pic:nvPicPr>
                  <pic:blipFill>
                    <a:blip r:embed="rId33" cstate="print"/>
                    <a:srcRect/>
                    <a:stretch>
                      <a:fillRect/>
                    </a:stretch>
                  </pic:blipFill>
                  <pic:spPr bwMode="auto">
                    <a:xfrm>
                      <a:off x="0" y="0"/>
                      <a:ext cx="1656029" cy="931175"/>
                    </a:xfrm>
                    <a:prstGeom prst="rect">
                      <a:avLst/>
                    </a:prstGeom>
                    <a:noFill/>
                    <a:ln w="9525">
                      <a:noFill/>
                      <a:miter lim="800000"/>
                      <a:headEnd/>
                      <a:tailEnd/>
                    </a:ln>
                  </pic:spPr>
                </pic:pic>
              </a:graphicData>
            </a:graphic>
          </wp:inline>
        </w:drawing>
      </w:r>
    </w:p>
    <w:p w:rsidR="006B1633" w:rsidRPr="006703E0" w:rsidRDefault="006B1633" w:rsidP="004419A1">
      <w:pPr>
        <w:spacing w:after="0"/>
        <w:jc w:val="both"/>
        <w:rPr>
          <w:rFonts w:cstheme="minorHAnsi"/>
          <w:i/>
          <w:sz w:val="20"/>
          <w:szCs w:val="21"/>
          <w:shd w:val="clear" w:color="auto" w:fill="FFFFFF"/>
        </w:rPr>
      </w:pPr>
      <w:r w:rsidRPr="00862F7F">
        <w:rPr>
          <w:rFonts w:cstheme="minorHAnsi"/>
          <w:b/>
          <w:i/>
          <w:sz w:val="20"/>
          <w:szCs w:val="21"/>
          <w:u w:val="single"/>
          <w:shd w:val="clear" w:color="auto" w:fill="FFFFFF"/>
        </w:rPr>
        <w:t>Uwaga:</w:t>
      </w:r>
      <w:r w:rsidRPr="006703E0">
        <w:rPr>
          <w:rFonts w:cstheme="minorHAnsi"/>
          <w:b/>
          <w:i/>
          <w:sz w:val="20"/>
          <w:szCs w:val="21"/>
          <w:shd w:val="clear" w:color="auto" w:fill="FFFFFF"/>
        </w:rPr>
        <w:t xml:space="preserve"> </w:t>
      </w:r>
      <w:r w:rsidRPr="006703E0">
        <w:rPr>
          <w:rFonts w:cstheme="minorHAnsi"/>
          <w:i/>
          <w:sz w:val="20"/>
          <w:szCs w:val="21"/>
          <w:shd w:val="clear" w:color="auto" w:fill="FFFFFF"/>
        </w:rPr>
        <w:t xml:space="preserve">Wykonawca jest zobowiązany do przygotowania projektu grafiki naklejek oraz po uzyskaniu akceptacji Zamawiającego do ich produkcji. Naklejki będą wykorzystywane do oklejania </w:t>
      </w:r>
      <w:r w:rsidR="00EB5C71" w:rsidRPr="006703E0">
        <w:rPr>
          <w:rFonts w:cstheme="minorHAnsi"/>
          <w:i/>
          <w:sz w:val="20"/>
          <w:szCs w:val="21"/>
          <w:shd w:val="clear" w:color="auto" w:fill="FFFFFF"/>
        </w:rPr>
        <w:t>słodyczy (z wyłączeniem krówek) oraz butelek z napojami.</w:t>
      </w:r>
    </w:p>
    <w:p w:rsidR="00E41D5A" w:rsidRDefault="00E41D5A" w:rsidP="004419A1">
      <w:pPr>
        <w:pStyle w:val="Akapitzlist"/>
        <w:spacing w:after="0"/>
        <w:ind w:left="1080"/>
        <w:rPr>
          <w:rFonts w:cstheme="minorHAnsi"/>
          <w:b/>
          <w:szCs w:val="32"/>
        </w:rPr>
      </w:pPr>
    </w:p>
    <w:p w:rsidR="00EA1797" w:rsidRDefault="00EA1797" w:rsidP="004419A1">
      <w:pPr>
        <w:pStyle w:val="Akapitzlist"/>
        <w:spacing w:after="0"/>
        <w:ind w:left="1080"/>
        <w:rPr>
          <w:rFonts w:cstheme="minorHAnsi"/>
          <w:b/>
          <w:szCs w:val="32"/>
        </w:rPr>
      </w:pPr>
    </w:p>
    <w:tbl>
      <w:tblPr>
        <w:tblStyle w:val="Tabela-Siatka"/>
        <w:tblW w:w="0" w:type="auto"/>
        <w:tblLook w:val="04A0"/>
      </w:tblPr>
      <w:tblGrid>
        <w:gridCol w:w="8964"/>
      </w:tblGrid>
      <w:tr w:rsidR="00A43F0A" w:rsidRPr="004D150A" w:rsidTr="006703E0">
        <w:tc>
          <w:tcPr>
            <w:tcW w:w="8964" w:type="dxa"/>
            <w:tcBorders>
              <w:top w:val="nil"/>
              <w:left w:val="nil"/>
              <w:bottom w:val="nil"/>
              <w:right w:val="nil"/>
            </w:tcBorders>
            <w:shd w:val="clear" w:color="auto" w:fill="DBE5F1" w:themeFill="accent1" w:themeFillTint="33"/>
          </w:tcPr>
          <w:p w:rsidR="00A43F0A" w:rsidRPr="004D150A" w:rsidRDefault="00A43F0A" w:rsidP="00B866EA">
            <w:pPr>
              <w:pStyle w:val="Akapitzlist"/>
              <w:numPr>
                <w:ilvl w:val="0"/>
                <w:numId w:val="1"/>
              </w:numPr>
              <w:rPr>
                <w:rFonts w:cstheme="minorHAnsi"/>
                <w:b/>
                <w:szCs w:val="32"/>
              </w:rPr>
            </w:pPr>
            <w:proofErr w:type="spellStart"/>
            <w:r w:rsidRPr="004D150A">
              <w:rPr>
                <w:rFonts w:cstheme="minorHAnsi"/>
                <w:b/>
                <w:szCs w:val="32"/>
              </w:rPr>
              <w:t>Brandowanie</w:t>
            </w:r>
            <w:proofErr w:type="spellEnd"/>
            <w:r w:rsidRPr="004D150A">
              <w:rPr>
                <w:rFonts w:cstheme="minorHAnsi"/>
                <w:b/>
                <w:szCs w:val="32"/>
              </w:rPr>
              <w:t xml:space="preserve"> </w:t>
            </w:r>
          </w:p>
        </w:tc>
      </w:tr>
    </w:tbl>
    <w:p w:rsidR="006703E0" w:rsidRPr="006703E0" w:rsidRDefault="006703E0" w:rsidP="006703E0">
      <w:pPr>
        <w:pStyle w:val="Akapitzlist"/>
        <w:spacing w:after="0"/>
        <w:ind w:left="425"/>
        <w:jc w:val="both"/>
        <w:rPr>
          <w:rFonts w:cstheme="minorHAnsi"/>
          <w:b/>
          <w:sz w:val="20"/>
          <w:szCs w:val="20"/>
        </w:rPr>
      </w:pPr>
    </w:p>
    <w:p w:rsidR="00740D82" w:rsidRPr="00740D82" w:rsidRDefault="00A46296" w:rsidP="004419A1">
      <w:pPr>
        <w:pStyle w:val="Akapitzlist"/>
        <w:numPr>
          <w:ilvl w:val="0"/>
          <w:numId w:val="8"/>
        </w:numPr>
        <w:spacing w:after="0"/>
        <w:ind w:left="425" w:hanging="357"/>
        <w:jc w:val="both"/>
        <w:rPr>
          <w:rFonts w:cstheme="minorHAnsi"/>
          <w:b/>
          <w:sz w:val="20"/>
          <w:szCs w:val="20"/>
        </w:rPr>
      </w:pPr>
      <w:r w:rsidRPr="00A46296">
        <w:rPr>
          <w:sz w:val="20"/>
        </w:rPr>
        <w:t xml:space="preserve">Wykonawca przedstawi Zamawiającemu </w:t>
      </w:r>
      <w:r w:rsidR="00B6381C" w:rsidRPr="00A46296">
        <w:rPr>
          <w:sz w:val="20"/>
        </w:rPr>
        <w:t>w term</w:t>
      </w:r>
      <w:r w:rsidR="00B6381C">
        <w:rPr>
          <w:sz w:val="20"/>
        </w:rPr>
        <w:t xml:space="preserve">inie 7 dni </w:t>
      </w:r>
      <w:r w:rsidR="00B6381C" w:rsidRPr="00740D82">
        <w:rPr>
          <w:sz w:val="20"/>
          <w:szCs w:val="20"/>
        </w:rPr>
        <w:t>roboczych przed pierwszym planowanym wydarzeniem</w:t>
      </w:r>
      <w:r w:rsidR="00B6381C" w:rsidRPr="00A46296">
        <w:rPr>
          <w:sz w:val="20"/>
        </w:rPr>
        <w:t xml:space="preserve"> </w:t>
      </w:r>
      <w:r w:rsidRPr="00A46296">
        <w:rPr>
          <w:sz w:val="20"/>
        </w:rPr>
        <w:t xml:space="preserve">projekt aranżacji </w:t>
      </w:r>
      <w:r w:rsidR="00787C23">
        <w:rPr>
          <w:sz w:val="20"/>
        </w:rPr>
        <w:t>całego stoiska</w:t>
      </w:r>
      <w:r w:rsidRPr="00A46296">
        <w:rPr>
          <w:sz w:val="20"/>
        </w:rPr>
        <w:t xml:space="preserve"> Zamawiającego </w:t>
      </w:r>
      <w:r w:rsidR="00787C23">
        <w:rPr>
          <w:sz w:val="20"/>
        </w:rPr>
        <w:t xml:space="preserve">(namiotu oraz strefy gier) </w:t>
      </w:r>
      <w:r w:rsidR="00B6381C">
        <w:rPr>
          <w:sz w:val="20"/>
        </w:rPr>
        <w:t>oraz wszelkich elementów, dla których Wykonawca jest zobowiązany do przygotowania projektów</w:t>
      </w:r>
      <w:r w:rsidRPr="00740D82">
        <w:rPr>
          <w:sz w:val="20"/>
          <w:szCs w:val="20"/>
        </w:rPr>
        <w:t>.</w:t>
      </w:r>
      <w:r w:rsidR="007A52F2">
        <w:rPr>
          <w:sz w:val="20"/>
          <w:szCs w:val="20"/>
        </w:rPr>
        <w:t xml:space="preserve"> Projekt wymaga akceptacji Zamawiającego. Zamawiający zastrzega sobie prawo do zgłoszenia uwag, propozycji zmian, które Wykonawca jest zobowiązany wprowadzić w projekt i przesłać go ponownie celem uzyskania akceptacji.</w:t>
      </w:r>
      <w:r w:rsidR="00B6381C">
        <w:rPr>
          <w:sz w:val="20"/>
          <w:szCs w:val="20"/>
        </w:rPr>
        <w:t xml:space="preserve"> </w:t>
      </w:r>
    </w:p>
    <w:p w:rsidR="0047275E" w:rsidRPr="0047275E" w:rsidRDefault="0047275E" w:rsidP="004419A1">
      <w:pPr>
        <w:pStyle w:val="Akapitzlist"/>
        <w:numPr>
          <w:ilvl w:val="0"/>
          <w:numId w:val="8"/>
        </w:numPr>
        <w:spacing w:after="0"/>
        <w:ind w:left="425" w:hanging="357"/>
        <w:jc w:val="both"/>
        <w:rPr>
          <w:rFonts w:cstheme="minorHAnsi"/>
          <w:b/>
          <w:sz w:val="20"/>
          <w:szCs w:val="20"/>
        </w:rPr>
      </w:pPr>
      <w:r w:rsidRPr="0047275E">
        <w:rPr>
          <w:sz w:val="20"/>
          <w:szCs w:val="20"/>
        </w:rPr>
        <w:t>S</w:t>
      </w:r>
      <w:r w:rsidR="00A46296" w:rsidRPr="0047275E">
        <w:rPr>
          <w:sz w:val="20"/>
          <w:szCs w:val="20"/>
        </w:rPr>
        <w:t xml:space="preserve">toisko </w:t>
      </w:r>
      <w:r w:rsidR="005F1214" w:rsidRPr="0047275E">
        <w:rPr>
          <w:sz w:val="20"/>
          <w:szCs w:val="20"/>
        </w:rPr>
        <w:t xml:space="preserve">Zamawiającego </w:t>
      </w:r>
      <w:r w:rsidR="00A46296" w:rsidRPr="0047275E">
        <w:rPr>
          <w:sz w:val="20"/>
          <w:szCs w:val="20"/>
        </w:rPr>
        <w:t xml:space="preserve">musi być </w:t>
      </w:r>
      <w:proofErr w:type="spellStart"/>
      <w:r w:rsidR="00A46296" w:rsidRPr="0047275E">
        <w:rPr>
          <w:sz w:val="20"/>
          <w:szCs w:val="20"/>
        </w:rPr>
        <w:t>obrandowan</w:t>
      </w:r>
      <w:r w:rsidR="00740D82" w:rsidRPr="0047275E">
        <w:rPr>
          <w:sz w:val="20"/>
          <w:szCs w:val="20"/>
        </w:rPr>
        <w:t>e</w:t>
      </w:r>
      <w:proofErr w:type="spellEnd"/>
      <w:r w:rsidR="00A46296" w:rsidRPr="0047275E">
        <w:rPr>
          <w:sz w:val="20"/>
          <w:szCs w:val="20"/>
        </w:rPr>
        <w:t xml:space="preserve"> </w:t>
      </w:r>
      <w:r w:rsidR="005F1214" w:rsidRPr="0047275E">
        <w:rPr>
          <w:sz w:val="20"/>
          <w:szCs w:val="20"/>
        </w:rPr>
        <w:t>widocznymi nośnikami typu: przenośne flagi/</w:t>
      </w:r>
      <w:proofErr w:type="spellStart"/>
      <w:r>
        <w:rPr>
          <w:sz w:val="20"/>
          <w:szCs w:val="20"/>
        </w:rPr>
        <w:t>windery</w:t>
      </w:r>
      <w:proofErr w:type="spellEnd"/>
      <w:r>
        <w:rPr>
          <w:sz w:val="20"/>
          <w:szCs w:val="20"/>
        </w:rPr>
        <w:t>, baloniki, chorągiewki.</w:t>
      </w:r>
    </w:p>
    <w:p w:rsidR="00A46296" w:rsidRPr="0047275E" w:rsidRDefault="00740D82" w:rsidP="004419A1">
      <w:pPr>
        <w:pStyle w:val="Akapitzlist"/>
        <w:numPr>
          <w:ilvl w:val="0"/>
          <w:numId w:val="8"/>
        </w:numPr>
        <w:spacing w:after="0"/>
        <w:ind w:left="426"/>
        <w:jc w:val="both"/>
        <w:rPr>
          <w:rFonts w:cstheme="minorHAnsi"/>
          <w:b/>
          <w:sz w:val="20"/>
          <w:szCs w:val="20"/>
        </w:rPr>
      </w:pPr>
      <w:proofErr w:type="spellStart"/>
      <w:r w:rsidRPr="0047275E">
        <w:rPr>
          <w:sz w:val="20"/>
          <w:szCs w:val="20"/>
        </w:rPr>
        <w:t>Obrandowanie</w:t>
      </w:r>
      <w:proofErr w:type="spellEnd"/>
      <w:r w:rsidRPr="0047275E">
        <w:rPr>
          <w:sz w:val="20"/>
          <w:szCs w:val="20"/>
        </w:rPr>
        <w:t xml:space="preserve"> stoiska Zamawiającego musi być spójne z Brand </w:t>
      </w:r>
      <w:proofErr w:type="spellStart"/>
      <w:r w:rsidRPr="0047275E">
        <w:rPr>
          <w:sz w:val="20"/>
          <w:szCs w:val="20"/>
        </w:rPr>
        <w:t>Book’iem</w:t>
      </w:r>
      <w:proofErr w:type="spellEnd"/>
      <w:r w:rsidRPr="0047275E">
        <w:rPr>
          <w:sz w:val="20"/>
          <w:szCs w:val="20"/>
        </w:rPr>
        <w:t xml:space="preserve"> Zamawiającego. </w:t>
      </w:r>
    </w:p>
    <w:p w:rsidR="00740D82" w:rsidRDefault="00740D82" w:rsidP="004419A1">
      <w:pPr>
        <w:spacing w:after="0"/>
        <w:jc w:val="both"/>
        <w:rPr>
          <w:rFonts w:cstheme="minorHAnsi"/>
          <w:b/>
          <w:sz w:val="20"/>
          <w:szCs w:val="20"/>
        </w:rPr>
      </w:pPr>
    </w:p>
    <w:p w:rsidR="00740D82" w:rsidRPr="00B866EA" w:rsidRDefault="00B866EA" w:rsidP="004419A1">
      <w:pPr>
        <w:spacing w:after="0"/>
        <w:jc w:val="both"/>
        <w:rPr>
          <w:i/>
          <w:sz w:val="20"/>
          <w:szCs w:val="20"/>
        </w:rPr>
      </w:pPr>
      <w:r w:rsidRPr="00EA1797">
        <w:rPr>
          <w:b/>
          <w:sz w:val="20"/>
          <w:szCs w:val="20"/>
          <w:u w:val="single"/>
        </w:rPr>
        <w:t>Uwaga</w:t>
      </w:r>
      <w:r w:rsidR="00740D82" w:rsidRPr="00B866EA">
        <w:rPr>
          <w:i/>
          <w:sz w:val="20"/>
          <w:szCs w:val="20"/>
        </w:rPr>
        <w:t xml:space="preserve">: Brand </w:t>
      </w:r>
      <w:proofErr w:type="spellStart"/>
      <w:r w:rsidR="00740D82" w:rsidRPr="00B866EA">
        <w:rPr>
          <w:i/>
          <w:sz w:val="20"/>
          <w:szCs w:val="20"/>
        </w:rPr>
        <w:t>Book</w:t>
      </w:r>
      <w:proofErr w:type="spellEnd"/>
      <w:r w:rsidR="00740D82" w:rsidRPr="00B866EA">
        <w:rPr>
          <w:i/>
          <w:sz w:val="20"/>
          <w:szCs w:val="20"/>
        </w:rPr>
        <w:t xml:space="preserve"> Zamawiającego zostanie przekazany Wykonawcy po podpisaniu umowy.</w:t>
      </w:r>
    </w:p>
    <w:p w:rsidR="003D3A31" w:rsidRPr="00781C55" w:rsidRDefault="00781C55" w:rsidP="004419A1">
      <w:pPr>
        <w:tabs>
          <w:tab w:val="left" w:pos="1305"/>
        </w:tabs>
        <w:spacing w:after="0"/>
        <w:rPr>
          <w:rFonts w:cstheme="minorHAnsi"/>
          <w:b/>
          <w:szCs w:val="32"/>
        </w:rPr>
      </w:pPr>
      <w:r>
        <w:rPr>
          <w:rFonts w:cstheme="minorHAnsi"/>
          <w:sz w:val="20"/>
          <w:szCs w:val="32"/>
        </w:rPr>
        <w:tab/>
      </w:r>
    </w:p>
    <w:tbl>
      <w:tblPr>
        <w:tblStyle w:val="Tabela-Siatka"/>
        <w:tblW w:w="0" w:type="auto"/>
        <w:tblLook w:val="04A0"/>
      </w:tblPr>
      <w:tblGrid>
        <w:gridCol w:w="8964"/>
      </w:tblGrid>
      <w:tr w:rsidR="00A43F0A" w:rsidRPr="001B323A" w:rsidTr="006703E0">
        <w:tc>
          <w:tcPr>
            <w:tcW w:w="8964" w:type="dxa"/>
            <w:tcBorders>
              <w:top w:val="nil"/>
              <w:left w:val="nil"/>
              <w:bottom w:val="nil"/>
              <w:right w:val="nil"/>
            </w:tcBorders>
            <w:shd w:val="clear" w:color="auto" w:fill="DBE5F1" w:themeFill="accent1" w:themeFillTint="33"/>
          </w:tcPr>
          <w:p w:rsidR="00A43F0A" w:rsidRPr="001B323A" w:rsidRDefault="00A43F0A" w:rsidP="00B866EA">
            <w:pPr>
              <w:pStyle w:val="Akapitzlist"/>
              <w:numPr>
                <w:ilvl w:val="0"/>
                <w:numId w:val="1"/>
              </w:numPr>
              <w:ind w:left="0" w:firstLine="0"/>
              <w:rPr>
                <w:rFonts w:cstheme="minorHAnsi"/>
                <w:b/>
                <w:szCs w:val="32"/>
              </w:rPr>
            </w:pPr>
            <w:r w:rsidRPr="001B323A">
              <w:rPr>
                <w:rFonts w:cstheme="minorHAnsi"/>
                <w:b/>
                <w:szCs w:val="32"/>
              </w:rPr>
              <w:t xml:space="preserve">GRA </w:t>
            </w:r>
            <w:r w:rsidR="005B4E05">
              <w:rPr>
                <w:rFonts w:cstheme="minorHAnsi"/>
                <w:b/>
                <w:szCs w:val="32"/>
              </w:rPr>
              <w:t xml:space="preserve">pod roboczą nazwą </w:t>
            </w:r>
            <w:r w:rsidRPr="001B323A">
              <w:rPr>
                <w:rFonts w:cstheme="minorHAnsi"/>
                <w:b/>
                <w:szCs w:val="32"/>
              </w:rPr>
              <w:t>„Pociąg do Europy</w:t>
            </w:r>
            <w:r>
              <w:rPr>
                <w:rFonts w:cstheme="minorHAnsi"/>
                <w:b/>
                <w:szCs w:val="32"/>
              </w:rPr>
              <w:t xml:space="preserve"> – przystanek Mazowsze</w:t>
            </w:r>
            <w:r w:rsidR="006703E0">
              <w:rPr>
                <w:rFonts w:cstheme="minorHAnsi"/>
                <w:b/>
                <w:szCs w:val="32"/>
              </w:rPr>
              <w:t>”</w:t>
            </w:r>
          </w:p>
        </w:tc>
      </w:tr>
    </w:tbl>
    <w:p w:rsidR="004C4EBC" w:rsidRDefault="004C4EBC" w:rsidP="006703E0">
      <w:pPr>
        <w:pStyle w:val="Akapitzlist"/>
        <w:spacing w:after="0"/>
        <w:ind w:left="1080"/>
        <w:rPr>
          <w:rFonts w:cstheme="minorHAnsi"/>
          <w:b/>
          <w:szCs w:val="32"/>
        </w:rPr>
      </w:pPr>
    </w:p>
    <w:p w:rsidR="00B144DB" w:rsidRDefault="00B144DB" w:rsidP="006703E0">
      <w:pPr>
        <w:jc w:val="both"/>
        <w:rPr>
          <w:sz w:val="20"/>
          <w:szCs w:val="20"/>
        </w:rPr>
      </w:pPr>
      <w:r>
        <w:rPr>
          <w:sz w:val="20"/>
          <w:szCs w:val="20"/>
        </w:rPr>
        <w:t xml:space="preserve">Zadaniem Wykonawcy jest wyprodukowanie autorskiej gry edukacyjnej </w:t>
      </w:r>
      <w:r w:rsidR="001C0D13">
        <w:rPr>
          <w:sz w:val="20"/>
          <w:szCs w:val="20"/>
        </w:rPr>
        <w:t xml:space="preserve">pod roboczą nazwą </w:t>
      </w:r>
      <w:r>
        <w:rPr>
          <w:sz w:val="20"/>
          <w:szCs w:val="20"/>
        </w:rPr>
        <w:t>„Pociąg do Europy - przystanek Mazowsze”</w:t>
      </w:r>
      <w:r w:rsidR="001C0D13">
        <w:rPr>
          <w:sz w:val="20"/>
          <w:szCs w:val="20"/>
        </w:rPr>
        <w:t xml:space="preserve"> (zwana dalej grą lub „Pociąg do Europy - przystanek Mazowsze”)</w:t>
      </w:r>
      <w:r>
        <w:rPr>
          <w:sz w:val="20"/>
          <w:szCs w:val="20"/>
        </w:rPr>
        <w:t xml:space="preserve"> w wersji uproszczonej, w formacie „podłogowym” w rozmiarze XXL. Gra będzie </w:t>
      </w:r>
      <w:r w:rsidR="006F3517">
        <w:rPr>
          <w:sz w:val="20"/>
          <w:szCs w:val="20"/>
        </w:rPr>
        <w:t xml:space="preserve">rozgrywana </w:t>
      </w:r>
      <w:r>
        <w:rPr>
          <w:sz w:val="20"/>
          <w:szCs w:val="20"/>
        </w:rPr>
        <w:t xml:space="preserve">na zewnątrz (wersja </w:t>
      </w:r>
      <w:proofErr w:type="spellStart"/>
      <w:r>
        <w:rPr>
          <w:sz w:val="20"/>
          <w:szCs w:val="20"/>
        </w:rPr>
        <w:t>outdoor’owa</w:t>
      </w:r>
      <w:proofErr w:type="spellEnd"/>
      <w:r>
        <w:rPr>
          <w:sz w:val="20"/>
          <w:szCs w:val="20"/>
        </w:rPr>
        <w:t>).</w:t>
      </w:r>
      <w:r w:rsidR="001C0D13">
        <w:rPr>
          <w:sz w:val="20"/>
          <w:szCs w:val="20"/>
        </w:rPr>
        <w:t xml:space="preserve"> </w:t>
      </w:r>
    </w:p>
    <w:p w:rsidR="00B144DB" w:rsidRDefault="00B144DB" w:rsidP="006703E0">
      <w:pPr>
        <w:jc w:val="both"/>
        <w:rPr>
          <w:sz w:val="20"/>
          <w:szCs w:val="20"/>
        </w:rPr>
      </w:pPr>
      <w:r>
        <w:rPr>
          <w:sz w:val="20"/>
          <w:szCs w:val="20"/>
        </w:rPr>
        <w:t>„Pociąg do Europy - przystanek Mazowsze” to edukacyjna gra planszowa</w:t>
      </w:r>
      <w:r w:rsidR="004C4EBC">
        <w:rPr>
          <w:sz w:val="20"/>
          <w:szCs w:val="20"/>
        </w:rPr>
        <w:t>,</w:t>
      </w:r>
      <w:r>
        <w:rPr>
          <w:sz w:val="20"/>
          <w:szCs w:val="20"/>
        </w:rPr>
        <w:t xml:space="preserve"> w której poruszane są tematy związane z ciekawostkami o Unii Europejskiej, krajach członkowskich,</w:t>
      </w:r>
      <w:r w:rsidR="004C4EBC">
        <w:rPr>
          <w:sz w:val="20"/>
          <w:szCs w:val="20"/>
        </w:rPr>
        <w:t xml:space="preserve"> </w:t>
      </w:r>
      <w:r>
        <w:rPr>
          <w:sz w:val="20"/>
          <w:szCs w:val="20"/>
        </w:rPr>
        <w:t>funduszach europejskich</w:t>
      </w:r>
      <w:r w:rsidR="00D809B5">
        <w:rPr>
          <w:sz w:val="20"/>
          <w:szCs w:val="20"/>
        </w:rPr>
        <w:t>.</w:t>
      </w:r>
      <w:r>
        <w:rPr>
          <w:sz w:val="20"/>
          <w:szCs w:val="20"/>
        </w:rPr>
        <w:t xml:space="preserve"> </w:t>
      </w:r>
      <w:r w:rsidR="00D809B5">
        <w:rPr>
          <w:sz w:val="20"/>
          <w:szCs w:val="20"/>
        </w:rPr>
        <w:t>Określa</w:t>
      </w:r>
      <w:r>
        <w:rPr>
          <w:sz w:val="20"/>
          <w:szCs w:val="20"/>
        </w:rPr>
        <w:t xml:space="preserve"> drogę jaką beneficjent pokonuje aplikując o środki </w:t>
      </w:r>
      <w:r w:rsidR="00A43F0A">
        <w:rPr>
          <w:sz w:val="20"/>
          <w:szCs w:val="20"/>
        </w:rPr>
        <w:t xml:space="preserve">unijne </w:t>
      </w:r>
      <w:r>
        <w:rPr>
          <w:sz w:val="20"/>
          <w:szCs w:val="20"/>
        </w:rPr>
        <w:t>oraz realizując projekt R</w:t>
      </w:r>
      <w:r w:rsidR="00B866EA">
        <w:rPr>
          <w:sz w:val="20"/>
          <w:szCs w:val="20"/>
        </w:rPr>
        <w:t xml:space="preserve">PO WM. </w:t>
      </w:r>
      <w:r>
        <w:rPr>
          <w:sz w:val="20"/>
          <w:szCs w:val="20"/>
        </w:rPr>
        <w:t xml:space="preserve">Przeznaczona jest dla osób </w:t>
      </w:r>
      <w:r w:rsidR="00B866EA">
        <w:rPr>
          <w:sz w:val="20"/>
          <w:szCs w:val="20"/>
        </w:rPr>
        <w:br/>
      </w:r>
      <w:r>
        <w:rPr>
          <w:sz w:val="20"/>
          <w:szCs w:val="20"/>
        </w:rPr>
        <w:t xml:space="preserve">w wieku od 10 lat. </w:t>
      </w:r>
    </w:p>
    <w:p w:rsidR="00B144DB" w:rsidRDefault="00B144DB" w:rsidP="006703E0">
      <w:pPr>
        <w:jc w:val="both"/>
        <w:rPr>
          <w:sz w:val="20"/>
          <w:szCs w:val="20"/>
        </w:rPr>
      </w:pPr>
      <w:r>
        <w:rPr>
          <w:sz w:val="20"/>
          <w:szCs w:val="20"/>
        </w:rPr>
        <w:t xml:space="preserve">W grze mogą brać udział 2, 3 lub 4 drużyny, każda składająca się z co najmniej 2 osób. </w:t>
      </w:r>
    </w:p>
    <w:p w:rsidR="00B144DB" w:rsidRDefault="00B144DB" w:rsidP="006703E0">
      <w:pPr>
        <w:jc w:val="both"/>
        <w:rPr>
          <w:sz w:val="20"/>
          <w:szCs w:val="20"/>
        </w:rPr>
      </w:pPr>
      <w:r>
        <w:rPr>
          <w:sz w:val="20"/>
          <w:szCs w:val="20"/>
        </w:rPr>
        <w:t xml:space="preserve">Kolejność startu poszczególnych zespołów jest zgodna z kolejnością zgłoszeń drużyny do rozgrywek. </w:t>
      </w:r>
    </w:p>
    <w:p w:rsidR="00B144DB" w:rsidRDefault="00B144DB" w:rsidP="006703E0">
      <w:pPr>
        <w:jc w:val="both"/>
        <w:rPr>
          <w:sz w:val="20"/>
          <w:szCs w:val="20"/>
        </w:rPr>
      </w:pPr>
      <w:r>
        <w:rPr>
          <w:sz w:val="20"/>
          <w:szCs w:val="20"/>
        </w:rPr>
        <w:t xml:space="preserve">Drużyna rozpoczynająca grę, wyznacza jednego z graczy na pierwszą osobę prezentującą zadanie, zgodnie </w:t>
      </w:r>
      <w:r w:rsidR="00A43F0A">
        <w:rPr>
          <w:sz w:val="20"/>
          <w:szCs w:val="20"/>
        </w:rPr>
        <w:br/>
      </w:r>
      <w:r>
        <w:rPr>
          <w:sz w:val="20"/>
          <w:szCs w:val="20"/>
        </w:rPr>
        <w:t xml:space="preserve">z poleceniem na kostce: „RYSUJ”, „POKAŻ” lub „OPOWIEDZ”. </w:t>
      </w:r>
    </w:p>
    <w:p w:rsidR="00B144DB" w:rsidRDefault="00B144DB" w:rsidP="006703E0">
      <w:pPr>
        <w:jc w:val="both"/>
        <w:rPr>
          <w:sz w:val="20"/>
          <w:szCs w:val="20"/>
        </w:rPr>
      </w:pPr>
      <w:r>
        <w:rPr>
          <w:sz w:val="20"/>
          <w:szCs w:val="20"/>
        </w:rPr>
        <w:t>Taką rolę pełnią kolejno wszyscy gracze w drużynie.</w:t>
      </w:r>
    </w:p>
    <w:p w:rsidR="00B144DB" w:rsidRDefault="00B144DB" w:rsidP="006703E0">
      <w:pPr>
        <w:jc w:val="both"/>
        <w:rPr>
          <w:sz w:val="20"/>
          <w:szCs w:val="20"/>
        </w:rPr>
      </w:pPr>
      <w:r>
        <w:rPr>
          <w:sz w:val="20"/>
          <w:szCs w:val="20"/>
        </w:rPr>
        <w:lastRenderedPageBreak/>
        <w:t>Celem gry, jest jak najszybsze przejście pionkiem przez wszystkie pola rozmieszczone na planszy. Wygrywa ten zespół, który jako pierwszy dotrze do ostatniego pola na planszy.</w:t>
      </w:r>
    </w:p>
    <w:p w:rsidR="00B144DB" w:rsidRDefault="00B144DB" w:rsidP="006703E0">
      <w:pPr>
        <w:jc w:val="both"/>
        <w:rPr>
          <w:b/>
          <w:bCs/>
          <w:i/>
          <w:iCs/>
          <w:sz w:val="20"/>
          <w:szCs w:val="20"/>
          <w:u w:val="single"/>
        </w:rPr>
      </w:pPr>
      <w:r>
        <w:rPr>
          <w:b/>
          <w:bCs/>
          <w:i/>
          <w:iCs/>
          <w:sz w:val="20"/>
          <w:szCs w:val="20"/>
          <w:u w:val="single"/>
        </w:rPr>
        <w:t xml:space="preserve">Szczegółowe zasady gry zostaną przekazane Wykonawcy niezwłocznie po podpisaniu umowy. </w:t>
      </w:r>
    </w:p>
    <w:p w:rsidR="00B144DB" w:rsidRDefault="00B144DB" w:rsidP="006703E0">
      <w:pPr>
        <w:spacing w:after="0"/>
        <w:rPr>
          <w:b/>
          <w:bCs/>
          <w:sz w:val="20"/>
          <w:szCs w:val="20"/>
        </w:rPr>
      </w:pPr>
      <w:r>
        <w:rPr>
          <w:b/>
          <w:bCs/>
          <w:sz w:val="20"/>
          <w:szCs w:val="20"/>
        </w:rPr>
        <w:t>Elementy gry, które musi wyprodukować lub zapewnić Wykonawca:</w:t>
      </w:r>
    </w:p>
    <w:p w:rsidR="00353B47" w:rsidRDefault="00353B47" w:rsidP="006703E0">
      <w:pPr>
        <w:spacing w:after="0"/>
        <w:rPr>
          <w:b/>
          <w:bCs/>
          <w:sz w:val="20"/>
          <w:szCs w:val="20"/>
        </w:rPr>
      </w:pPr>
    </w:p>
    <w:tbl>
      <w:tblPr>
        <w:tblStyle w:val="Tabela-Siatka"/>
        <w:tblW w:w="87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1C0D13" w:rsidRDefault="004F46D5" w:rsidP="00B866EA">
            <w:pPr>
              <w:pStyle w:val="Akapitzlist"/>
              <w:numPr>
                <w:ilvl w:val="0"/>
                <w:numId w:val="14"/>
              </w:numPr>
              <w:ind w:left="567"/>
              <w:contextualSpacing w:val="0"/>
              <w:jc w:val="both"/>
              <w:rPr>
                <w:b/>
                <w:bCs/>
                <w:sz w:val="20"/>
                <w:szCs w:val="20"/>
                <w:u w:val="single"/>
              </w:rPr>
            </w:pPr>
            <w:r w:rsidRPr="001C0D13">
              <w:rPr>
                <w:b/>
                <w:bCs/>
                <w:sz w:val="20"/>
                <w:szCs w:val="20"/>
                <w:u w:val="single"/>
              </w:rPr>
              <w:t>270 kart (w tym karty zwykłe i karty „premium+2”)</w:t>
            </w:r>
            <w:r w:rsidR="0016040A">
              <w:rPr>
                <w:b/>
                <w:bCs/>
                <w:sz w:val="20"/>
                <w:szCs w:val="20"/>
                <w:u w:val="single"/>
              </w:rPr>
              <w:t xml:space="preserve"> oraz regulamin gry</w:t>
            </w:r>
          </w:p>
        </w:tc>
      </w:tr>
    </w:tbl>
    <w:p w:rsidR="00B144DB" w:rsidRDefault="001C0D13" w:rsidP="009B063F">
      <w:pPr>
        <w:spacing w:after="0"/>
        <w:jc w:val="both"/>
        <w:rPr>
          <w:sz w:val="20"/>
          <w:szCs w:val="20"/>
        </w:rPr>
      </w:pPr>
      <w:r>
        <w:rPr>
          <w:sz w:val="20"/>
          <w:szCs w:val="20"/>
        </w:rPr>
        <w:t xml:space="preserve">Wykonawca przygotuje 270 kart </w:t>
      </w:r>
      <w:r w:rsidR="009B063F">
        <w:rPr>
          <w:sz w:val="20"/>
          <w:szCs w:val="20"/>
        </w:rPr>
        <w:t xml:space="preserve">z poleceniami. Karty podzielone będą na 3 kategorie „RYSUJ”, „POKAŻ” lub „OPOWIEDZ” (po 90 kart z każdej kategorii). </w:t>
      </w:r>
    </w:p>
    <w:p w:rsidR="0016040A" w:rsidRPr="0016040A" w:rsidRDefault="0016040A" w:rsidP="009B063F">
      <w:pPr>
        <w:spacing w:after="0"/>
        <w:jc w:val="both"/>
        <w:rPr>
          <w:b/>
          <w:sz w:val="20"/>
          <w:szCs w:val="20"/>
        </w:rPr>
      </w:pPr>
      <w:r w:rsidRPr="0016040A">
        <w:rPr>
          <w:b/>
          <w:sz w:val="20"/>
          <w:szCs w:val="20"/>
        </w:rPr>
        <w:t>KARTY</w:t>
      </w:r>
    </w:p>
    <w:p w:rsidR="009B063F" w:rsidRDefault="009B063F" w:rsidP="009B063F">
      <w:pPr>
        <w:spacing w:after="0"/>
        <w:jc w:val="both"/>
        <w:rPr>
          <w:sz w:val="20"/>
          <w:szCs w:val="20"/>
        </w:rPr>
      </w:pPr>
      <w:r w:rsidRPr="009B063F">
        <w:rPr>
          <w:b/>
          <w:sz w:val="20"/>
          <w:szCs w:val="20"/>
        </w:rPr>
        <w:t>Ilość:</w:t>
      </w:r>
      <w:r>
        <w:rPr>
          <w:sz w:val="20"/>
          <w:szCs w:val="20"/>
        </w:rPr>
        <w:t xml:space="preserve"> 270 kart (3 kolory kart, w każdym kolorze po 90 kart)</w:t>
      </w:r>
    </w:p>
    <w:p w:rsidR="009B063F" w:rsidRDefault="009B063F" w:rsidP="009B063F">
      <w:pPr>
        <w:spacing w:after="0"/>
        <w:jc w:val="both"/>
        <w:rPr>
          <w:sz w:val="20"/>
          <w:szCs w:val="20"/>
        </w:rPr>
      </w:pPr>
      <w:r w:rsidRPr="009B063F">
        <w:rPr>
          <w:b/>
          <w:sz w:val="20"/>
          <w:szCs w:val="20"/>
        </w:rPr>
        <w:t>Format:</w:t>
      </w:r>
      <w:r>
        <w:rPr>
          <w:sz w:val="20"/>
          <w:szCs w:val="20"/>
        </w:rPr>
        <w:t xml:space="preserve"> A6 </w:t>
      </w:r>
    </w:p>
    <w:p w:rsidR="009B063F" w:rsidRDefault="009B063F" w:rsidP="009B063F">
      <w:pPr>
        <w:spacing w:after="0"/>
        <w:jc w:val="both"/>
        <w:rPr>
          <w:sz w:val="20"/>
          <w:szCs w:val="20"/>
        </w:rPr>
      </w:pPr>
      <w:r w:rsidRPr="009B063F">
        <w:rPr>
          <w:b/>
          <w:sz w:val="20"/>
          <w:szCs w:val="20"/>
        </w:rPr>
        <w:t>Gramatura:</w:t>
      </w:r>
      <w:r>
        <w:rPr>
          <w:sz w:val="20"/>
          <w:szCs w:val="20"/>
        </w:rPr>
        <w:t xml:space="preserve"> 100 g/m2</w:t>
      </w:r>
    </w:p>
    <w:p w:rsidR="009B063F" w:rsidRDefault="009B063F" w:rsidP="009B063F">
      <w:pPr>
        <w:spacing w:after="0"/>
        <w:jc w:val="both"/>
        <w:rPr>
          <w:sz w:val="20"/>
          <w:szCs w:val="20"/>
        </w:rPr>
      </w:pPr>
      <w:r w:rsidRPr="009B063F">
        <w:rPr>
          <w:b/>
          <w:sz w:val="20"/>
          <w:szCs w:val="20"/>
        </w:rPr>
        <w:t>Kolory:</w:t>
      </w:r>
      <w:r>
        <w:rPr>
          <w:sz w:val="20"/>
          <w:szCs w:val="20"/>
        </w:rPr>
        <w:t xml:space="preserve"> 3 kolory kart (do ustalenia po podpisaniu umowy)</w:t>
      </w:r>
    </w:p>
    <w:p w:rsidR="00112B9A" w:rsidRPr="00112B9A" w:rsidRDefault="00112B9A" w:rsidP="00112B9A">
      <w:pPr>
        <w:spacing w:after="0"/>
        <w:jc w:val="both"/>
        <w:rPr>
          <w:sz w:val="20"/>
          <w:szCs w:val="20"/>
        </w:rPr>
      </w:pPr>
      <w:r w:rsidRPr="00112B9A">
        <w:rPr>
          <w:b/>
          <w:sz w:val="20"/>
          <w:szCs w:val="20"/>
        </w:rPr>
        <w:t>Kolor nadruku:</w:t>
      </w:r>
      <w:r w:rsidRPr="00112B9A">
        <w:rPr>
          <w:sz w:val="20"/>
          <w:szCs w:val="20"/>
        </w:rPr>
        <w:t xml:space="preserve"> 4+</w:t>
      </w:r>
      <w:r w:rsidR="0016040A">
        <w:rPr>
          <w:sz w:val="20"/>
          <w:szCs w:val="20"/>
        </w:rPr>
        <w:t>1</w:t>
      </w:r>
      <w:r w:rsidRPr="00112B9A">
        <w:rPr>
          <w:sz w:val="20"/>
          <w:szCs w:val="20"/>
        </w:rPr>
        <w:t xml:space="preserve"> CMYK</w:t>
      </w:r>
    </w:p>
    <w:p w:rsidR="00112B9A" w:rsidRDefault="009B063F" w:rsidP="009B063F">
      <w:pPr>
        <w:spacing w:after="0"/>
        <w:jc w:val="both"/>
        <w:rPr>
          <w:sz w:val="20"/>
          <w:szCs w:val="20"/>
        </w:rPr>
      </w:pPr>
      <w:r>
        <w:rPr>
          <w:sz w:val="20"/>
          <w:szCs w:val="20"/>
        </w:rPr>
        <w:t xml:space="preserve">Dodatkowo każda karta laminowana. </w:t>
      </w:r>
    </w:p>
    <w:p w:rsidR="009B063F" w:rsidRDefault="00112B9A" w:rsidP="009B063F">
      <w:pPr>
        <w:spacing w:after="0"/>
        <w:jc w:val="both"/>
        <w:rPr>
          <w:i/>
          <w:iCs/>
          <w:sz w:val="20"/>
          <w:szCs w:val="20"/>
        </w:rPr>
      </w:pPr>
      <w:r>
        <w:rPr>
          <w:b/>
          <w:bCs/>
          <w:sz w:val="20"/>
          <w:szCs w:val="20"/>
          <w:u w:val="single"/>
        </w:rPr>
        <w:t>Uwaga:</w:t>
      </w:r>
      <w:r>
        <w:rPr>
          <w:b/>
          <w:bCs/>
          <w:sz w:val="20"/>
          <w:szCs w:val="20"/>
        </w:rPr>
        <w:t xml:space="preserve"> </w:t>
      </w:r>
      <w:r>
        <w:rPr>
          <w:i/>
          <w:iCs/>
          <w:sz w:val="20"/>
          <w:szCs w:val="20"/>
        </w:rPr>
        <w:t xml:space="preserve">Wykonawca zapewni 3 szklane naczynia/kule, z których uczestnicy gry będą losować karty z poleceniami. </w:t>
      </w:r>
    </w:p>
    <w:p w:rsidR="00112B9A" w:rsidRDefault="00112B9A" w:rsidP="009B063F">
      <w:pPr>
        <w:spacing w:after="0"/>
        <w:jc w:val="both"/>
        <w:rPr>
          <w:i/>
          <w:iCs/>
          <w:sz w:val="20"/>
          <w:szCs w:val="20"/>
        </w:rPr>
      </w:pPr>
      <w:r>
        <w:rPr>
          <w:i/>
          <w:iCs/>
          <w:sz w:val="20"/>
          <w:szCs w:val="20"/>
        </w:rPr>
        <w:t xml:space="preserve">Wykonawca przygotuje projekt kart w oparciu o materiały otrzymane od </w:t>
      </w:r>
      <w:r w:rsidR="000A4319">
        <w:rPr>
          <w:i/>
          <w:iCs/>
          <w:sz w:val="20"/>
          <w:szCs w:val="20"/>
        </w:rPr>
        <w:t>Zamawiającego niezwłocznie po podpisaniu umowy.</w:t>
      </w:r>
      <w:r>
        <w:rPr>
          <w:i/>
          <w:iCs/>
          <w:sz w:val="20"/>
          <w:szCs w:val="20"/>
        </w:rPr>
        <w:t xml:space="preserve"> </w:t>
      </w:r>
    </w:p>
    <w:p w:rsidR="0016040A" w:rsidRDefault="0016040A" w:rsidP="009B063F">
      <w:pPr>
        <w:spacing w:after="0"/>
        <w:jc w:val="both"/>
        <w:rPr>
          <w:b/>
          <w:iCs/>
          <w:sz w:val="20"/>
          <w:szCs w:val="20"/>
        </w:rPr>
      </w:pPr>
      <w:r>
        <w:rPr>
          <w:b/>
          <w:iCs/>
          <w:sz w:val="20"/>
          <w:szCs w:val="20"/>
        </w:rPr>
        <w:t>REGULAMIN:</w:t>
      </w:r>
    </w:p>
    <w:p w:rsidR="0016040A" w:rsidRDefault="0016040A" w:rsidP="0016040A">
      <w:pPr>
        <w:spacing w:after="0"/>
        <w:jc w:val="both"/>
        <w:rPr>
          <w:sz w:val="20"/>
          <w:szCs w:val="20"/>
        </w:rPr>
      </w:pPr>
      <w:r w:rsidRPr="009B063F">
        <w:rPr>
          <w:b/>
          <w:sz w:val="20"/>
          <w:szCs w:val="20"/>
        </w:rPr>
        <w:t>Ilość:</w:t>
      </w:r>
      <w:r>
        <w:rPr>
          <w:sz w:val="20"/>
          <w:szCs w:val="20"/>
        </w:rPr>
        <w:t xml:space="preserve"> 1 </w:t>
      </w:r>
    </w:p>
    <w:p w:rsidR="0016040A" w:rsidRDefault="0016040A" w:rsidP="0016040A">
      <w:pPr>
        <w:spacing w:after="0"/>
        <w:jc w:val="both"/>
        <w:rPr>
          <w:sz w:val="20"/>
          <w:szCs w:val="20"/>
        </w:rPr>
      </w:pPr>
      <w:r w:rsidRPr="009B063F">
        <w:rPr>
          <w:b/>
          <w:sz w:val="20"/>
          <w:szCs w:val="20"/>
        </w:rPr>
        <w:t>Format:</w:t>
      </w:r>
      <w:r>
        <w:rPr>
          <w:sz w:val="20"/>
          <w:szCs w:val="20"/>
        </w:rPr>
        <w:t xml:space="preserve"> A0 </w:t>
      </w:r>
    </w:p>
    <w:p w:rsidR="0016040A" w:rsidRDefault="0016040A" w:rsidP="0016040A">
      <w:pPr>
        <w:spacing w:after="0"/>
        <w:jc w:val="both"/>
        <w:rPr>
          <w:sz w:val="20"/>
          <w:szCs w:val="20"/>
        </w:rPr>
      </w:pPr>
      <w:r w:rsidRPr="009B063F">
        <w:rPr>
          <w:b/>
          <w:sz w:val="20"/>
          <w:szCs w:val="20"/>
        </w:rPr>
        <w:t>Gramatura:</w:t>
      </w:r>
      <w:r>
        <w:rPr>
          <w:sz w:val="20"/>
          <w:szCs w:val="20"/>
        </w:rPr>
        <w:t xml:space="preserve"> 100 g/m2</w:t>
      </w:r>
    </w:p>
    <w:p w:rsidR="0016040A" w:rsidRPr="00112B9A" w:rsidRDefault="0016040A" w:rsidP="0016040A">
      <w:pPr>
        <w:spacing w:after="0"/>
        <w:jc w:val="both"/>
        <w:rPr>
          <w:sz w:val="20"/>
          <w:szCs w:val="20"/>
        </w:rPr>
      </w:pPr>
      <w:r w:rsidRPr="00112B9A">
        <w:rPr>
          <w:b/>
          <w:sz w:val="20"/>
          <w:szCs w:val="20"/>
        </w:rPr>
        <w:t>Kolor nadruku:</w:t>
      </w:r>
      <w:r w:rsidRPr="00112B9A">
        <w:rPr>
          <w:sz w:val="20"/>
          <w:szCs w:val="20"/>
        </w:rPr>
        <w:t xml:space="preserve"> </w:t>
      </w:r>
      <w:r>
        <w:rPr>
          <w:sz w:val="20"/>
          <w:szCs w:val="20"/>
        </w:rPr>
        <w:t xml:space="preserve">4+0 </w:t>
      </w:r>
      <w:r w:rsidRPr="00112B9A">
        <w:rPr>
          <w:sz w:val="20"/>
          <w:szCs w:val="20"/>
        </w:rPr>
        <w:t>CMYK</w:t>
      </w:r>
    </w:p>
    <w:p w:rsidR="0016040A" w:rsidRDefault="0016040A" w:rsidP="009B063F">
      <w:pPr>
        <w:spacing w:after="0"/>
        <w:jc w:val="both"/>
        <w:rPr>
          <w:sz w:val="20"/>
          <w:szCs w:val="20"/>
        </w:rPr>
      </w:pPr>
      <w:r>
        <w:rPr>
          <w:sz w:val="20"/>
          <w:szCs w:val="20"/>
        </w:rPr>
        <w:t>Dodatkowo regulamin laminowany</w:t>
      </w:r>
      <w:r w:rsidR="00A80B1C">
        <w:rPr>
          <w:sz w:val="20"/>
          <w:szCs w:val="20"/>
        </w:rPr>
        <w:t xml:space="preserve"> lub zabezpieczony w inny skuteczny sposób przed zniszczeniem czy warunkami atmosferycznymi</w:t>
      </w:r>
      <w:r>
        <w:rPr>
          <w:sz w:val="20"/>
          <w:szCs w:val="20"/>
        </w:rPr>
        <w:t>.</w:t>
      </w:r>
    </w:p>
    <w:p w:rsidR="00A80B1C" w:rsidRPr="0016040A" w:rsidRDefault="00A80B1C" w:rsidP="009B063F">
      <w:pPr>
        <w:spacing w:after="0"/>
        <w:jc w:val="both"/>
        <w:rPr>
          <w:b/>
          <w:sz w:val="20"/>
          <w:szCs w:val="20"/>
        </w:rPr>
      </w:pPr>
      <w:r>
        <w:rPr>
          <w:b/>
          <w:bCs/>
          <w:sz w:val="20"/>
          <w:szCs w:val="20"/>
          <w:u w:val="single"/>
        </w:rPr>
        <w:t>Uwaga:</w:t>
      </w:r>
      <w:r>
        <w:rPr>
          <w:b/>
          <w:bCs/>
          <w:sz w:val="20"/>
          <w:szCs w:val="20"/>
        </w:rPr>
        <w:t xml:space="preserve"> </w:t>
      </w:r>
      <w:r>
        <w:rPr>
          <w:i/>
          <w:iCs/>
          <w:sz w:val="20"/>
          <w:szCs w:val="20"/>
        </w:rPr>
        <w:t>Wykonawca zapewni stabilny stojak do wyeksponowania regulaminu.</w:t>
      </w:r>
    </w:p>
    <w:p w:rsidR="001C0D13" w:rsidRDefault="001C0D13" w:rsidP="004419A1">
      <w:pPr>
        <w:spacing w:after="0"/>
        <w:ind w:left="567"/>
        <w:jc w:val="both"/>
        <w:rPr>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14"/>
              </w:numPr>
              <w:ind w:left="567"/>
              <w:contextualSpacing w:val="0"/>
              <w:jc w:val="both"/>
              <w:rPr>
                <w:rFonts w:ascii="Arial" w:hAnsi="Arial" w:cs="Arial"/>
                <w:b/>
                <w:bCs/>
                <w:sz w:val="21"/>
                <w:szCs w:val="21"/>
              </w:rPr>
            </w:pPr>
            <w:r w:rsidRPr="004F46D5">
              <w:rPr>
                <w:b/>
                <w:bCs/>
                <w:sz w:val="20"/>
                <w:szCs w:val="20"/>
              </w:rPr>
              <w:t>Pionki</w:t>
            </w:r>
          </w:p>
        </w:tc>
      </w:tr>
    </w:tbl>
    <w:p w:rsidR="00B144DB" w:rsidRDefault="00B144DB" w:rsidP="006703E0">
      <w:pPr>
        <w:spacing w:after="0"/>
        <w:jc w:val="both"/>
        <w:rPr>
          <w:sz w:val="20"/>
          <w:szCs w:val="20"/>
        </w:rPr>
      </w:pPr>
      <w:r>
        <w:rPr>
          <w:sz w:val="20"/>
          <w:szCs w:val="20"/>
        </w:rPr>
        <w:t>Pionki na jednolitej podstawie z obciążeniem zapobiegającym przewracaniu się</w:t>
      </w:r>
      <w:r w:rsidR="00A43F0A">
        <w:rPr>
          <w:sz w:val="20"/>
          <w:szCs w:val="20"/>
        </w:rPr>
        <w:t>.</w:t>
      </w:r>
    </w:p>
    <w:p w:rsidR="00B144DB" w:rsidRDefault="00AB102D" w:rsidP="006703E0">
      <w:pPr>
        <w:spacing w:after="0"/>
        <w:jc w:val="both"/>
        <w:rPr>
          <w:sz w:val="20"/>
          <w:szCs w:val="20"/>
        </w:rPr>
      </w:pPr>
      <w:r>
        <w:rPr>
          <w:b/>
          <w:bCs/>
          <w:sz w:val="20"/>
          <w:szCs w:val="20"/>
        </w:rPr>
        <w:t>Liczba</w:t>
      </w:r>
      <w:r w:rsidR="00B144DB">
        <w:rPr>
          <w:b/>
          <w:bCs/>
          <w:sz w:val="20"/>
          <w:szCs w:val="20"/>
        </w:rPr>
        <w:t>:</w:t>
      </w:r>
      <w:r w:rsidR="00B144DB">
        <w:rPr>
          <w:sz w:val="20"/>
          <w:szCs w:val="20"/>
        </w:rPr>
        <w:t xml:space="preserve"> 4 szt. </w:t>
      </w:r>
    </w:p>
    <w:p w:rsidR="00B144DB" w:rsidRDefault="00B144DB" w:rsidP="006703E0">
      <w:pPr>
        <w:spacing w:after="0"/>
        <w:jc w:val="both"/>
        <w:rPr>
          <w:sz w:val="20"/>
          <w:szCs w:val="20"/>
        </w:rPr>
      </w:pPr>
      <w:r>
        <w:rPr>
          <w:b/>
          <w:bCs/>
          <w:sz w:val="20"/>
          <w:szCs w:val="20"/>
        </w:rPr>
        <w:t>Wymiary:</w:t>
      </w:r>
      <w:r>
        <w:rPr>
          <w:sz w:val="20"/>
          <w:szCs w:val="20"/>
        </w:rPr>
        <w:t xml:space="preserve"> wysokość: </w:t>
      </w:r>
      <w:r w:rsidR="00A43F0A">
        <w:rPr>
          <w:sz w:val="20"/>
          <w:szCs w:val="20"/>
        </w:rPr>
        <w:t xml:space="preserve">min. </w:t>
      </w:r>
      <w:r>
        <w:rPr>
          <w:sz w:val="20"/>
          <w:szCs w:val="20"/>
        </w:rPr>
        <w:t>100</w:t>
      </w:r>
      <w:r w:rsidR="00A43F0A">
        <w:rPr>
          <w:sz w:val="20"/>
          <w:szCs w:val="20"/>
        </w:rPr>
        <w:t xml:space="preserve"> cm max1</w:t>
      </w:r>
      <w:r>
        <w:rPr>
          <w:sz w:val="20"/>
          <w:szCs w:val="20"/>
        </w:rPr>
        <w:t xml:space="preserve">20 cm, średnica podstawy </w:t>
      </w:r>
      <w:r w:rsidR="00A43F0A">
        <w:rPr>
          <w:sz w:val="20"/>
          <w:szCs w:val="20"/>
        </w:rPr>
        <w:t xml:space="preserve">min. </w:t>
      </w:r>
      <w:r>
        <w:rPr>
          <w:sz w:val="20"/>
          <w:szCs w:val="20"/>
        </w:rPr>
        <w:t>50</w:t>
      </w:r>
      <w:r w:rsidR="00A43F0A">
        <w:rPr>
          <w:sz w:val="20"/>
          <w:szCs w:val="20"/>
        </w:rPr>
        <w:t xml:space="preserve"> cm, max. </w:t>
      </w:r>
      <w:r>
        <w:rPr>
          <w:sz w:val="20"/>
          <w:szCs w:val="20"/>
        </w:rPr>
        <w:t>55 cm,</w:t>
      </w:r>
    </w:p>
    <w:p w:rsidR="00B144DB" w:rsidRDefault="00B144DB" w:rsidP="006703E0">
      <w:pPr>
        <w:spacing w:after="0"/>
        <w:jc w:val="both"/>
        <w:rPr>
          <w:sz w:val="20"/>
          <w:szCs w:val="20"/>
        </w:rPr>
      </w:pPr>
      <w:r>
        <w:rPr>
          <w:b/>
          <w:bCs/>
          <w:sz w:val="20"/>
          <w:szCs w:val="20"/>
        </w:rPr>
        <w:t>Waga:</w:t>
      </w:r>
      <w:r>
        <w:rPr>
          <w:sz w:val="20"/>
          <w:szCs w:val="20"/>
        </w:rPr>
        <w:t xml:space="preserve"> </w:t>
      </w:r>
      <w:r w:rsidR="00A43F0A">
        <w:rPr>
          <w:sz w:val="20"/>
          <w:szCs w:val="20"/>
        </w:rPr>
        <w:t xml:space="preserve">min. </w:t>
      </w:r>
      <w:r>
        <w:rPr>
          <w:sz w:val="20"/>
          <w:szCs w:val="20"/>
        </w:rPr>
        <w:t>4</w:t>
      </w:r>
      <w:r w:rsidR="00A43F0A">
        <w:rPr>
          <w:sz w:val="20"/>
          <w:szCs w:val="20"/>
        </w:rPr>
        <w:t xml:space="preserve"> kg max. </w:t>
      </w:r>
      <w:r>
        <w:rPr>
          <w:sz w:val="20"/>
          <w:szCs w:val="20"/>
        </w:rPr>
        <w:t>6 kg (jeden pionek)</w:t>
      </w:r>
    </w:p>
    <w:p w:rsidR="00B144DB" w:rsidRDefault="00B144DB" w:rsidP="006703E0">
      <w:pPr>
        <w:spacing w:after="0"/>
        <w:jc w:val="both"/>
        <w:rPr>
          <w:sz w:val="20"/>
          <w:szCs w:val="20"/>
        </w:rPr>
      </w:pPr>
      <w:r>
        <w:rPr>
          <w:b/>
          <w:bCs/>
          <w:sz w:val="20"/>
          <w:szCs w:val="20"/>
        </w:rPr>
        <w:t>Kolory:</w:t>
      </w:r>
      <w:r>
        <w:rPr>
          <w:sz w:val="20"/>
          <w:szCs w:val="20"/>
        </w:rPr>
        <w:t xml:space="preserve"> 4 różn</w:t>
      </w:r>
      <w:r w:rsidR="00A43F0A">
        <w:rPr>
          <w:sz w:val="20"/>
          <w:szCs w:val="20"/>
        </w:rPr>
        <w:t>e</w:t>
      </w:r>
      <w:r>
        <w:rPr>
          <w:sz w:val="20"/>
          <w:szCs w:val="20"/>
        </w:rPr>
        <w:t xml:space="preserve"> kolor</w:t>
      </w:r>
      <w:r w:rsidR="00A43F0A">
        <w:rPr>
          <w:sz w:val="20"/>
          <w:szCs w:val="20"/>
        </w:rPr>
        <w:t>y</w:t>
      </w:r>
      <w:r>
        <w:rPr>
          <w:sz w:val="20"/>
          <w:szCs w:val="20"/>
        </w:rPr>
        <w:t xml:space="preserve"> (</w:t>
      </w:r>
      <w:r w:rsidRPr="00B144DB">
        <w:rPr>
          <w:sz w:val="20"/>
          <w:szCs w:val="20"/>
        </w:rPr>
        <w:t>kolory zostaną ustalone po podpisaniu umowy</w:t>
      </w:r>
      <w:r>
        <w:rPr>
          <w:sz w:val="20"/>
          <w:szCs w:val="20"/>
        </w:rPr>
        <w:t>)</w:t>
      </w:r>
    </w:p>
    <w:p w:rsidR="00B144DB" w:rsidRDefault="00B144DB" w:rsidP="006703E0">
      <w:pPr>
        <w:spacing w:after="0"/>
        <w:jc w:val="both"/>
        <w:rPr>
          <w:sz w:val="20"/>
          <w:szCs w:val="20"/>
        </w:rPr>
      </w:pPr>
      <w:r>
        <w:rPr>
          <w:b/>
          <w:bCs/>
          <w:sz w:val="20"/>
          <w:szCs w:val="20"/>
        </w:rPr>
        <w:t>Materiał:</w:t>
      </w:r>
      <w:r>
        <w:rPr>
          <w:sz w:val="20"/>
          <w:szCs w:val="20"/>
        </w:rPr>
        <w:t xml:space="preserve"> styropian + utwardzacz + farba/ pianka poliuretanowa.</w:t>
      </w:r>
    </w:p>
    <w:p w:rsidR="00B144DB" w:rsidRDefault="00B144DB" w:rsidP="006703E0">
      <w:pPr>
        <w:spacing w:after="0"/>
        <w:jc w:val="both"/>
        <w:rPr>
          <w:sz w:val="20"/>
          <w:szCs w:val="20"/>
        </w:rPr>
      </w:pPr>
      <w:r>
        <w:rPr>
          <w:sz w:val="20"/>
          <w:szCs w:val="20"/>
        </w:rPr>
        <w:t xml:space="preserve">Każdy pionek zapakowany w zamykany karton, który zabezpieczy je podczas transportu </w:t>
      </w:r>
      <w:r w:rsidR="00A43F0A">
        <w:rPr>
          <w:sz w:val="20"/>
          <w:szCs w:val="20"/>
        </w:rPr>
        <w:br/>
      </w:r>
      <w:r>
        <w:rPr>
          <w:sz w:val="20"/>
          <w:szCs w:val="20"/>
        </w:rPr>
        <w:t>i magazynowania.</w:t>
      </w:r>
    </w:p>
    <w:p w:rsidR="00B144DB" w:rsidRDefault="00B144DB" w:rsidP="006703E0">
      <w:pPr>
        <w:spacing w:after="0"/>
        <w:jc w:val="both"/>
        <w:rPr>
          <w:i/>
          <w:iCs/>
          <w:spacing w:val="-6"/>
          <w:sz w:val="20"/>
          <w:szCs w:val="20"/>
          <w:u w:val="single"/>
        </w:rPr>
      </w:pPr>
      <w:r>
        <w:rPr>
          <w:i/>
          <w:iCs/>
          <w:spacing w:val="-6"/>
          <w:sz w:val="20"/>
          <w:szCs w:val="20"/>
          <w:u w:val="single"/>
        </w:rPr>
        <w:t>Przykład graficzny (nie stanowi obligatoryjnego wzoru):</w:t>
      </w:r>
    </w:p>
    <w:p w:rsidR="007276DF" w:rsidRDefault="007276DF" w:rsidP="006703E0">
      <w:pPr>
        <w:spacing w:after="0"/>
        <w:jc w:val="both"/>
        <w:rPr>
          <w:i/>
          <w:iCs/>
          <w:spacing w:val="-6"/>
          <w:sz w:val="20"/>
          <w:szCs w:val="20"/>
          <w:u w:val="single"/>
        </w:rPr>
      </w:pPr>
      <w:r>
        <w:rPr>
          <w:noProof/>
          <w:lang w:eastAsia="pl-PL"/>
        </w:rPr>
        <w:drawing>
          <wp:inline distT="0" distB="0" distL="0" distR="0">
            <wp:extent cx="2457450" cy="727405"/>
            <wp:effectExtent l="0" t="0" r="0" b="0"/>
            <wp:docPr id="33" name="Obraz 33" descr="Znalezione obrazy dla zapytania pionki do gier plansz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ionki do gier planszowych"/>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0940" cy="734358"/>
                    </a:xfrm>
                    <a:prstGeom prst="rect">
                      <a:avLst/>
                    </a:prstGeom>
                    <a:noFill/>
                    <a:ln>
                      <a:noFill/>
                    </a:ln>
                  </pic:spPr>
                </pic:pic>
              </a:graphicData>
            </a:graphic>
          </wp:inline>
        </w:drawing>
      </w:r>
    </w:p>
    <w:p w:rsidR="00B144DB" w:rsidRDefault="00B144DB" w:rsidP="004419A1">
      <w:pPr>
        <w:ind w:left="567"/>
        <w:jc w:val="both"/>
        <w:rPr>
          <w:sz w:val="20"/>
          <w:szCs w:val="20"/>
        </w:rPr>
      </w:pPr>
    </w:p>
    <w:p w:rsidR="00CD4F58" w:rsidRDefault="00B144DB" w:rsidP="006703E0">
      <w:pPr>
        <w:spacing w:after="0"/>
        <w:jc w:val="both"/>
        <w:rPr>
          <w:i/>
          <w:iCs/>
          <w:sz w:val="20"/>
          <w:szCs w:val="20"/>
        </w:rPr>
      </w:pPr>
      <w:r>
        <w:rPr>
          <w:b/>
          <w:bCs/>
          <w:sz w:val="20"/>
          <w:szCs w:val="20"/>
          <w:u w:val="single"/>
        </w:rPr>
        <w:t>Uwaga:</w:t>
      </w:r>
      <w:r>
        <w:rPr>
          <w:b/>
          <w:bCs/>
          <w:sz w:val="20"/>
          <w:szCs w:val="20"/>
        </w:rPr>
        <w:t xml:space="preserve"> </w:t>
      </w:r>
      <w:r>
        <w:rPr>
          <w:i/>
          <w:iCs/>
          <w:sz w:val="20"/>
          <w:szCs w:val="20"/>
        </w:rPr>
        <w:t xml:space="preserve">Pionki po zakończeniu realizacji zamówienia zostaną przekazane na własność Zamawiającemu, </w:t>
      </w:r>
      <w:r w:rsidR="004F46D5">
        <w:rPr>
          <w:i/>
          <w:iCs/>
          <w:sz w:val="20"/>
          <w:szCs w:val="20"/>
        </w:rPr>
        <w:br/>
      </w:r>
      <w:r>
        <w:rPr>
          <w:i/>
          <w:iCs/>
          <w:sz w:val="20"/>
          <w:szCs w:val="20"/>
        </w:rPr>
        <w:t>tj. zostaną dostarczone przez Wykonawcę do siedziby Zamawiającego w terminie ustalonym pomiędzy Zamawiającym i Wykonawcą, jednak nie później niż w ciągu 7 dni roboczych po realizacji ostatniego wydarzenia.</w:t>
      </w:r>
    </w:p>
    <w:p w:rsidR="006703E0" w:rsidRDefault="006703E0" w:rsidP="006703E0">
      <w:pPr>
        <w:spacing w:after="0"/>
        <w:jc w:val="both"/>
        <w:rPr>
          <w:i/>
          <w:iCs/>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14"/>
              </w:numPr>
              <w:ind w:left="567"/>
              <w:contextualSpacing w:val="0"/>
              <w:jc w:val="both"/>
              <w:rPr>
                <w:b/>
                <w:bCs/>
                <w:sz w:val="20"/>
                <w:szCs w:val="20"/>
              </w:rPr>
            </w:pPr>
            <w:r w:rsidRPr="004F46D5">
              <w:rPr>
                <w:b/>
                <w:bCs/>
                <w:sz w:val="20"/>
                <w:szCs w:val="20"/>
              </w:rPr>
              <w:t>Plansza</w:t>
            </w:r>
          </w:p>
        </w:tc>
      </w:tr>
    </w:tbl>
    <w:p w:rsidR="00B144DB" w:rsidRDefault="00B144DB" w:rsidP="006703E0">
      <w:pPr>
        <w:spacing w:after="0"/>
        <w:jc w:val="both"/>
        <w:rPr>
          <w:sz w:val="20"/>
          <w:szCs w:val="20"/>
        </w:rPr>
      </w:pPr>
      <w:r>
        <w:rPr>
          <w:sz w:val="20"/>
          <w:szCs w:val="20"/>
        </w:rPr>
        <w:lastRenderedPageBreak/>
        <w:t>Plansza do gry składająca się z 10 pól, która musi posiadać system mocowania na powierzchni utwardzonej (np. kostka brukowa) oraz miękkiej (murawa). Plansza jednolita, może posiadać maksymalnie 2-3 „szwy”, które nie mogą powodować przesunięcia obrazu. Plansza rozłożona na podłożu musi tworzyć jednolitą powierzchnię, pozbawioną szczelin i nierówności. Wskazane zastosowanie oczkowania na krawędziach, w celu lepszego rozciągnięcia i wyprostowania materiału. Zadaniem Wykonawcy jest takie dobranie materiału i technologii zadruku, aby plansza mogła być używana zgodnie z wymaganiami opisanymi w zamówieniu bez straty jakości (np. blaknięcie koloru, powstawanie zarysowań, odbarwień i przetarć podczas montażu i transportu). Zadaniem Wykonawcy jest również taki dobór techniki mocowania planszy do podłoża, aby jej powierzchnia była gładka i równa, bez widocznych zmarszczeń oraz by boki planszy nie odstawały od podłoża w taki sposób, aby było możliwe zahaczenie się i potknięcie o jej brzeg. Niedopuszczalne jest stosowanie materiału, który jest zbyt śliski i niebezpieczny dla uczestników gry.</w:t>
      </w:r>
    </w:p>
    <w:p w:rsidR="00F87F77" w:rsidRDefault="00F87F77" w:rsidP="004419A1">
      <w:pPr>
        <w:spacing w:after="0"/>
        <w:ind w:left="567"/>
        <w:jc w:val="both"/>
        <w:rPr>
          <w:b/>
          <w:bCs/>
          <w:sz w:val="20"/>
          <w:szCs w:val="20"/>
        </w:rPr>
      </w:pPr>
    </w:p>
    <w:p w:rsidR="00B144DB" w:rsidRDefault="00AB102D" w:rsidP="006703E0">
      <w:pPr>
        <w:spacing w:after="0"/>
        <w:jc w:val="both"/>
        <w:rPr>
          <w:sz w:val="20"/>
          <w:szCs w:val="20"/>
        </w:rPr>
      </w:pPr>
      <w:r>
        <w:rPr>
          <w:b/>
          <w:bCs/>
          <w:sz w:val="20"/>
          <w:szCs w:val="20"/>
        </w:rPr>
        <w:t>Liczba</w:t>
      </w:r>
      <w:r w:rsidR="00B144DB">
        <w:rPr>
          <w:b/>
          <w:bCs/>
          <w:sz w:val="20"/>
          <w:szCs w:val="20"/>
        </w:rPr>
        <w:t>:</w:t>
      </w:r>
      <w:r w:rsidR="007276DF">
        <w:rPr>
          <w:sz w:val="20"/>
          <w:szCs w:val="20"/>
        </w:rPr>
        <w:t xml:space="preserve"> 1 plansza</w:t>
      </w:r>
    </w:p>
    <w:p w:rsidR="00B144DB" w:rsidRDefault="00B144DB" w:rsidP="006703E0">
      <w:pPr>
        <w:spacing w:after="0"/>
        <w:jc w:val="both"/>
        <w:rPr>
          <w:sz w:val="20"/>
          <w:szCs w:val="20"/>
        </w:rPr>
      </w:pPr>
      <w:r>
        <w:rPr>
          <w:b/>
          <w:bCs/>
          <w:sz w:val="20"/>
          <w:szCs w:val="20"/>
        </w:rPr>
        <w:t>Wymiary:</w:t>
      </w:r>
      <w:r>
        <w:rPr>
          <w:rFonts w:ascii="Arial" w:hAnsi="Arial" w:cs="Arial"/>
          <w:sz w:val="21"/>
          <w:szCs w:val="21"/>
        </w:rPr>
        <w:t xml:space="preserve"> </w:t>
      </w:r>
      <w:r w:rsidR="006703E0">
        <w:rPr>
          <w:sz w:val="20"/>
          <w:szCs w:val="20"/>
        </w:rPr>
        <w:t>11,2m x 8m+/-0,2m</w:t>
      </w:r>
    </w:p>
    <w:p w:rsidR="00B144DB" w:rsidRDefault="00B144DB" w:rsidP="006703E0">
      <w:pPr>
        <w:spacing w:after="0"/>
        <w:jc w:val="both"/>
        <w:rPr>
          <w:sz w:val="20"/>
          <w:szCs w:val="20"/>
        </w:rPr>
      </w:pPr>
      <w:r>
        <w:rPr>
          <w:b/>
          <w:bCs/>
          <w:sz w:val="20"/>
          <w:szCs w:val="20"/>
        </w:rPr>
        <w:t>Materiał:</w:t>
      </w:r>
      <w:r>
        <w:rPr>
          <w:sz w:val="20"/>
          <w:szCs w:val="20"/>
        </w:rPr>
        <w:t xml:space="preserve"> wydruk na materiale przeznaczonym do produkcji banerów (baner powlekany minimum 550g/m</w:t>
      </w:r>
      <w:r w:rsidRPr="00C922B6">
        <w:rPr>
          <w:sz w:val="20"/>
          <w:szCs w:val="20"/>
          <w:vertAlign w:val="superscript"/>
        </w:rPr>
        <w:t>2</w:t>
      </w:r>
      <w:r w:rsidR="006703E0">
        <w:rPr>
          <w:sz w:val="20"/>
          <w:szCs w:val="20"/>
          <w:vertAlign w:val="superscript"/>
        </w:rPr>
        <w:t xml:space="preserve"> </w:t>
      </w:r>
      <w:r w:rsidR="006703E0">
        <w:rPr>
          <w:sz w:val="20"/>
          <w:szCs w:val="20"/>
          <w:vertAlign w:val="superscript"/>
        </w:rPr>
        <w:br/>
      </w:r>
      <w:r>
        <w:rPr>
          <w:sz w:val="20"/>
          <w:szCs w:val="20"/>
        </w:rPr>
        <w:t xml:space="preserve">z dodatkową warstwą zabezpieczającą wydruk przed zarysowaniami, </w:t>
      </w:r>
      <w:r w:rsidR="00EA1797">
        <w:rPr>
          <w:sz w:val="20"/>
          <w:szCs w:val="20"/>
        </w:rPr>
        <w:t>warunkami atmosferycznymi etc.)</w:t>
      </w:r>
    </w:p>
    <w:p w:rsidR="00CD4F58" w:rsidRDefault="00B144DB" w:rsidP="00EA1797">
      <w:pPr>
        <w:pStyle w:val="Tekstkomentarza"/>
        <w:spacing w:after="0" w:line="276" w:lineRule="auto"/>
        <w:jc w:val="both"/>
      </w:pPr>
      <w:r>
        <w:rPr>
          <w:b/>
          <w:bCs/>
        </w:rPr>
        <w:t>Kolor:</w:t>
      </w:r>
      <w:r>
        <w:t xml:space="preserve"> CMYK 4+0, </w:t>
      </w:r>
      <w:r w:rsidR="00CD4F58">
        <w:t>CMYK 4+0, druk lateksowy lub inna technologia umożliwiająca wykonanie wyraźnego, trwałego nadruku, który nie ulega zmianie pod wpływem warunków atmosferycznych oraz nie niszczy się pod wpływem tarcia (np. przechodzenie przez planszę uczestników gry).</w:t>
      </w:r>
    </w:p>
    <w:p w:rsidR="00F87F77" w:rsidRDefault="00F87F77" w:rsidP="006703E0">
      <w:pPr>
        <w:spacing w:after="0"/>
        <w:jc w:val="both"/>
        <w:rPr>
          <w:b/>
          <w:bCs/>
          <w:sz w:val="20"/>
          <w:szCs w:val="20"/>
          <w:u w:val="single"/>
        </w:rPr>
      </w:pPr>
    </w:p>
    <w:p w:rsidR="00B144DB" w:rsidRDefault="00B144DB" w:rsidP="006703E0">
      <w:pPr>
        <w:spacing w:after="0"/>
        <w:jc w:val="both"/>
        <w:rPr>
          <w:sz w:val="20"/>
          <w:szCs w:val="20"/>
        </w:rPr>
      </w:pPr>
      <w:r>
        <w:rPr>
          <w:b/>
          <w:bCs/>
          <w:sz w:val="20"/>
          <w:szCs w:val="20"/>
          <w:u w:val="single"/>
        </w:rPr>
        <w:t>Uwaga:</w:t>
      </w:r>
      <w:r>
        <w:rPr>
          <w:sz w:val="20"/>
          <w:szCs w:val="20"/>
        </w:rPr>
        <w:t xml:space="preserve"> </w:t>
      </w:r>
      <w:r>
        <w:rPr>
          <w:i/>
          <w:iCs/>
          <w:sz w:val="20"/>
          <w:szCs w:val="20"/>
        </w:rPr>
        <w:t xml:space="preserve">Wykonawca przygotuje projekt planszy. Zamawiający dysponuje poszczególnymi grafikami do wykonania planszy, jednak w przypadku zmiany którejkolwiek grafiki, Wykonawca będzie musiał zmodyfikować/stworzyć grafikę zgodnie z wymaganiami Zamawiającego. Projekt planszy wymaga akceptacji Zamawiającego.  Zamawiający zastrzega sobie prawo do wnoszenie uwag, wnioskowania zmian </w:t>
      </w:r>
      <w:r w:rsidR="006703E0">
        <w:rPr>
          <w:i/>
          <w:iCs/>
          <w:sz w:val="20"/>
          <w:szCs w:val="20"/>
        </w:rPr>
        <w:br/>
      </w:r>
      <w:r>
        <w:rPr>
          <w:i/>
          <w:iCs/>
          <w:sz w:val="20"/>
          <w:szCs w:val="20"/>
        </w:rPr>
        <w:t>w zaproponowanym projekcie. Produkcja planszy będzie możliwa po uzyskaniu ostatecznej akceptacji projektu.</w:t>
      </w:r>
      <w:r>
        <w:rPr>
          <w:sz w:val="20"/>
          <w:szCs w:val="20"/>
        </w:rPr>
        <w:t xml:space="preserve"> </w:t>
      </w:r>
    </w:p>
    <w:p w:rsidR="00B144DB" w:rsidRDefault="00B144DB" w:rsidP="00EA1797">
      <w:pPr>
        <w:ind w:left="567"/>
        <w:jc w:val="center"/>
        <w:rPr>
          <w:sz w:val="20"/>
          <w:szCs w:val="20"/>
        </w:rPr>
      </w:pPr>
      <w:r>
        <w:rPr>
          <w:noProof/>
          <w:sz w:val="20"/>
          <w:szCs w:val="20"/>
          <w:lang w:eastAsia="pl-PL"/>
        </w:rPr>
        <w:drawing>
          <wp:inline distT="0" distB="0" distL="0" distR="0">
            <wp:extent cx="3295220" cy="2343150"/>
            <wp:effectExtent l="0" t="0" r="635" b="0"/>
            <wp:docPr id="36" name="Obraz 2" descr="cid:image006.jpg@01D4E2FD.ADCD8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4E2FD.ADCD8E80"/>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19308" cy="2360279"/>
                    </a:xfrm>
                    <a:prstGeom prst="rect">
                      <a:avLst/>
                    </a:prstGeom>
                    <a:noFill/>
                    <a:ln>
                      <a:noFill/>
                    </a:ln>
                  </pic:spPr>
                </pic:pic>
              </a:graphicData>
            </a:graphic>
          </wp:inline>
        </w:drawing>
      </w:r>
    </w:p>
    <w:p w:rsidR="00B144DB" w:rsidRDefault="00B144DB" w:rsidP="006703E0">
      <w:pPr>
        <w:spacing w:after="0"/>
        <w:jc w:val="both"/>
        <w:rPr>
          <w:i/>
          <w:iCs/>
          <w:sz w:val="20"/>
          <w:szCs w:val="20"/>
        </w:rPr>
      </w:pPr>
      <w:r w:rsidRPr="00B866EA">
        <w:rPr>
          <w:b/>
          <w:bCs/>
          <w:sz w:val="20"/>
          <w:szCs w:val="20"/>
          <w:u w:val="single"/>
        </w:rPr>
        <w:t>Uwaga</w:t>
      </w:r>
      <w:r>
        <w:rPr>
          <w:b/>
          <w:bCs/>
          <w:sz w:val="20"/>
          <w:szCs w:val="20"/>
        </w:rPr>
        <w:t xml:space="preserve">: </w:t>
      </w:r>
      <w:r>
        <w:rPr>
          <w:i/>
          <w:iCs/>
          <w:sz w:val="20"/>
          <w:szCs w:val="20"/>
        </w:rPr>
        <w:t xml:space="preserve">Plansza po zakończeniu realizacji zamówienia zostanie przekazana na własność Zamawiającemu, </w:t>
      </w:r>
      <w:r w:rsidR="004F46D5">
        <w:rPr>
          <w:i/>
          <w:iCs/>
          <w:sz w:val="20"/>
          <w:szCs w:val="20"/>
        </w:rPr>
        <w:br/>
      </w:r>
      <w:r>
        <w:rPr>
          <w:i/>
          <w:iCs/>
          <w:sz w:val="20"/>
          <w:szCs w:val="20"/>
        </w:rPr>
        <w:t>tj. zostanie dostarczona przez Wykonawcę do siedziby Zamawiającego w terminie ustalonym pomiędzy Zamawiającym i Wykonawcą, jednak nie później niż w ciągu 7 dni roboczych po realizacji ostatniego wydarzenia.</w:t>
      </w:r>
    </w:p>
    <w:p w:rsidR="007276DF" w:rsidRPr="00CD4F58" w:rsidRDefault="007276DF" w:rsidP="004419A1">
      <w:pPr>
        <w:spacing w:after="0"/>
        <w:ind w:left="567"/>
        <w:jc w:val="both"/>
        <w:rPr>
          <w:iCs/>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14"/>
              </w:numPr>
              <w:ind w:left="567"/>
              <w:contextualSpacing w:val="0"/>
              <w:jc w:val="both"/>
              <w:rPr>
                <w:b/>
                <w:bCs/>
                <w:sz w:val="20"/>
                <w:szCs w:val="20"/>
              </w:rPr>
            </w:pPr>
            <w:r w:rsidRPr="004F46D5">
              <w:rPr>
                <w:b/>
                <w:bCs/>
                <w:sz w:val="20"/>
                <w:szCs w:val="20"/>
              </w:rPr>
              <w:t xml:space="preserve">Minutnik </w:t>
            </w:r>
          </w:p>
        </w:tc>
      </w:tr>
    </w:tbl>
    <w:p w:rsidR="00F87F77" w:rsidRDefault="00B144DB" w:rsidP="006703E0">
      <w:pPr>
        <w:spacing w:after="0"/>
        <w:jc w:val="both"/>
        <w:rPr>
          <w:sz w:val="20"/>
          <w:szCs w:val="20"/>
        </w:rPr>
      </w:pPr>
      <w:r>
        <w:rPr>
          <w:sz w:val="20"/>
          <w:szCs w:val="20"/>
        </w:rPr>
        <w:t>Minutnik odliczający czas (1 minuta) z dźwiękiem sygnalizującym upływający czas.</w:t>
      </w:r>
    </w:p>
    <w:p w:rsidR="00B144DB" w:rsidRDefault="00B144DB" w:rsidP="006703E0">
      <w:pPr>
        <w:spacing w:after="0"/>
        <w:jc w:val="both"/>
        <w:rPr>
          <w:i/>
          <w:iCs/>
          <w:sz w:val="20"/>
          <w:szCs w:val="20"/>
        </w:rPr>
      </w:pPr>
      <w:r>
        <w:rPr>
          <w:b/>
          <w:bCs/>
          <w:sz w:val="20"/>
          <w:szCs w:val="20"/>
          <w:u w:val="single"/>
        </w:rPr>
        <w:t>Uwaga:</w:t>
      </w:r>
      <w:r>
        <w:rPr>
          <w:b/>
          <w:bCs/>
          <w:sz w:val="20"/>
          <w:szCs w:val="20"/>
        </w:rPr>
        <w:t xml:space="preserve"> </w:t>
      </w:r>
      <w:r>
        <w:rPr>
          <w:i/>
          <w:iCs/>
          <w:sz w:val="20"/>
          <w:szCs w:val="20"/>
        </w:rPr>
        <w:t xml:space="preserve">Minutnik po zakończeniu realizacji zamówienia zostanie przekazany na własność Zamawiającemu, </w:t>
      </w:r>
      <w:r w:rsidR="004F46D5">
        <w:rPr>
          <w:i/>
          <w:iCs/>
          <w:sz w:val="20"/>
          <w:szCs w:val="20"/>
        </w:rPr>
        <w:br/>
      </w:r>
      <w:r>
        <w:rPr>
          <w:i/>
          <w:iCs/>
          <w:sz w:val="20"/>
          <w:szCs w:val="20"/>
        </w:rPr>
        <w:t>tj. zostanie dostarczony przez Wykonawcę do siedziby Zamawiającego w terminie ustalonym pomiędzy Zamawiającym i Wykonawcą, jednak nie później niż w ciągu 7 dni roboczych po realizacji ostatniego wydarzenia.</w:t>
      </w:r>
    </w:p>
    <w:p w:rsidR="00B144DB" w:rsidRDefault="00B144DB" w:rsidP="006703E0">
      <w:pPr>
        <w:spacing w:after="0"/>
        <w:jc w:val="both"/>
        <w:rPr>
          <w:sz w:val="20"/>
          <w:szCs w:val="20"/>
          <w:u w:val="single"/>
        </w:rPr>
      </w:pPr>
      <w:r>
        <w:rPr>
          <w:sz w:val="20"/>
          <w:szCs w:val="20"/>
          <w:u w:val="single"/>
        </w:rPr>
        <w:t>Instrukcja/ regulamin gry</w:t>
      </w:r>
    </w:p>
    <w:p w:rsidR="00B144DB" w:rsidRDefault="00B144DB" w:rsidP="006703E0">
      <w:pPr>
        <w:spacing w:after="0"/>
        <w:jc w:val="both"/>
        <w:rPr>
          <w:sz w:val="20"/>
          <w:szCs w:val="20"/>
        </w:rPr>
      </w:pPr>
      <w:r>
        <w:rPr>
          <w:sz w:val="20"/>
          <w:szCs w:val="20"/>
        </w:rPr>
        <w:t>Wydruk zasad gry (otrzymanych od Zamawiającego) w formacie A3, zalaminowany.</w:t>
      </w:r>
    </w:p>
    <w:p w:rsidR="00B144DB" w:rsidRDefault="00AB102D" w:rsidP="006703E0">
      <w:pPr>
        <w:spacing w:after="0"/>
        <w:jc w:val="both"/>
        <w:rPr>
          <w:sz w:val="20"/>
          <w:szCs w:val="20"/>
        </w:rPr>
      </w:pPr>
      <w:r w:rsidRPr="00AB102D">
        <w:rPr>
          <w:b/>
          <w:sz w:val="20"/>
          <w:szCs w:val="20"/>
        </w:rPr>
        <w:lastRenderedPageBreak/>
        <w:t>Liczba</w:t>
      </w:r>
      <w:r w:rsidR="00B144DB">
        <w:rPr>
          <w:sz w:val="20"/>
          <w:szCs w:val="20"/>
        </w:rPr>
        <w:t>: min. 4 sztuki</w:t>
      </w:r>
    </w:p>
    <w:p w:rsidR="00B144DB" w:rsidRDefault="00B144DB" w:rsidP="006703E0">
      <w:pPr>
        <w:spacing w:after="0"/>
        <w:jc w:val="both"/>
        <w:rPr>
          <w:i/>
          <w:iCs/>
          <w:sz w:val="20"/>
          <w:szCs w:val="20"/>
        </w:rPr>
      </w:pPr>
      <w:r>
        <w:rPr>
          <w:b/>
          <w:bCs/>
          <w:sz w:val="20"/>
          <w:szCs w:val="20"/>
          <w:u w:val="single"/>
        </w:rPr>
        <w:t>Uwaga:</w:t>
      </w:r>
      <w:r>
        <w:rPr>
          <w:b/>
          <w:bCs/>
          <w:sz w:val="20"/>
          <w:szCs w:val="20"/>
        </w:rPr>
        <w:t xml:space="preserve"> </w:t>
      </w:r>
      <w:r>
        <w:rPr>
          <w:i/>
          <w:iCs/>
          <w:sz w:val="20"/>
          <w:szCs w:val="20"/>
        </w:rPr>
        <w:t xml:space="preserve">Instrukcje po zakończeniu realizacji zamówienia zostaną przekazane na własność Zamawiającemu, </w:t>
      </w:r>
      <w:r w:rsidR="004F46D5">
        <w:rPr>
          <w:i/>
          <w:iCs/>
          <w:sz w:val="20"/>
          <w:szCs w:val="20"/>
        </w:rPr>
        <w:br/>
      </w:r>
      <w:r>
        <w:rPr>
          <w:i/>
          <w:iCs/>
          <w:sz w:val="20"/>
          <w:szCs w:val="20"/>
        </w:rPr>
        <w:t>tj. zostaną dostarczone przez Wykonawcę do siedziby Zamawiającego w terminie ustalonym pomiędzy Zamawiającym i Wykonawcą, jednak nie później niż w ciągu 7 dni roboczych po realizacji ostatniego wydarzenia.</w:t>
      </w:r>
    </w:p>
    <w:p w:rsidR="00CD4F58" w:rsidRPr="00CD4F58" w:rsidRDefault="00CD4F58" w:rsidP="004419A1">
      <w:pPr>
        <w:spacing w:after="0"/>
        <w:ind w:left="567"/>
        <w:jc w:val="both"/>
        <w:rPr>
          <w:iCs/>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14"/>
              </w:numPr>
              <w:ind w:left="567"/>
              <w:jc w:val="both"/>
              <w:rPr>
                <w:b/>
                <w:sz w:val="20"/>
                <w:szCs w:val="20"/>
              </w:rPr>
            </w:pPr>
            <w:r w:rsidRPr="004F46D5">
              <w:rPr>
                <w:b/>
                <w:sz w:val="20"/>
                <w:szCs w:val="20"/>
              </w:rPr>
              <w:t xml:space="preserve">Kostka do gry </w:t>
            </w:r>
          </w:p>
        </w:tc>
      </w:tr>
    </w:tbl>
    <w:p w:rsidR="00B144DB" w:rsidRDefault="00B144DB" w:rsidP="006703E0">
      <w:pPr>
        <w:spacing w:after="0"/>
        <w:jc w:val="both"/>
        <w:rPr>
          <w:sz w:val="20"/>
          <w:szCs w:val="20"/>
        </w:rPr>
      </w:pPr>
      <w:r>
        <w:rPr>
          <w:sz w:val="20"/>
          <w:szCs w:val="20"/>
        </w:rPr>
        <w:t xml:space="preserve">Kostka do gry (w kształcie sześcianu), która na każdym boku ,zamiast ilości oczek, będzie posiadała napisy </w:t>
      </w:r>
      <w:r w:rsidR="004F46D5">
        <w:rPr>
          <w:sz w:val="20"/>
          <w:szCs w:val="20"/>
        </w:rPr>
        <w:br/>
      </w:r>
      <w:r>
        <w:rPr>
          <w:sz w:val="20"/>
          <w:szCs w:val="20"/>
        </w:rPr>
        <w:t>z poleceniami: „RYSUJ”, „OPOWIEDZ”, „POKAŻ”, „COFNIJ”, „RUCH”, „BONUS”</w:t>
      </w:r>
    </w:p>
    <w:p w:rsidR="00B144DB" w:rsidRDefault="00AB102D" w:rsidP="006703E0">
      <w:pPr>
        <w:spacing w:after="0"/>
        <w:jc w:val="both"/>
        <w:rPr>
          <w:sz w:val="20"/>
          <w:szCs w:val="20"/>
        </w:rPr>
      </w:pPr>
      <w:r>
        <w:rPr>
          <w:b/>
          <w:bCs/>
          <w:sz w:val="20"/>
          <w:szCs w:val="20"/>
        </w:rPr>
        <w:t>Liczba</w:t>
      </w:r>
      <w:r w:rsidR="00B144DB">
        <w:rPr>
          <w:b/>
          <w:bCs/>
          <w:sz w:val="20"/>
          <w:szCs w:val="20"/>
        </w:rPr>
        <w:t>:</w:t>
      </w:r>
      <w:r w:rsidR="00B144DB">
        <w:rPr>
          <w:sz w:val="20"/>
          <w:szCs w:val="20"/>
        </w:rPr>
        <w:t xml:space="preserve"> 1 szt.</w:t>
      </w:r>
    </w:p>
    <w:p w:rsidR="00B144DB" w:rsidRDefault="00B144DB" w:rsidP="006703E0">
      <w:pPr>
        <w:spacing w:after="0"/>
        <w:jc w:val="both"/>
        <w:rPr>
          <w:sz w:val="20"/>
          <w:szCs w:val="20"/>
        </w:rPr>
      </w:pPr>
      <w:r>
        <w:rPr>
          <w:b/>
          <w:bCs/>
          <w:sz w:val="20"/>
          <w:szCs w:val="20"/>
        </w:rPr>
        <w:t>Wymiary:</w:t>
      </w:r>
      <w:r>
        <w:rPr>
          <w:rFonts w:ascii="Arial" w:hAnsi="Arial" w:cs="Arial"/>
          <w:sz w:val="21"/>
          <w:szCs w:val="21"/>
        </w:rPr>
        <w:t xml:space="preserve"> </w:t>
      </w:r>
      <w:r>
        <w:rPr>
          <w:sz w:val="20"/>
          <w:szCs w:val="20"/>
        </w:rPr>
        <w:t>sześcian o boku 50-55cm</w:t>
      </w:r>
    </w:p>
    <w:p w:rsidR="00B144DB" w:rsidRDefault="00B144DB" w:rsidP="006703E0">
      <w:pPr>
        <w:spacing w:after="0"/>
        <w:jc w:val="both"/>
        <w:rPr>
          <w:sz w:val="20"/>
          <w:szCs w:val="20"/>
        </w:rPr>
      </w:pPr>
      <w:r>
        <w:rPr>
          <w:b/>
          <w:bCs/>
          <w:sz w:val="20"/>
          <w:szCs w:val="20"/>
        </w:rPr>
        <w:t>Materiał:</w:t>
      </w:r>
      <w:r>
        <w:rPr>
          <w:sz w:val="20"/>
          <w:szCs w:val="20"/>
        </w:rPr>
        <w:t xml:space="preserve"> poli</w:t>
      </w:r>
      <w:r w:rsidR="007276DF">
        <w:rPr>
          <w:sz w:val="20"/>
          <w:szCs w:val="20"/>
        </w:rPr>
        <w:t>propylen (PP)/polietylen (PE), eko</w:t>
      </w:r>
      <w:r>
        <w:rPr>
          <w:sz w:val="20"/>
          <w:szCs w:val="20"/>
        </w:rPr>
        <w:t>skóra</w:t>
      </w:r>
    </w:p>
    <w:p w:rsidR="00B144DB" w:rsidRDefault="00B144DB" w:rsidP="006703E0">
      <w:pPr>
        <w:spacing w:after="0"/>
        <w:jc w:val="both"/>
        <w:rPr>
          <w:sz w:val="20"/>
          <w:szCs w:val="20"/>
        </w:rPr>
      </w:pPr>
      <w:r>
        <w:rPr>
          <w:b/>
          <w:bCs/>
          <w:sz w:val="20"/>
          <w:szCs w:val="20"/>
        </w:rPr>
        <w:t>Kolor:</w:t>
      </w:r>
      <w:r>
        <w:rPr>
          <w:sz w:val="20"/>
          <w:szCs w:val="20"/>
        </w:rPr>
        <w:t xml:space="preserve"> czarny z białymi napisami poleceń „RYSUJ”, „OPOWIEDZ”, „POKAŻ”, „COFNIJ”, „RUCH”, „BONUS”</w:t>
      </w:r>
    </w:p>
    <w:p w:rsidR="00B144DB" w:rsidRDefault="00B144DB" w:rsidP="006703E0">
      <w:pPr>
        <w:spacing w:after="0"/>
        <w:jc w:val="both"/>
        <w:rPr>
          <w:sz w:val="20"/>
          <w:szCs w:val="20"/>
        </w:rPr>
      </w:pPr>
      <w:r>
        <w:rPr>
          <w:sz w:val="20"/>
          <w:szCs w:val="20"/>
        </w:rPr>
        <w:t xml:space="preserve">Napisy muszą być przyszyte i klejone do poszczególnych boków kostki (jeden napis na jednym boku) w taki sposób, który zagwarantuje ich trwałość.   </w:t>
      </w:r>
    </w:p>
    <w:p w:rsidR="00B144DB" w:rsidRDefault="00B144DB" w:rsidP="006703E0">
      <w:pPr>
        <w:spacing w:after="0"/>
        <w:jc w:val="both"/>
        <w:rPr>
          <w:i/>
          <w:iCs/>
          <w:sz w:val="20"/>
          <w:szCs w:val="20"/>
        </w:rPr>
      </w:pPr>
      <w:r>
        <w:rPr>
          <w:b/>
          <w:bCs/>
          <w:sz w:val="20"/>
          <w:szCs w:val="20"/>
          <w:u w:val="single"/>
        </w:rPr>
        <w:t>Uwaga:</w:t>
      </w:r>
      <w:r>
        <w:rPr>
          <w:b/>
          <w:bCs/>
          <w:sz w:val="20"/>
          <w:szCs w:val="20"/>
        </w:rPr>
        <w:t xml:space="preserve"> </w:t>
      </w:r>
      <w:r>
        <w:rPr>
          <w:i/>
          <w:iCs/>
          <w:sz w:val="20"/>
          <w:szCs w:val="20"/>
        </w:rPr>
        <w:t>Kostka do gry po zakończeniu realizacji zamówienia zostanie przekazana na własność Zamawiającemu, tj. zostanie dostarczona przez Wykonawcę do siedziby Zamawiającego w terminie ustalonym pomiędzy Zamawiającym i Wykonawcą, jednak nie później niż w ciągu 7 dni roboczych po realizacji ostatniego wydarzenia.</w:t>
      </w:r>
    </w:p>
    <w:p w:rsidR="00B144DB" w:rsidRDefault="00B144DB" w:rsidP="007276DF">
      <w:pPr>
        <w:ind w:left="567"/>
        <w:jc w:val="both"/>
        <w:rPr>
          <w:sz w:val="20"/>
          <w:szCs w:val="20"/>
        </w:rPr>
      </w:pPr>
      <w:r>
        <w:rPr>
          <w:noProof/>
          <w:sz w:val="20"/>
          <w:szCs w:val="20"/>
          <w:lang w:eastAsia="pl-PL"/>
        </w:rPr>
        <w:drawing>
          <wp:inline distT="0" distB="0" distL="0" distR="0">
            <wp:extent cx="1572272" cy="1765190"/>
            <wp:effectExtent l="19050" t="0" r="8878" b="0"/>
            <wp:docPr id="37" name="Obraz 1" descr="kos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ka"/>
                    <pic:cNvPicPr>
                      <a:picLocks noChangeAspect="1" noChangeArrowheads="1"/>
                    </pic:cNvPicPr>
                  </pic:nvPicPr>
                  <pic:blipFill>
                    <a:blip r:embed="rId37"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6641" cy="1770095"/>
                    </a:xfrm>
                    <a:prstGeom prst="rect">
                      <a:avLst/>
                    </a:prstGeom>
                    <a:noFill/>
                    <a:ln>
                      <a:noFill/>
                    </a:ln>
                  </pic:spPr>
                </pic:pic>
              </a:graphicData>
            </a:graphic>
          </wp:inline>
        </w:drawing>
      </w: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14"/>
              </w:numPr>
              <w:ind w:left="567"/>
              <w:jc w:val="both"/>
              <w:rPr>
                <w:b/>
                <w:sz w:val="20"/>
                <w:szCs w:val="20"/>
              </w:rPr>
            </w:pPr>
            <w:r w:rsidRPr="004F46D5">
              <w:rPr>
                <w:b/>
                <w:sz w:val="20"/>
                <w:szCs w:val="20"/>
              </w:rPr>
              <w:t>Torba (opakowanie na planszę):</w:t>
            </w:r>
          </w:p>
        </w:tc>
      </w:tr>
    </w:tbl>
    <w:p w:rsidR="00F87F77" w:rsidRDefault="00B144DB" w:rsidP="006703E0">
      <w:pPr>
        <w:spacing w:after="0"/>
        <w:jc w:val="both"/>
        <w:rPr>
          <w:sz w:val="20"/>
          <w:szCs w:val="20"/>
        </w:rPr>
      </w:pPr>
      <w:r>
        <w:rPr>
          <w:sz w:val="20"/>
          <w:szCs w:val="20"/>
        </w:rPr>
        <w:t xml:space="preserve">Torba z czarnego materiału, z uszami ułatwiającymi przenoszenie, zapinana na zamek. Wielkość torby dostosowana na wielkości złożonej planszy. </w:t>
      </w:r>
    </w:p>
    <w:p w:rsidR="00B144DB" w:rsidRDefault="00B144DB" w:rsidP="006703E0">
      <w:pPr>
        <w:spacing w:after="0"/>
        <w:jc w:val="both"/>
        <w:rPr>
          <w:i/>
          <w:iCs/>
          <w:sz w:val="20"/>
          <w:szCs w:val="20"/>
        </w:rPr>
      </w:pPr>
      <w:r>
        <w:rPr>
          <w:b/>
          <w:bCs/>
          <w:sz w:val="20"/>
          <w:szCs w:val="20"/>
          <w:u w:val="single"/>
        </w:rPr>
        <w:t>Uwaga:</w:t>
      </w:r>
      <w:r>
        <w:rPr>
          <w:b/>
          <w:bCs/>
          <w:sz w:val="20"/>
          <w:szCs w:val="20"/>
        </w:rPr>
        <w:t xml:space="preserve"> </w:t>
      </w:r>
      <w:r>
        <w:rPr>
          <w:i/>
          <w:iCs/>
          <w:sz w:val="20"/>
          <w:szCs w:val="20"/>
        </w:rPr>
        <w:t>Torba wraz z planszą do gry po zakończeniu realizacji zamówienia zostanie przekazana na własność Zamawiającemu, tj. zostanie dostarczona przez Wykonawcę do siedziby Zamawiającego w terminie ustalonym pomiędzy Zamawiającym i Wykonawcą, jednak nie później niż w ciągu 7 dni roboczych po realizacji ostatniego wydarzenia.</w:t>
      </w:r>
    </w:p>
    <w:p w:rsidR="00B144DB" w:rsidRDefault="00B144DB" w:rsidP="004419A1">
      <w:pPr>
        <w:spacing w:after="0"/>
        <w:ind w:left="567"/>
        <w:jc w:val="both"/>
        <w:rPr>
          <w:sz w:val="20"/>
          <w:szCs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82409A" w:rsidP="00B866EA">
            <w:pPr>
              <w:pStyle w:val="Akapitzlist"/>
              <w:numPr>
                <w:ilvl w:val="0"/>
                <w:numId w:val="14"/>
              </w:numPr>
              <w:ind w:left="567"/>
              <w:jc w:val="both"/>
              <w:rPr>
                <w:b/>
                <w:sz w:val="20"/>
                <w:szCs w:val="20"/>
              </w:rPr>
            </w:pPr>
            <w:proofErr w:type="spellStart"/>
            <w:r>
              <w:rPr>
                <w:b/>
                <w:sz w:val="20"/>
                <w:szCs w:val="20"/>
              </w:rPr>
              <w:t>Flip</w:t>
            </w:r>
            <w:r w:rsidR="004F46D5" w:rsidRPr="004F46D5">
              <w:rPr>
                <w:b/>
                <w:sz w:val="20"/>
                <w:szCs w:val="20"/>
              </w:rPr>
              <w:t>chart</w:t>
            </w:r>
            <w:proofErr w:type="spellEnd"/>
            <w:r w:rsidR="004F46D5" w:rsidRPr="004F46D5">
              <w:rPr>
                <w:b/>
                <w:sz w:val="20"/>
                <w:szCs w:val="20"/>
              </w:rPr>
              <w:t xml:space="preserve"> z zapasem kartek i mazaki</w:t>
            </w:r>
            <w:r w:rsidR="00353B47">
              <w:rPr>
                <w:b/>
                <w:sz w:val="20"/>
                <w:szCs w:val="20"/>
              </w:rPr>
              <w:t xml:space="preserve"> oraz tablica </w:t>
            </w:r>
            <w:proofErr w:type="spellStart"/>
            <w:r w:rsidR="00353B47">
              <w:rPr>
                <w:b/>
                <w:sz w:val="20"/>
                <w:szCs w:val="20"/>
              </w:rPr>
              <w:t>suchościeralna</w:t>
            </w:r>
            <w:proofErr w:type="spellEnd"/>
          </w:p>
        </w:tc>
      </w:tr>
    </w:tbl>
    <w:p w:rsidR="00353B47" w:rsidRDefault="00B144DB" w:rsidP="006703E0">
      <w:pPr>
        <w:spacing w:after="0"/>
        <w:jc w:val="both"/>
        <w:rPr>
          <w:sz w:val="20"/>
          <w:szCs w:val="20"/>
        </w:rPr>
      </w:pPr>
      <w:r>
        <w:rPr>
          <w:sz w:val="20"/>
          <w:szCs w:val="20"/>
        </w:rPr>
        <w:t>Na każdy wyjazd Wykonawca zapewni</w:t>
      </w:r>
      <w:r w:rsidR="00353B47">
        <w:rPr>
          <w:sz w:val="20"/>
          <w:szCs w:val="20"/>
        </w:rPr>
        <w:t>:</w:t>
      </w:r>
    </w:p>
    <w:p w:rsidR="00353B47" w:rsidRDefault="00353B47" w:rsidP="006703E0">
      <w:pPr>
        <w:spacing w:after="0"/>
        <w:jc w:val="both"/>
        <w:rPr>
          <w:sz w:val="20"/>
          <w:szCs w:val="20"/>
        </w:rPr>
      </w:pPr>
      <w:r>
        <w:rPr>
          <w:sz w:val="20"/>
          <w:szCs w:val="20"/>
        </w:rPr>
        <w:t xml:space="preserve">- </w:t>
      </w:r>
      <w:proofErr w:type="spellStart"/>
      <w:r>
        <w:rPr>
          <w:sz w:val="20"/>
          <w:szCs w:val="20"/>
        </w:rPr>
        <w:t>flip</w:t>
      </w:r>
      <w:r w:rsidR="00B144DB">
        <w:rPr>
          <w:sz w:val="20"/>
          <w:szCs w:val="20"/>
        </w:rPr>
        <w:t>chart</w:t>
      </w:r>
      <w:proofErr w:type="spellEnd"/>
      <w:r w:rsidR="00B144DB">
        <w:rPr>
          <w:sz w:val="20"/>
          <w:szCs w:val="20"/>
        </w:rPr>
        <w:t xml:space="preserve"> z zapasem kartek i</w:t>
      </w:r>
      <w:r>
        <w:rPr>
          <w:sz w:val="20"/>
          <w:szCs w:val="20"/>
        </w:rPr>
        <w:t xml:space="preserve"> mazaki niezbędne do rozgrywek,</w:t>
      </w:r>
    </w:p>
    <w:p w:rsidR="00353B47" w:rsidRDefault="00353B47" w:rsidP="006703E0">
      <w:pPr>
        <w:spacing w:after="0"/>
        <w:jc w:val="both"/>
        <w:rPr>
          <w:sz w:val="20"/>
          <w:szCs w:val="20"/>
        </w:rPr>
      </w:pPr>
      <w:r>
        <w:rPr>
          <w:sz w:val="20"/>
          <w:szCs w:val="20"/>
        </w:rPr>
        <w:t xml:space="preserve">- tablicę </w:t>
      </w:r>
      <w:proofErr w:type="spellStart"/>
      <w:r>
        <w:rPr>
          <w:sz w:val="20"/>
          <w:szCs w:val="20"/>
        </w:rPr>
        <w:t>suchościeralną</w:t>
      </w:r>
      <w:proofErr w:type="spellEnd"/>
      <w:r>
        <w:rPr>
          <w:sz w:val="20"/>
          <w:szCs w:val="20"/>
        </w:rPr>
        <w:t xml:space="preserve"> o wymiarach 60x80 cm (+/- 10%) wraz ze stojakiem, mazakami przeznaczonymi do tego typu tablic oraz ze stabilnym stojakiem. </w:t>
      </w:r>
    </w:p>
    <w:p w:rsidR="00781C55" w:rsidRDefault="00781C55" w:rsidP="00353B47">
      <w:pPr>
        <w:pStyle w:val="Akapitzlist"/>
        <w:spacing w:after="0"/>
        <w:ind w:left="0"/>
        <w:rPr>
          <w:rFonts w:cstheme="minorHAnsi"/>
          <w:sz w:val="16"/>
          <w:szCs w:val="32"/>
        </w:rPr>
      </w:pPr>
    </w:p>
    <w:tbl>
      <w:tblPr>
        <w:tblStyle w:val="Tabela-Siatka"/>
        <w:tblW w:w="0" w:type="auto"/>
        <w:tblLook w:val="04A0"/>
      </w:tblPr>
      <w:tblGrid>
        <w:gridCol w:w="9072"/>
      </w:tblGrid>
      <w:tr w:rsidR="00A43F0A" w:rsidRPr="007E655A" w:rsidTr="004F46D5">
        <w:tc>
          <w:tcPr>
            <w:tcW w:w="9072" w:type="dxa"/>
            <w:tcBorders>
              <w:top w:val="nil"/>
              <w:left w:val="nil"/>
              <w:bottom w:val="nil"/>
              <w:right w:val="nil"/>
            </w:tcBorders>
            <w:shd w:val="clear" w:color="auto" w:fill="DBE5F1" w:themeFill="accent1" w:themeFillTint="33"/>
          </w:tcPr>
          <w:p w:rsidR="00A43F0A" w:rsidRPr="007E655A" w:rsidRDefault="00A43F0A" w:rsidP="00B866EA">
            <w:pPr>
              <w:pStyle w:val="Akapitzlist"/>
              <w:numPr>
                <w:ilvl w:val="0"/>
                <w:numId w:val="1"/>
              </w:numPr>
              <w:rPr>
                <w:rFonts w:cstheme="minorHAnsi"/>
                <w:sz w:val="16"/>
                <w:szCs w:val="32"/>
              </w:rPr>
            </w:pPr>
            <w:r w:rsidRPr="007E655A">
              <w:rPr>
                <w:rFonts w:cstheme="minorHAnsi"/>
                <w:b/>
                <w:szCs w:val="32"/>
              </w:rPr>
              <w:t xml:space="preserve">PERSONEL  </w:t>
            </w:r>
          </w:p>
        </w:tc>
      </w:tr>
    </w:tbl>
    <w:p w:rsidR="006703E0" w:rsidRDefault="006703E0" w:rsidP="006703E0">
      <w:pPr>
        <w:spacing w:after="0"/>
        <w:rPr>
          <w:rFonts w:eastAsiaTheme="minorEastAsia" w:cstheme="minorHAnsi"/>
          <w:sz w:val="20"/>
          <w:szCs w:val="20"/>
        </w:rPr>
      </w:pPr>
    </w:p>
    <w:p w:rsidR="00E20704" w:rsidRPr="00073093" w:rsidRDefault="00E20704" w:rsidP="006703E0">
      <w:pPr>
        <w:spacing w:after="0"/>
        <w:rPr>
          <w:rFonts w:eastAsiaTheme="minorEastAsia" w:cstheme="minorHAnsi"/>
          <w:sz w:val="20"/>
          <w:szCs w:val="20"/>
        </w:rPr>
      </w:pPr>
      <w:r w:rsidRPr="00073093">
        <w:rPr>
          <w:rFonts w:eastAsiaTheme="minorEastAsia" w:cstheme="minorHAnsi"/>
          <w:sz w:val="20"/>
          <w:szCs w:val="20"/>
        </w:rPr>
        <w:t>Wykonawca jest zobowiązany do zapewnienia personelu:</w:t>
      </w:r>
    </w:p>
    <w:p w:rsidR="00E20704" w:rsidRPr="00073093" w:rsidRDefault="00E20704" w:rsidP="004419A1">
      <w:pPr>
        <w:pStyle w:val="Default"/>
        <w:numPr>
          <w:ilvl w:val="0"/>
          <w:numId w:val="4"/>
        </w:numPr>
        <w:tabs>
          <w:tab w:val="left" w:pos="567"/>
        </w:tabs>
        <w:spacing w:line="276" w:lineRule="auto"/>
        <w:ind w:left="567" w:hanging="425"/>
        <w:jc w:val="both"/>
        <w:rPr>
          <w:rFonts w:asciiTheme="minorHAnsi" w:eastAsiaTheme="minorEastAsia" w:hAnsiTheme="minorHAnsi" w:cstheme="minorHAnsi"/>
          <w:color w:val="auto"/>
          <w:sz w:val="20"/>
          <w:szCs w:val="20"/>
          <w:lang w:eastAsia="en-US"/>
        </w:rPr>
      </w:pPr>
      <w:r w:rsidRPr="00073093">
        <w:rPr>
          <w:rFonts w:asciiTheme="minorHAnsi" w:eastAsiaTheme="minorEastAsia" w:hAnsiTheme="minorHAnsi" w:cstheme="minorHAnsi"/>
          <w:b/>
          <w:sz w:val="20"/>
          <w:szCs w:val="20"/>
        </w:rPr>
        <w:t>Obsługa techniczna</w:t>
      </w:r>
      <w:r w:rsidRPr="00073093">
        <w:rPr>
          <w:rFonts w:asciiTheme="minorHAnsi" w:eastAsiaTheme="minorEastAsia" w:hAnsiTheme="minorHAnsi" w:cstheme="minorHAnsi"/>
          <w:color w:val="auto"/>
          <w:sz w:val="20"/>
          <w:szCs w:val="20"/>
          <w:lang w:eastAsia="en-US"/>
        </w:rPr>
        <w:t xml:space="preserve"> - Wykonawca ma obowiązek zapewnić </w:t>
      </w:r>
      <w:r w:rsidR="00C83C54" w:rsidRPr="00073093">
        <w:rPr>
          <w:rFonts w:asciiTheme="minorHAnsi" w:eastAsiaTheme="minorEastAsia" w:hAnsiTheme="minorHAnsi" w:cstheme="minorHAnsi"/>
          <w:color w:val="auto"/>
          <w:sz w:val="20"/>
          <w:szCs w:val="20"/>
          <w:lang w:eastAsia="en-US"/>
        </w:rPr>
        <w:t>niezbędną ilość osób do montażu oraz demontażu namiotu oraz ustawienia jego wyposażenia.</w:t>
      </w:r>
    </w:p>
    <w:p w:rsidR="00E20704" w:rsidRPr="00073093" w:rsidRDefault="00E20704" w:rsidP="004419A1">
      <w:pPr>
        <w:pStyle w:val="Akapitzlist"/>
        <w:numPr>
          <w:ilvl w:val="0"/>
          <w:numId w:val="4"/>
        </w:numPr>
        <w:tabs>
          <w:tab w:val="left" w:pos="567"/>
        </w:tabs>
        <w:spacing w:after="0"/>
        <w:ind w:left="567" w:hanging="425"/>
        <w:jc w:val="both"/>
        <w:rPr>
          <w:rFonts w:cstheme="minorHAnsi"/>
          <w:sz w:val="20"/>
          <w:szCs w:val="20"/>
        </w:rPr>
      </w:pPr>
      <w:r w:rsidRPr="00073093">
        <w:rPr>
          <w:rFonts w:cstheme="minorHAnsi"/>
          <w:b/>
          <w:sz w:val="20"/>
          <w:szCs w:val="20"/>
        </w:rPr>
        <w:t>Animatorzy g</w:t>
      </w:r>
      <w:r w:rsidR="00A140A4">
        <w:rPr>
          <w:rFonts w:cstheme="minorHAnsi"/>
          <w:b/>
          <w:sz w:val="20"/>
          <w:szCs w:val="20"/>
        </w:rPr>
        <w:t>ier</w:t>
      </w:r>
      <w:r w:rsidRPr="00073093">
        <w:rPr>
          <w:rFonts w:cstheme="minorHAnsi"/>
          <w:sz w:val="20"/>
          <w:szCs w:val="20"/>
        </w:rPr>
        <w:t xml:space="preserve"> – minimum 2 osoby na każdy wyjazd</w:t>
      </w:r>
      <w:r w:rsidR="00310F87">
        <w:rPr>
          <w:rFonts w:cstheme="minorHAnsi"/>
          <w:sz w:val="20"/>
          <w:szCs w:val="20"/>
        </w:rPr>
        <w:t xml:space="preserve"> do każdej gry</w:t>
      </w:r>
      <w:r w:rsidR="00353B47">
        <w:rPr>
          <w:rFonts w:cstheme="minorHAnsi"/>
          <w:sz w:val="20"/>
          <w:szCs w:val="20"/>
        </w:rPr>
        <w:t xml:space="preserve"> (czyli łącznie minimum 4 osoby na każdy wyjazd)</w:t>
      </w:r>
      <w:r w:rsidR="00310F87">
        <w:rPr>
          <w:rFonts w:cstheme="minorHAnsi"/>
          <w:sz w:val="20"/>
          <w:szCs w:val="20"/>
        </w:rPr>
        <w:t xml:space="preserve">. Osoby te muszą posiadać </w:t>
      </w:r>
      <w:r w:rsidR="00AA1B37" w:rsidRPr="00073093">
        <w:rPr>
          <w:rFonts w:cstheme="minorHAnsi"/>
          <w:sz w:val="20"/>
          <w:szCs w:val="20"/>
        </w:rPr>
        <w:t xml:space="preserve"> doświadczenie w </w:t>
      </w:r>
      <w:r w:rsidR="00AA1B37" w:rsidRPr="00073093">
        <w:rPr>
          <w:sz w:val="20"/>
          <w:szCs w:val="20"/>
        </w:rPr>
        <w:t xml:space="preserve">organizacji imprez o charakterze wystawienniczym/ </w:t>
      </w:r>
      <w:proofErr w:type="spellStart"/>
      <w:r w:rsidR="00AA1B37" w:rsidRPr="00073093">
        <w:rPr>
          <w:sz w:val="20"/>
          <w:szCs w:val="20"/>
        </w:rPr>
        <w:t>eventowym</w:t>
      </w:r>
      <w:proofErr w:type="spellEnd"/>
      <w:r w:rsidR="00AA1B37" w:rsidRPr="00073093">
        <w:rPr>
          <w:sz w:val="20"/>
          <w:szCs w:val="20"/>
        </w:rPr>
        <w:t>/ rekreacyjnym/ artystyczno-rozrywkowym, w ramach których organi</w:t>
      </w:r>
      <w:r w:rsidR="006F2893" w:rsidRPr="00073093">
        <w:rPr>
          <w:sz w:val="20"/>
          <w:szCs w:val="20"/>
        </w:rPr>
        <w:t xml:space="preserve">zowały i prowadziły zajęcia dla </w:t>
      </w:r>
      <w:r w:rsidR="00AA1B37" w:rsidRPr="00073093">
        <w:rPr>
          <w:sz w:val="20"/>
          <w:szCs w:val="20"/>
        </w:rPr>
        <w:t>dzieci</w:t>
      </w:r>
      <w:r w:rsidR="006F2893" w:rsidRPr="00073093">
        <w:rPr>
          <w:sz w:val="20"/>
          <w:szCs w:val="20"/>
        </w:rPr>
        <w:t xml:space="preserve"> </w:t>
      </w:r>
      <w:r w:rsidR="00AA1B37" w:rsidRPr="00073093">
        <w:rPr>
          <w:sz w:val="20"/>
          <w:szCs w:val="20"/>
        </w:rPr>
        <w:t xml:space="preserve">/młodzieży/dorosłych. Animatorzy to osoby na stałe </w:t>
      </w:r>
      <w:r w:rsidR="00AA1B37" w:rsidRPr="00073093">
        <w:rPr>
          <w:sz w:val="20"/>
          <w:szCs w:val="20"/>
        </w:rPr>
        <w:lastRenderedPageBreak/>
        <w:t xml:space="preserve">przebywające w strefie </w:t>
      </w:r>
      <w:r w:rsidR="00310F87">
        <w:rPr>
          <w:sz w:val="20"/>
          <w:szCs w:val="20"/>
        </w:rPr>
        <w:t>gier</w:t>
      </w:r>
      <w:r w:rsidR="00781C55">
        <w:rPr>
          <w:sz w:val="20"/>
          <w:szCs w:val="20"/>
        </w:rPr>
        <w:t>, a d</w:t>
      </w:r>
      <w:r w:rsidR="00AA1B37" w:rsidRPr="00073093">
        <w:rPr>
          <w:sz w:val="20"/>
          <w:szCs w:val="20"/>
        </w:rPr>
        <w:t xml:space="preserve">o </w:t>
      </w:r>
      <w:r w:rsidR="00781C55">
        <w:rPr>
          <w:sz w:val="20"/>
          <w:szCs w:val="20"/>
        </w:rPr>
        <w:t xml:space="preserve">ich </w:t>
      </w:r>
      <w:r w:rsidR="00AA1B37" w:rsidRPr="00073093">
        <w:rPr>
          <w:sz w:val="20"/>
          <w:szCs w:val="20"/>
        </w:rPr>
        <w:t>obowiązków będzie należała obsługa g</w:t>
      </w:r>
      <w:r w:rsidR="00781C55">
        <w:rPr>
          <w:sz w:val="20"/>
          <w:szCs w:val="20"/>
        </w:rPr>
        <w:t>ie</w:t>
      </w:r>
      <w:r w:rsidR="00AA1B37" w:rsidRPr="00073093">
        <w:rPr>
          <w:sz w:val="20"/>
          <w:szCs w:val="20"/>
        </w:rPr>
        <w:t>r poprzez prowadzenie rozgrywek, tłumaczenie zasad nowym osobom</w:t>
      </w:r>
      <w:r w:rsidR="00771903">
        <w:rPr>
          <w:sz w:val="20"/>
          <w:szCs w:val="20"/>
        </w:rPr>
        <w:t>, zachęcaniu do wzięcia udziału w zabawie</w:t>
      </w:r>
      <w:r w:rsidR="00AA1B37" w:rsidRPr="00073093">
        <w:rPr>
          <w:sz w:val="20"/>
          <w:szCs w:val="20"/>
        </w:rPr>
        <w:t xml:space="preserve"> itp.</w:t>
      </w:r>
      <w:r w:rsidR="00C83C54" w:rsidRPr="00073093">
        <w:rPr>
          <w:rFonts w:cstheme="minorHAnsi"/>
          <w:sz w:val="20"/>
          <w:szCs w:val="20"/>
        </w:rPr>
        <w:t xml:space="preserve"> </w:t>
      </w:r>
    </w:p>
    <w:p w:rsidR="00E20704" w:rsidRPr="00E20704" w:rsidRDefault="00E20704" w:rsidP="004419A1">
      <w:pPr>
        <w:pStyle w:val="Akapitzlist"/>
        <w:spacing w:after="0"/>
        <w:ind w:left="1440"/>
        <w:rPr>
          <w:rFonts w:cstheme="minorHAnsi"/>
          <w:szCs w:val="32"/>
        </w:rPr>
      </w:pPr>
    </w:p>
    <w:tbl>
      <w:tblPr>
        <w:tblStyle w:val="Tabela-Siatka"/>
        <w:tblW w:w="9072" w:type="dxa"/>
        <w:tblLook w:val="04A0"/>
      </w:tblPr>
      <w:tblGrid>
        <w:gridCol w:w="9072"/>
      </w:tblGrid>
      <w:tr w:rsidR="00201F17" w:rsidRPr="003D271B" w:rsidTr="004F46D5">
        <w:tc>
          <w:tcPr>
            <w:tcW w:w="9072" w:type="dxa"/>
            <w:tcBorders>
              <w:top w:val="nil"/>
              <w:left w:val="nil"/>
              <w:bottom w:val="nil"/>
              <w:right w:val="nil"/>
            </w:tcBorders>
            <w:shd w:val="clear" w:color="auto" w:fill="DBE5F1" w:themeFill="accent1" w:themeFillTint="33"/>
          </w:tcPr>
          <w:p w:rsidR="00201F17" w:rsidRPr="003D271B" w:rsidRDefault="00201F17" w:rsidP="00B866EA">
            <w:pPr>
              <w:pStyle w:val="Akapitzlist"/>
              <w:numPr>
                <w:ilvl w:val="0"/>
                <w:numId w:val="1"/>
              </w:numPr>
              <w:jc w:val="both"/>
              <w:rPr>
                <w:b/>
              </w:rPr>
            </w:pPr>
            <w:r w:rsidRPr="003D271B">
              <w:rPr>
                <w:b/>
              </w:rPr>
              <w:t>SŁODYCZE I NAPOJE</w:t>
            </w:r>
          </w:p>
        </w:tc>
      </w:tr>
    </w:tbl>
    <w:p w:rsidR="006703E0" w:rsidRDefault="006703E0" w:rsidP="006703E0">
      <w:pPr>
        <w:pStyle w:val="Akapitzlist"/>
        <w:spacing w:after="0"/>
        <w:ind w:left="567"/>
        <w:jc w:val="both"/>
        <w:rPr>
          <w:b/>
          <w:sz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9"/>
              </w:numPr>
              <w:ind w:left="567"/>
              <w:jc w:val="both"/>
              <w:rPr>
                <w:b/>
                <w:sz w:val="20"/>
              </w:rPr>
            </w:pPr>
            <w:r w:rsidRPr="004F46D5">
              <w:rPr>
                <w:b/>
                <w:sz w:val="20"/>
              </w:rPr>
              <w:t>Cukierki Krówki z firmowym nadrukiem</w:t>
            </w:r>
          </w:p>
        </w:tc>
      </w:tr>
    </w:tbl>
    <w:p w:rsidR="00B87691" w:rsidRPr="00073093" w:rsidRDefault="00B87691" w:rsidP="006703E0">
      <w:pPr>
        <w:spacing w:after="0"/>
        <w:jc w:val="both"/>
        <w:rPr>
          <w:rFonts w:cstheme="minorHAnsi"/>
          <w:sz w:val="20"/>
        </w:rPr>
      </w:pPr>
      <w:r w:rsidRPr="00073093">
        <w:rPr>
          <w:rFonts w:cstheme="minorHAnsi"/>
          <w:sz w:val="20"/>
        </w:rPr>
        <w:t>Krówki wykonane wg receptury typu milanowskiej, aroma</w:t>
      </w:r>
      <w:r w:rsidR="007276DF">
        <w:rPr>
          <w:rFonts w:cstheme="minorHAnsi"/>
          <w:sz w:val="20"/>
        </w:rPr>
        <w:t>tyczne, mleczne, lekko ciągnące.</w:t>
      </w:r>
    </w:p>
    <w:p w:rsidR="00B87691" w:rsidRPr="00073093" w:rsidRDefault="00C563BF" w:rsidP="006703E0">
      <w:pPr>
        <w:spacing w:after="0"/>
        <w:jc w:val="both"/>
        <w:rPr>
          <w:rFonts w:cstheme="minorHAnsi"/>
          <w:sz w:val="20"/>
        </w:rPr>
      </w:pPr>
      <w:r>
        <w:rPr>
          <w:rFonts w:cstheme="minorHAnsi"/>
          <w:b/>
          <w:sz w:val="20"/>
        </w:rPr>
        <w:t>Liczba</w:t>
      </w:r>
      <w:r w:rsidR="007276DF">
        <w:rPr>
          <w:rFonts w:cstheme="minorHAnsi"/>
          <w:sz w:val="20"/>
        </w:rPr>
        <w:t>: 150 kg</w:t>
      </w:r>
    </w:p>
    <w:p w:rsidR="00B87691" w:rsidRPr="00073093" w:rsidRDefault="00B87691" w:rsidP="006703E0">
      <w:pPr>
        <w:spacing w:after="0"/>
        <w:jc w:val="both"/>
        <w:rPr>
          <w:rFonts w:cstheme="minorHAnsi"/>
          <w:sz w:val="20"/>
        </w:rPr>
      </w:pPr>
      <w:r w:rsidRPr="00073093">
        <w:rPr>
          <w:rFonts w:cstheme="minorHAnsi"/>
          <w:b/>
          <w:sz w:val="20"/>
        </w:rPr>
        <w:t>Kolor nadruku /technologia kolorystyk</w:t>
      </w:r>
      <w:r w:rsidR="007276DF">
        <w:rPr>
          <w:rFonts w:cstheme="minorHAnsi"/>
          <w:sz w:val="20"/>
        </w:rPr>
        <w:t>a: CMYK, 4+0</w:t>
      </w:r>
    </w:p>
    <w:p w:rsidR="00B87691" w:rsidRPr="00073093" w:rsidRDefault="00B87691" w:rsidP="006703E0">
      <w:pPr>
        <w:spacing w:after="0"/>
        <w:jc w:val="both"/>
        <w:rPr>
          <w:rFonts w:cstheme="minorHAnsi"/>
          <w:sz w:val="20"/>
        </w:rPr>
      </w:pPr>
      <w:r w:rsidRPr="00073093">
        <w:rPr>
          <w:rFonts w:cstheme="minorHAnsi"/>
          <w:b/>
          <w:sz w:val="20"/>
        </w:rPr>
        <w:t>Projekt</w:t>
      </w:r>
      <w:r w:rsidR="00C563BF">
        <w:rPr>
          <w:rFonts w:cstheme="minorHAnsi"/>
          <w:sz w:val="20"/>
        </w:rPr>
        <w:t>: p</w:t>
      </w:r>
      <w:r w:rsidRPr="00073093">
        <w:rPr>
          <w:rFonts w:cstheme="minorHAnsi"/>
          <w:sz w:val="20"/>
        </w:rPr>
        <w:t>rzygotowanie minimum 2 projektów graficznych papierka do akceptacji Zamawiającego;</w:t>
      </w:r>
    </w:p>
    <w:p w:rsidR="003741A7" w:rsidRPr="00C563BF" w:rsidRDefault="00B87691" w:rsidP="006703E0">
      <w:pPr>
        <w:spacing w:after="0"/>
        <w:jc w:val="both"/>
        <w:rPr>
          <w:rFonts w:cstheme="minorHAnsi"/>
          <w:i/>
          <w:sz w:val="20"/>
        </w:rPr>
      </w:pPr>
      <w:r w:rsidRPr="00C563BF">
        <w:rPr>
          <w:rFonts w:cstheme="minorHAnsi"/>
          <w:b/>
          <w:sz w:val="20"/>
          <w:u w:val="single"/>
        </w:rPr>
        <w:t>Uwaga</w:t>
      </w:r>
      <w:r w:rsidRPr="00073093">
        <w:rPr>
          <w:rFonts w:cstheme="minorHAnsi"/>
          <w:sz w:val="20"/>
        </w:rPr>
        <w:t xml:space="preserve">: </w:t>
      </w:r>
      <w:r w:rsidRPr="00C563BF">
        <w:rPr>
          <w:rFonts w:cstheme="minorHAnsi"/>
          <w:i/>
          <w:sz w:val="20"/>
        </w:rPr>
        <w:t>proof z papierka w standardzie UGRA FO</w:t>
      </w:r>
      <w:r w:rsidR="007276DF">
        <w:rPr>
          <w:rFonts w:cstheme="minorHAnsi"/>
          <w:i/>
          <w:sz w:val="20"/>
        </w:rPr>
        <w:t>GRA do akceptacji Zamawiającego.</w:t>
      </w:r>
    </w:p>
    <w:p w:rsidR="00B87691" w:rsidRPr="00073093" w:rsidRDefault="00B87691" w:rsidP="006703E0">
      <w:pPr>
        <w:spacing w:after="0"/>
        <w:jc w:val="both"/>
        <w:rPr>
          <w:rFonts w:cstheme="minorHAnsi"/>
          <w:sz w:val="20"/>
        </w:rPr>
      </w:pPr>
      <w:r w:rsidRPr="00073093">
        <w:rPr>
          <w:rFonts w:cstheme="minorHAnsi"/>
          <w:b/>
          <w:sz w:val="20"/>
        </w:rPr>
        <w:t>Transport</w:t>
      </w:r>
      <w:r w:rsidRPr="00073093">
        <w:rPr>
          <w:rFonts w:cstheme="minorHAnsi"/>
          <w:sz w:val="20"/>
        </w:rPr>
        <w:t>: do siedzi</w:t>
      </w:r>
      <w:r w:rsidR="007276DF">
        <w:rPr>
          <w:rFonts w:cstheme="minorHAnsi"/>
          <w:sz w:val="20"/>
        </w:rPr>
        <w:t>by MJWPU w Warszawie</w:t>
      </w:r>
    </w:p>
    <w:p w:rsidR="00B87691" w:rsidRPr="00073093" w:rsidRDefault="00B87691" w:rsidP="006703E0">
      <w:pPr>
        <w:spacing w:after="0"/>
        <w:jc w:val="both"/>
        <w:rPr>
          <w:rFonts w:cstheme="minorHAnsi"/>
          <w:sz w:val="20"/>
        </w:rPr>
      </w:pPr>
      <w:r w:rsidRPr="00073093">
        <w:rPr>
          <w:rFonts w:cstheme="minorHAnsi"/>
          <w:b/>
          <w:sz w:val="20"/>
        </w:rPr>
        <w:t>Pakowanie</w:t>
      </w:r>
      <w:r w:rsidR="00C563BF">
        <w:rPr>
          <w:rFonts w:cstheme="minorHAnsi"/>
          <w:sz w:val="20"/>
        </w:rPr>
        <w:t>: k</w:t>
      </w:r>
      <w:r w:rsidRPr="00073093">
        <w:rPr>
          <w:rFonts w:cstheme="minorHAnsi"/>
          <w:sz w:val="20"/>
        </w:rPr>
        <w:t>ażda krówka zapakowana w oddzielny papierek z nadrukiem oraz tzw. „pergamin”, dodatkowo pakowane w kartony zbiorcze</w:t>
      </w:r>
      <w:r w:rsidR="00771903">
        <w:rPr>
          <w:rFonts w:cstheme="minorHAnsi"/>
          <w:sz w:val="20"/>
        </w:rPr>
        <w:t xml:space="preserve"> (po 5 kg)</w:t>
      </w:r>
      <w:r w:rsidRPr="00073093">
        <w:rPr>
          <w:rFonts w:cstheme="minorHAnsi"/>
          <w:sz w:val="20"/>
        </w:rPr>
        <w:t xml:space="preserve"> z etykietą zawierającą opis tj. miesiąc, rok produkcji, datę przydatności do spożycia oraz ilość</w:t>
      </w:r>
      <w:r w:rsidR="007276DF">
        <w:rPr>
          <w:rFonts w:cstheme="minorHAnsi"/>
          <w:sz w:val="20"/>
        </w:rPr>
        <w:t xml:space="preserve"> w kartonie</w:t>
      </w:r>
    </w:p>
    <w:p w:rsidR="00B87691" w:rsidRPr="00073093" w:rsidRDefault="00B87691" w:rsidP="006703E0">
      <w:pPr>
        <w:spacing w:after="0"/>
        <w:jc w:val="both"/>
        <w:rPr>
          <w:rFonts w:cstheme="minorHAnsi"/>
          <w:sz w:val="20"/>
        </w:rPr>
      </w:pPr>
      <w:r w:rsidRPr="00073093">
        <w:rPr>
          <w:rFonts w:cstheme="minorHAnsi"/>
          <w:b/>
          <w:sz w:val="20"/>
        </w:rPr>
        <w:t>Przydatność do spożycia</w:t>
      </w:r>
      <w:r w:rsidRPr="00073093">
        <w:rPr>
          <w:rFonts w:cstheme="minorHAnsi"/>
          <w:sz w:val="20"/>
        </w:rPr>
        <w:t>: minimum 4 miesiące od daty dostar</w:t>
      </w:r>
      <w:r w:rsidR="007276DF">
        <w:rPr>
          <w:rFonts w:cstheme="minorHAnsi"/>
          <w:sz w:val="20"/>
        </w:rPr>
        <w:t>czenia towaru do siedziby MJWPU</w:t>
      </w:r>
    </w:p>
    <w:p w:rsidR="00B87691" w:rsidRPr="00073093" w:rsidRDefault="00B87691" w:rsidP="006703E0">
      <w:pPr>
        <w:spacing w:after="0"/>
        <w:jc w:val="both"/>
        <w:rPr>
          <w:rFonts w:cstheme="minorHAnsi"/>
          <w:sz w:val="20"/>
        </w:rPr>
      </w:pPr>
      <w:r w:rsidRPr="00073093">
        <w:rPr>
          <w:rFonts w:cstheme="minorHAnsi"/>
          <w:b/>
          <w:sz w:val="20"/>
        </w:rPr>
        <w:t>Nadruk</w:t>
      </w:r>
      <w:r w:rsidRPr="00073093">
        <w:rPr>
          <w:rFonts w:cstheme="minorHAnsi"/>
          <w:sz w:val="20"/>
        </w:rPr>
        <w:t>: Maksymalna powierzchnia zadruku wynikając</w:t>
      </w:r>
      <w:r w:rsidR="007276DF">
        <w:rPr>
          <w:rFonts w:cstheme="minorHAnsi"/>
          <w:sz w:val="20"/>
        </w:rPr>
        <w:t>a z możliwości technologicznych</w:t>
      </w:r>
    </w:p>
    <w:p w:rsidR="00B87691" w:rsidRDefault="00B87691" w:rsidP="006703E0">
      <w:pPr>
        <w:spacing w:after="0"/>
        <w:jc w:val="both"/>
        <w:rPr>
          <w:rFonts w:cstheme="minorHAnsi"/>
          <w:sz w:val="20"/>
        </w:rPr>
      </w:pPr>
      <w:r w:rsidRPr="00073093">
        <w:rPr>
          <w:rFonts w:cstheme="minorHAnsi"/>
          <w:b/>
          <w:sz w:val="20"/>
        </w:rPr>
        <w:t>Planowana treści nadruku</w:t>
      </w:r>
      <w:r w:rsidRPr="00073093">
        <w:rPr>
          <w:rFonts w:cstheme="minorHAnsi"/>
          <w:sz w:val="20"/>
        </w:rPr>
        <w:t>:  logotyp, informacja o współfinansowaniu, egz. bezp.</w:t>
      </w:r>
    </w:p>
    <w:p w:rsidR="005F7DBD" w:rsidRDefault="005F7DBD" w:rsidP="004419A1">
      <w:pPr>
        <w:spacing w:after="0"/>
        <w:ind w:left="709"/>
        <w:jc w:val="both"/>
        <w:rPr>
          <w:rFonts w:cstheme="minorHAnsi"/>
          <w:sz w:val="20"/>
        </w:rPr>
      </w:pPr>
    </w:p>
    <w:tbl>
      <w:tblPr>
        <w:tblStyle w:val="Tabela-Siatk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646"/>
      </w:tblGrid>
      <w:tr w:rsidR="004F46D5" w:rsidRPr="004F46D5" w:rsidTr="007276DF">
        <w:tc>
          <w:tcPr>
            <w:tcW w:w="8646" w:type="dxa"/>
            <w:shd w:val="clear" w:color="auto" w:fill="F2DBDB" w:themeFill="accent2" w:themeFillTint="33"/>
          </w:tcPr>
          <w:p w:rsidR="004F46D5" w:rsidRPr="004F46D5" w:rsidRDefault="004F46D5" w:rsidP="00B866EA">
            <w:pPr>
              <w:pStyle w:val="Akapitzlist"/>
              <w:numPr>
                <w:ilvl w:val="0"/>
                <w:numId w:val="9"/>
              </w:numPr>
              <w:ind w:left="567"/>
              <w:jc w:val="both"/>
              <w:rPr>
                <w:rFonts w:cstheme="minorHAnsi"/>
                <w:b/>
                <w:sz w:val="20"/>
              </w:rPr>
            </w:pPr>
            <w:r w:rsidRPr="004F46D5">
              <w:rPr>
                <w:rFonts w:cstheme="minorHAnsi"/>
                <w:b/>
                <w:sz w:val="20"/>
              </w:rPr>
              <w:t>Wafelki pakowane pojedynczo</w:t>
            </w:r>
          </w:p>
        </w:tc>
      </w:tr>
    </w:tbl>
    <w:p w:rsidR="00DE1923" w:rsidRPr="006703E0" w:rsidRDefault="00DE1923" w:rsidP="006703E0">
      <w:pPr>
        <w:spacing w:after="0"/>
        <w:jc w:val="both"/>
        <w:rPr>
          <w:rFonts w:cstheme="minorHAnsi"/>
          <w:sz w:val="20"/>
        </w:rPr>
      </w:pPr>
      <w:r w:rsidRPr="006703E0">
        <w:rPr>
          <w:rFonts w:cstheme="minorHAnsi"/>
          <w:sz w:val="20"/>
        </w:rPr>
        <w:t>Kr</w:t>
      </w:r>
      <w:r w:rsidR="00F602D6" w:rsidRPr="006703E0">
        <w:rPr>
          <w:rFonts w:cstheme="minorHAnsi"/>
          <w:sz w:val="20"/>
        </w:rPr>
        <w:t>uchy wafelek z kremem kakaowym</w:t>
      </w:r>
      <w:r w:rsidR="003874DA" w:rsidRPr="006703E0">
        <w:rPr>
          <w:rFonts w:cstheme="minorHAnsi"/>
          <w:sz w:val="20"/>
        </w:rPr>
        <w:t xml:space="preserve">, </w:t>
      </w:r>
      <w:r w:rsidR="00F602D6" w:rsidRPr="006703E0">
        <w:rPr>
          <w:rFonts w:cstheme="minorHAnsi"/>
          <w:sz w:val="20"/>
        </w:rPr>
        <w:t>oblany czekoladą</w:t>
      </w:r>
      <w:r w:rsidRPr="006703E0">
        <w:rPr>
          <w:rFonts w:cstheme="minorHAnsi"/>
          <w:sz w:val="20"/>
        </w:rPr>
        <w:t>.</w:t>
      </w:r>
      <w:r w:rsidR="00F602D6" w:rsidRPr="006703E0">
        <w:rPr>
          <w:rFonts w:cstheme="minorHAnsi"/>
          <w:sz w:val="20"/>
        </w:rPr>
        <w:t xml:space="preserve"> Każdy pakowany indywidualnie w zgrzewaną folię. </w:t>
      </w:r>
    </w:p>
    <w:p w:rsidR="00F602D6" w:rsidRPr="006703E0" w:rsidRDefault="00F602D6" w:rsidP="006703E0">
      <w:pPr>
        <w:spacing w:after="0"/>
        <w:jc w:val="both"/>
        <w:rPr>
          <w:rFonts w:cstheme="minorHAnsi"/>
          <w:sz w:val="20"/>
        </w:rPr>
      </w:pPr>
      <w:r w:rsidRPr="006703E0">
        <w:rPr>
          <w:rFonts w:cstheme="minorHAnsi"/>
          <w:b/>
          <w:sz w:val="20"/>
        </w:rPr>
        <w:t>Waga</w:t>
      </w:r>
      <w:r w:rsidR="007276DF">
        <w:rPr>
          <w:rFonts w:cstheme="minorHAnsi"/>
          <w:b/>
          <w:sz w:val="20"/>
        </w:rPr>
        <w:t xml:space="preserve"> </w:t>
      </w:r>
      <w:r w:rsidRPr="006703E0">
        <w:rPr>
          <w:rFonts w:cstheme="minorHAnsi"/>
          <w:sz w:val="20"/>
        </w:rPr>
        <w:t>(1 sztuka)</w:t>
      </w:r>
      <w:r w:rsidRPr="006703E0">
        <w:rPr>
          <w:rFonts w:cstheme="minorHAnsi"/>
          <w:b/>
          <w:sz w:val="20"/>
        </w:rPr>
        <w:t>:</w:t>
      </w:r>
      <w:r w:rsidRPr="006703E0">
        <w:rPr>
          <w:rFonts w:cstheme="minorHAnsi"/>
          <w:sz w:val="20"/>
        </w:rPr>
        <w:t xml:space="preserve"> 18 g (+/- </w:t>
      </w:r>
      <w:r w:rsidR="0098131A" w:rsidRPr="006703E0">
        <w:rPr>
          <w:rFonts w:cstheme="minorHAnsi"/>
          <w:sz w:val="20"/>
        </w:rPr>
        <w:t>10</w:t>
      </w:r>
      <w:r w:rsidRPr="006703E0">
        <w:rPr>
          <w:rFonts w:cstheme="minorHAnsi"/>
          <w:sz w:val="20"/>
        </w:rPr>
        <w:t>%)</w:t>
      </w:r>
    </w:p>
    <w:p w:rsidR="00F602D6" w:rsidRPr="006703E0" w:rsidRDefault="00F602D6" w:rsidP="006703E0">
      <w:pPr>
        <w:spacing w:after="0"/>
        <w:jc w:val="both"/>
        <w:rPr>
          <w:rFonts w:cstheme="minorHAnsi"/>
          <w:sz w:val="20"/>
        </w:rPr>
      </w:pPr>
      <w:r w:rsidRPr="006703E0">
        <w:rPr>
          <w:rFonts w:cstheme="minorHAnsi"/>
          <w:b/>
          <w:sz w:val="20"/>
        </w:rPr>
        <w:t xml:space="preserve">Pakowanie: </w:t>
      </w:r>
      <w:r w:rsidR="007276DF">
        <w:rPr>
          <w:rFonts w:cstheme="minorHAnsi"/>
          <w:sz w:val="20"/>
        </w:rPr>
        <w:t>z</w:t>
      </w:r>
      <w:r w:rsidRPr="006703E0">
        <w:rPr>
          <w:rFonts w:cstheme="minorHAnsi"/>
          <w:sz w:val="20"/>
        </w:rPr>
        <w:t xml:space="preserve">apakowane w opakowania zbiorcze po min. </w:t>
      </w:r>
      <w:r w:rsidR="000425C6" w:rsidRPr="006703E0">
        <w:rPr>
          <w:rFonts w:cstheme="minorHAnsi"/>
          <w:sz w:val="20"/>
        </w:rPr>
        <w:t>40</w:t>
      </w:r>
      <w:r w:rsidR="003874DA" w:rsidRPr="006703E0">
        <w:rPr>
          <w:rFonts w:cstheme="minorHAnsi"/>
          <w:sz w:val="20"/>
        </w:rPr>
        <w:t>,</w:t>
      </w:r>
      <w:r w:rsidRPr="006703E0">
        <w:rPr>
          <w:rFonts w:cstheme="minorHAnsi"/>
          <w:sz w:val="20"/>
        </w:rPr>
        <w:t xml:space="preserve"> a max. </w:t>
      </w:r>
      <w:r w:rsidR="003874DA" w:rsidRPr="006703E0">
        <w:rPr>
          <w:rFonts w:cstheme="minorHAnsi"/>
          <w:sz w:val="20"/>
        </w:rPr>
        <w:t>100</w:t>
      </w:r>
      <w:r w:rsidRPr="006703E0">
        <w:rPr>
          <w:rFonts w:cstheme="minorHAnsi"/>
          <w:sz w:val="20"/>
        </w:rPr>
        <w:t xml:space="preserve"> sztuk</w:t>
      </w:r>
    </w:p>
    <w:p w:rsidR="00F602D6" w:rsidRDefault="00F602D6" w:rsidP="006703E0">
      <w:pPr>
        <w:spacing w:after="0"/>
        <w:jc w:val="both"/>
        <w:rPr>
          <w:rFonts w:cstheme="minorHAnsi"/>
          <w:sz w:val="20"/>
        </w:rPr>
      </w:pPr>
      <w:r w:rsidRPr="00073093">
        <w:rPr>
          <w:rFonts w:cstheme="minorHAnsi"/>
          <w:b/>
          <w:sz w:val="20"/>
        </w:rPr>
        <w:t>Przydatność do spożycia</w:t>
      </w:r>
      <w:r w:rsidRPr="00073093">
        <w:rPr>
          <w:rFonts w:cstheme="minorHAnsi"/>
          <w:sz w:val="20"/>
        </w:rPr>
        <w:t xml:space="preserve">: minimum </w:t>
      </w:r>
      <w:r>
        <w:rPr>
          <w:rFonts w:cstheme="minorHAnsi"/>
          <w:sz w:val="20"/>
        </w:rPr>
        <w:t>10</w:t>
      </w:r>
      <w:r w:rsidRPr="00073093">
        <w:rPr>
          <w:rFonts w:cstheme="minorHAnsi"/>
          <w:sz w:val="20"/>
        </w:rPr>
        <w:t xml:space="preserve"> </w:t>
      </w:r>
      <w:r w:rsidR="003874DA" w:rsidRPr="00073093">
        <w:rPr>
          <w:rFonts w:cstheme="minorHAnsi"/>
          <w:sz w:val="20"/>
        </w:rPr>
        <w:t>miesięc</w:t>
      </w:r>
      <w:r w:rsidR="003874DA">
        <w:rPr>
          <w:rFonts w:cstheme="minorHAnsi"/>
          <w:sz w:val="20"/>
        </w:rPr>
        <w:t>y</w:t>
      </w:r>
      <w:r w:rsidRPr="00073093">
        <w:rPr>
          <w:rFonts w:cstheme="minorHAnsi"/>
          <w:sz w:val="20"/>
        </w:rPr>
        <w:t xml:space="preserve"> od daty dostar</w:t>
      </w:r>
      <w:r>
        <w:rPr>
          <w:rFonts w:cstheme="minorHAnsi"/>
          <w:sz w:val="20"/>
        </w:rPr>
        <w:t>czenia towaru do siedziby MJWPU</w:t>
      </w:r>
    </w:p>
    <w:p w:rsidR="00F602D6" w:rsidRPr="000425C6" w:rsidRDefault="00EE5B75" w:rsidP="006703E0">
      <w:pPr>
        <w:spacing w:after="0"/>
        <w:jc w:val="both"/>
        <w:rPr>
          <w:rFonts w:cstheme="minorHAnsi"/>
          <w:sz w:val="20"/>
        </w:rPr>
      </w:pPr>
      <w:r>
        <w:rPr>
          <w:rFonts w:cstheme="minorHAnsi"/>
          <w:b/>
          <w:sz w:val="20"/>
        </w:rPr>
        <w:t>Liczba</w:t>
      </w:r>
      <w:r w:rsidR="003874DA" w:rsidRPr="003874DA">
        <w:rPr>
          <w:rFonts w:cstheme="minorHAnsi"/>
          <w:b/>
          <w:sz w:val="20"/>
        </w:rPr>
        <w:t xml:space="preserve">: </w:t>
      </w:r>
      <w:r w:rsidR="00A55B3D">
        <w:rPr>
          <w:rFonts w:cstheme="minorHAnsi"/>
          <w:sz w:val="20"/>
        </w:rPr>
        <w:t>3</w:t>
      </w:r>
      <w:r w:rsidR="0098131A">
        <w:rPr>
          <w:rFonts w:cstheme="minorHAnsi"/>
          <w:sz w:val="20"/>
        </w:rPr>
        <w:t>00</w:t>
      </w:r>
      <w:r w:rsidR="000425C6" w:rsidRPr="000425C6">
        <w:rPr>
          <w:rFonts w:cstheme="minorHAnsi"/>
          <w:sz w:val="20"/>
        </w:rPr>
        <w:t xml:space="preserve"> szt. </w:t>
      </w:r>
    </w:p>
    <w:p w:rsidR="004F46D5" w:rsidRPr="004F46D5" w:rsidRDefault="004F46D5" w:rsidP="004F46D5">
      <w:pPr>
        <w:spacing w:after="0"/>
        <w:jc w:val="both"/>
        <w:rPr>
          <w:rFonts w:cstheme="minorHAnsi"/>
          <w:b/>
          <w:sz w:val="20"/>
        </w:rPr>
      </w:pPr>
    </w:p>
    <w:tbl>
      <w:tblPr>
        <w:tblStyle w:val="Tabela-Siatk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646"/>
      </w:tblGrid>
      <w:tr w:rsidR="004F46D5" w:rsidRPr="006703E0" w:rsidTr="007276DF">
        <w:tc>
          <w:tcPr>
            <w:tcW w:w="8646" w:type="dxa"/>
            <w:shd w:val="clear" w:color="auto" w:fill="F2DBDB" w:themeFill="accent2" w:themeFillTint="33"/>
          </w:tcPr>
          <w:p w:rsidR="004F46D5" w:rsidRPr="006703E0" w:rsidRDefault="004F46D5" w:rsidP="00B866EA">
            <w:pPr>
              <w:pStyle w:val="Akapitzlist"/>
              <w:numPr>
                <w:ilvl w:val="0"/>
                <w:numId w:val="9"/>
              </w:numPr>
              <w:ind w:left="567"/>
              <w:jc w:val="both"/>
              <w:rPr>
                <w:rFonts w:cstheme="minorHAnsi"/>
                <w:b/>
                <w:sz w:val="20"/>
              </w:rPr>
            </w:pPr>
            <w:r>
              <w:rPr>
                <w:rFonts w:cstheme="minorHAnsi"/>
                <w:b/>
                <w:sz w:val="20"/>
              </w:rPr>
              <w:t>C</w:t>
            </w:r>
            <w:r w:rsidRPr="004F46D5">
              <w:rPr>
                <w:rFonts w:cstheme="minorHAnsi"/>
                <w:b/>
                <w:sz w:val="20"/>
              </w:rPr>
              <w:t>iastka/batoniki owsiane pakowane po jedno lub dwa ciastka</w:t>
            </w:r>
          </w:p>
        </w:tc>
      </w:tr>
    </w:tbl>
    <w:p w:rsidR="0098131A" w:rsidRPr="006703E0" w:rsidRDefault="005A702D" w:rsidP="006703E0">
      <w:pPr>
        <w:spacing w:after="0"/>
        <w:jc w:val="both"/>
        <w:rPr>
          <w:rFonts w:cstheme="minorHAnsi"/>
          <w:sz w:val="20"/>
        </w:rPr>
      </w:pPr>
      <w:r w:rsidRPr="006703E0">
        <w:rPr>
          <w:rFonts w:cstheme="minorHAnsi"/>
          <w:sz w:val="20"/>
        </w:rPr>
        <w:t>Produk</w:t>
      </w:r>
      <w:r w:rsidR="0098131A" w:rsidRPr="006703E0">
        <w:rPr>
          <w:rFonts w:cstheme="minorHAnsi"/>
          <w:sz w:val="20"/>
        </w:rPr>
        <w:t xml:space="preserve">t zbożowy </w:t>
      </w:r>
      <w:r w:rsidRPr="006703E0">
        <w:rPr>
          <w:rFonts w:cstheme="minorHAnsi"/>
          <w:sz w:val="20"/>
        </w:rPr>
        <w:t xml:space="preserve">składający się w </w:t>
      </w:r>
      <w:r w:rsidR="0098131A" w:rsidRPr="006703E0">
        <w:rPr>
          <w:rFonts w:cstheme="minorHAnsi"/>
          <w:sz w:val="20"/>
        </w:rPr>
        <w:t>min. 40</w:t>
      </w:r>
      <w:r w:rsidR="00C74C43" w:rsidRPr="006703E0">
        <w:rPr>
          <w:rFonts w:cstheme="minorHAnsi"/>
          <w:sz w:val="20"/>
        </w:rPr>
        <w:t>% z pełnego ziarna owsa. Dwa smaki:</w:t>
      </w:r>
      <w:r w:rsidRPr="006703E0">
        <w:rPr>
          <w:rFonts w:cstheme="minorHAnsi"/>
          <w:sz w:val="20"/>
        </w:rPr>
        <w:t xml:space="preserve"> z </w:t>
      </w:r>
      <w:r w:rsidR="00C74C43" w:rsidRPr="006703E0">
        <w:rPr>
          <w:rFonts w:cstheme="minorHAnsi"/>
          <w:sz w:val="20"/>
        </w:rPr>
        <w:t xml:space="preserve">żurawiną oraz </w:t>
      </w:r>
      <w:r w:rsidR="0098131A" w:rsidRPr="006703E0">
        <w:rPr>
          <w:rFonts w:cstheme="minorHAnsi"/>
          <w:sz w:val="20"/>
        </w:rPr>
        <w:t>przekładane czekolad</w:t>
      </w:r>
      <w:r w:rsidR="00C74C43" w:rsidRPr="006703E0">
        <w:rPr>
          <w:rFonts w:cstheme="minorHAnsi"/>
          <w:sz w:val="20"/>
        </w:rPr>
        <w:t>ą</w:t>
      </w:r>
      <w:r w:rsidR="0098131A" w:rsidRPr="006703E0">
        <w:rPr>
          <w:rFonts w:cstheme="minorHAnsi"/>
          <w:sz w:val="20"/>
        </w:rPr>
        <w:t xml:space="preserve"> z wiórkami kokosowymi</w:t>
      </w:r>
      <w:r w:rsidRPr="006703E0">
        <w:rPr>
          <w:rFonts w:cstheme="minorHAnsi"/>
          <w:sz w:val="20"/>
        </w:rPr>
        <w:t>.</w:t>
      </w:r>
      <w:r w:rsidR="0098131A" w:rsidRPr="006703E0">
        <w:rPr>
          <w:rFonts w:cstheme="minorHAnsi"/>
          <w:sz w:val="20"/>
        </w:rPr>
        <w:t xml:space="preserve"> </w:t>
      </w:r>
      <w:r w:rsidR="00D646A6" w:rsidRPr="006703E0">
        <w:rPr>
          <w:rFonts w:cstheme="minorHAnsi"/>
          <w:sz w:val="20"/>
        </w:rPr>
        <w:t>Ciasteczka pakowane po jednej lub dwie sztuki</w:t>
      </w:r>
      <w:r w:rsidR="0098131A" w:rsidRPr="006703E0">
        <w:rPr>
          <w:rFonts w:cstheme="minorHAnsi"/>
          <w:sz w:val="20"/>
        </w:rPr>
        <w:t xml:space="preserve"> w zgrzewaną folię lub klejony papier. </w:t>
      </w:r>
    </w:p>
    <w:p w:rsidR="0098131A" w:rsidRPr="006703E0" w:rsidRDefault="0098131A" w:rsidP="006703E0">
      <w:pPr>
        <w:spacing w:after="0"/>
        <w:jc w:val="both"/>
        <w:rPr>
          <w:rFonts w:cstheme="minorHAnsi"/>
          <w:sz w:val="20"/>
        </w:rPr>
      </w:pPr>
      <w:r w:rsidRPr="006703E0">
        <w:rPr>
          <w:rFonts w:cstheme="minorHAnsi"/>
          <w:b/>
          <w:sz w:val="20"/>
        </w:rPr>
        <w:t>Waga</w:t>
      </w:r>
      <w:r w:rsidR="000614E0" w:rsidRPr="006703E0">
        <w:rPr>
          <w:rFonts w:cstheme="minorHAnsi"/>
          <w:b/>
          <w:sz w:val="20"/>
        </w:rPr>
        <w:t xml:space="preserve"> </w:t>
      </w:r>
      <w:r w:rsidRPr="006703E0">
        <w:rPr>
          <w:rFonts w:cstheme="minorHAnsi"/>
          <w:sz w:val="20"/>
        </w:rPr>
        <w:t>(1 sztuka)</w:t>
      </w:r>
      <w:r w:rsidRPr="006703E0">
        <w:rPr>
          <w:rFonts w:cstheme="minorHAnsi"/>
          <w:b/>
          <w:sz w:val="20"/>
        </w:rPr>
        <w:t>:</w:t>
      </w:r>
      <w:r w:rsidRPr="006703E0">
        <w:rPr>
          <w:rFonts w:cstheme="minorHAnsi"/>
          <w:sz w:val="20"/>
        </w:rPr>
        <w:t xml:space="preserve"> </w:t>
      </w:r>
      <w:r w:rsidR="00AB596D" w:rsidRPr="006703E0">
        <w:rPr>
          <w:rFonts w:cstheme="minorHAnsi"/>
          <w:sz w:val="20"/>
        </w:rPr>
        <w:t>35</w:t>
      </w:r>
      <w:r w:rsidRPr="006703E0">
        <w:rPr>
          <w:rFonts w:cstheme="minorHAnsi"/>
          <w:sz w:val="20"/>
        </w:rPr>
        <w:t xml:space="preserve"> g (+/- 10%)</w:t>
      </w:r>
    </w:p>
    <w:p w:rsidR="0098131A" w:rsidRPr="006703E0" w:rsidRDefault="0098131A" w:rsidP="006703E0">
      <w:pPr>
        <w:spacing w:after="0"/>
        <w:jc w:val="both"/>
        <w:rPr>
          <w:rFonts w:cstheme="minorHAnsi"/>
          <w:sz w:val="20"/>
        </w:rPr>
      </w:pPr>
      <w:r w:rsidRPr="006703E0">
        <w:rPr>
          <w:rFonts w:cstheme="minorHAnsi"/>
          <w:b/>
          <w:sz w:val="20"/>
        </w:rPr>
        <w:t xml:space="preserve">Pakowanie: </w:t>
      </w:r>
      <w:r w:rsidRPr="006703E0">
        <w:rPr>
          <w:rFonts w:cstheme="minorHAnsi"/>
          <w:sz w:val="20"/>
        </w:rPr>
        <w:t xml:space="preserve">Zapakowane w opakowania zbiorcze po min. </w:t>
      </w:r>
      <w:r w:rsidR="00AB596D" w:rsidRPr="006703E0">
        <w:rPr>
          <w:rFonts w:cstheme="minorHAnsi"/>
          <w:sz w:val="20"/>
        </w:rPr>
        <w:t>40</w:t>
      </w:r>
      <w:r w:rsidRPr="006703E0">
        <w:rPr>
          <w:rFonts w:cstheme="minorHAnsi"/>
          <w:sz w:val="20"/>
        </w:rPr>
        <w:t>, a max. 100 sztuk</w:t>
      </w:r>
    </w:p>
    <w:p w:rsidR="0098131A" w:rsidRDefault="0098131A" w:rsidP="006703E0">
      <w:pPr>
        <w:spacing w:after="0"/>
        <w:jc w:val="both"/>
        <w:rPr>
          <w:rFonts w:cstheme="minorHAnsi"/>
          <w:sz w:val="20"/>
        </w:rPr>
      </w:pPr>
      <w:r w:rsidRPr="00073093">
        <w:rPr>
          <w:rFonts w:cstheme="minorHAnsi"/>
          <w:b/>
          <w:sz w:val="20"/>
        </w:rPr>
        <w:t>Przydatność do spożycia</w:t>
      </w:r>
      <w:r w:rsidRPr="00073093">
        <w:rPr>
          <w:rFonts w:cstheme="minorHAnsi"/>
          <w:sz w:val="20"/>
        </w:rPr>
        <w:t xml:space="preserve">: minimum </w:t>
      </w:r>
      <w:r>
        <w:rPr>
          <w:rFonts w:cstheme="minorHAnsi"/>
          <w:sz w:val="20"/>
        </w:rPr>
        <w:t>10</w:t>
      </w:r>
      <w:r w:rsidRPr="00073093">
        <w:rPr>
          <w:rFonts w:cstheme="minorHAnsi"/>
          <w:sz w:val="20"/>
        </w:rPr>
        <w:t xml:space="preserve"> miesięc</w:t>
      </w:r>
      <w:r>
        <w:rPr>
          <w:rFonts w:cstheme="minorHAnsi"/>
          <w:sz w:val="20"/>
        </w:rPr>
        <w:t>y</w:t>
      </w:r>
      <w:r w:rsidRPr="00073093">
        <w:rPr>
          <w:rFonts w:cstheme="minorHAnsi"/>
          <w:sz w:val="20"/>
        </w:rPr>
        <w:t xml:space="preserve"> od daty dostar</w:t>
      </w:r>
      <w:r>
        <w:rPr>
          <w:rFonts w:cstheme="minorHAnsi"/>
          <w:sz w:val="20"/>
        </w:rPr>
        <w:t>czenia towaru do siedziby MJWPU</w:t>
      </w:r>
    </w:p>
    <w:p w:rsidR="0098131A" w:rsidRPr="000425C6" w:rsidRDefault="00EE5B75" w:rsidP="006703E0">
      <w:pPr>
        <w:spacing w:after="0"/>
        <w:jc w:val="both"/>
        <w:rPr>
          <w:rFonts w:cstheme="minorHAnsi"/>
          <w:sz w:val="20"/>
        </w:rPr>
      </w:pPr>
      <w:r>
        <w:rPr>
          <w:rFonts w:cstheme="minorHAnsi"/>
          <w:b/>
          <w:sz w:val="20"/>
        </w:rPr>
        <w:t>Liczba</w:t>
      </w:r>
      <w:r w:rsidR="0098131A" w:rsidRPr="003874DA">
        <w:rPr>
          <w:rFonts w:cstheme="minorHAnsi"/>
          <w:b/>
          <w:sz w:val="20"/>
        </w:rPr>
        <w:t xml:space="preserve">: </w:t>
      </w:r>
      <w:r w:rsidR="00A55B3D">
        <w:rPr>
          <w:rFonts w:cstheme="minorHAnsi"/>
          <w:sz w:val="20"/>
        </w:rPr>
        <w:t>2</w:t>
      </w:r>
      <w:r w:rsidR="0098131A" w:rsidRPr="000425C6">
        <w:rPr>
          <w:rFonts w:cstheme="minorHAnsi"/>
          <w:sz w:val="20"/>
        </w:rPr>
        <w:t xml:space="preserve">00 szt. </w:t>
      </w:r>
      <w:r w:rsidR="00611F05">
        <w:rPr>
          <w:rFonts w:cstheme="minorHAnsi"/>
          <w:sz w:val="20"/>
        </w:rPr>
        <w:t xml:space="preserve">(z czego </w:t>
      </w:r>
      <w:r w:rsidR="000614E0">
        <w:rPr>
          <w:rFonts w:cstheme="minorHAnsi"/>
          <w:sz w:val="20"/>
        </w:rPr>
        <w:t>1</w:t>
      </w:r>
      <w:r w:rsidR="00A55B3D">
        <w:rPr>
          <w:rFonts w:cstheme="minorHAnsi"/>
          <w:sz w:val="20"/>
        </w:rPr>
        <w:t>00</w:t>
      </w:r>
      <w:r w:rsidR="00611F05">
        <w:rPr>
          <w:rFonts w:cstheme="minorHAnsi"/>
          <w:sz w:val="20"/>
        </w:rPr>
        <w:t xml:space="preserve"> szt.  z żurawiną oraz </w:t>
      </w:r>
      <w:r w:rsidR="000614E0">
        <w:rPr>
          <w:rFonts w:cstheme="minorHAnsi"/>
          <w:sz w:val="20"/>
        </w:rPr>
        <w:t>1</w:t>
      </w:r>
      <w:r w:rsidR="00A55B3D">
        <w:rPr>
          <w:rFonts w:cstheme="minorHAnsi"/>
          <w:sz w:val="20"/>
        </w:rPr>
        <w:t>0</w:t>
      </w:r>
      <w:r w:rsidR="000614E0">
        <w:rPr>
          <w:rFonts w:cstheme="minorHAnsi"/>
          <w:sz w:val="20"/>
        </w:rPr>
        <w:t>0</w:t>
      </w:r>
      <w:r w:rsidR="00611F05">
        <w:rPr>
          <w:rFonts w:cstheme="minorHAnsi"/>
          <w:sz w:val="20"/>
        </w:rPr>
        <w:t xml:space="preserve"> szt. przekładanych czekolada z wiórkami kokosowymi).</w:t>
      </w:r>
    </w:p>
    <w:p w:rsidR="00CA4BAD" w:rsidRPr="00CA4BAD" w:rsidRDefault="00CA4BAD" w:rsidP="004419A1">
      <w:pPr>
        <w:pStyle w:val="Akapitzlist"/>
        <w:rPr>
          <w:rFonts w:cstheme="minorHAnsi"/>
          <w:sz w:val="20"/>
          <w:u w:val="single"/>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9"/>
              </w:numPr>
              <w:ind w:left="567"/>
              <w:jc w:val="both"/>
              <w:rPr>
                <w:rFonts w:cstheme="minorHAnsi"/>
                <w:b/>
                <w:sz w:val="20"/>
              </w:rPr>
            </w:pPr>
            <w:r w:rsidRPr="004F46D5">
              <w:rPr>
                <w:rFonts w:cstheme="minorHAnsi"/>
                <w:b/>
                <w:sz w:val="20"/>
              </w:rPr>
              <w:t>Ciastka/batoniki zbożowe o smaku moreli pakowane po jedno lub dwa ciastka</w:t>
            </w:r>
          </w:p>
        </w:tc>
      </w:tr>
    </w:tbl>
    <w:p w:rsidR="00981536" w:rsidRPr="006703E0" w:rsidRDefault="00611F05" w:rsidP="006703E0">
      <w:pPr>
        <w:spacing w:after="0"/>
        <w:jc w:val="both"/>
        <w:rPr>
          <w:rFonts w:cstheme="minorHAnsi"/>
          <w:sz w:val="20"/>
        </w:rPr>
      </w:pPr>
      <w:r w:rsidRPr="006703E0">
        <w:rPr>
          <w:rFonts w:cstheme="minorHAnsi"/>
          <w:sz w:val="20"/>
        </w:rPr>
        <w:t>Ciasteczka zbożowe typu FIT z morelą bez dodatku cukru</w:t>
      </w:r>
      <w:r w:rsidR="000614E0" w:rsidRPr="006703E0">
        <w:rPr>
          <w:rFonts w:cstheme="minorHAnsi"/>
          <w:sz w:val="20"/>
        </w:rPr>
        <w:t>. Produkt składający się z min. 20% pełne</w:t>
      </w:r>
      <w:r w:rsidR="00C74C43" w:rsidRPr="006703E0">
        <w:rPr>
          <w:rFonts w:cstheme="minorHAnsi"/>
          <w:sz w:val="20"/>
        </w:rPr>
        <w:t>go</w:t>
      </w:r>
      <w:r w:rsidR="000614E0" w:rsidRPr="006703E0">
        <w:rPr>
          <w:rFonts w:cstheme="minorHAnsi"/>
          <w:sz w:val="20"/>
        </w:rPr>
        <w:t xml:space="preserve"> ziarn</w:t>
      </w:r>
      <w:r w:rsidR="00C74C43" w:rsidRPr="006703E0">
        <w:rPr>
          <w:rFonts w:cstheme="minorHAnsi"/>
          <w:sz w:val="20"/>
        </w:rPr>
        <w:t>a</w:t>
      </w:r>
      <w:r w:rsidR="000614E0" w:rsidRPr="006703E0">
        <w:rPr>
          <w:rFonts w:cstheme="minorHAnsi"/>
          <w:sz w:val="20"/>
        </w:rPr>
        <w:t xml:space="preserve"> owsa oraz z min. 20% suszonych owoców moreli.</w:t>
      </w:r>
      <w:r w:rsidR="00560459" w:rsidRPr="006703E0">
        <w:rPr>
          <w:rFonts w:cstheme="minorHAnsi"/>
          <w:sz w:val="20"/>
        </w:rPr>
        <w:t xml:space="preserve"> Ciasteczka pakowane po jednej lub dwie sztuki w zgrzewaną folię lub klejony papier.</w:t>
      </w:r>
    </w:p>
    <w:p w:rsidR="000614E0" w:rsidRPr="006703E0" w:rsidRDefault="000614E0" w:rsidP="006703E0">
      <w:pPr>
        <w:spacing w:after="0"/>
        <w:jc w:val="both"/>
        <w:rPr>
          <w:rFonts w:cstheme="minorHAnsi"/>
          <w:sz w:val="20"/>
        </w:rPr>
      </w:pPr>
      <w:r w:rsidRPr="006703E0">
        <w:rPr>
          <w:rFonts w:cstheme="minorHAnsi"/>
          <w:b/>
          <w:sz w:val="20"/>
        </w:rPr>
        <w:t xml:space="preserve">Waga </w:t>
      </w:r>
      <w:r w:rsidRPr="006703E0">
        <w:rPr>
          <w:rFonts w:cstheme="minorHAnsi"/>
          <w:sz w:val="20"/>
        </w:rPr>
        <w:t xml:space="preserve">(1 </w:t>
      </w:r>
      <w:r w:rsidR="00414157" w:rsidRPr="006703E0">
        <w:rPr>
          <w:rFonts w:cstheme="minorHAnsi"/>
          <w:sz w:val="20"/>
        </w:rPr>
        <w:t>opakowanie</w:t>
      </w:r>
      <w:r w:rsidRPr="006703E0">
        <w:rPr>
          <w:rFonts w:cstheme="minorHAnsi"/>
          <w:sz w:val="20"/>
        </w:rPr>
        <w:t>)</w:t>
      </w:r>
      <w:r w:rsidRPr="006703E0">
        <w:rPr>
          <w:rFonts w:cstheme="minorHAnsi"/>
          <w:b/>
          <w:sz w:val="20"/>
        </w:rPr>
        <w:t>:</w:t>
      </w:r>
      <w:r w:rsidRPr="006703E0">
        <w:rPr>
          <w:rFonts w:cstheme="minorHAnsi"/>
          <w:sz w:val="20"/>
        </w:rPr>
        <w:t xml:space="preserve"> </w:t>
      </w:r>
      <w:r w:rsidR="00AB596D" w:rsidRPr="006703E0">
        <w:rPr>
          <w:rFonts w:cstheme="minorHAnsi"/>
          <w:sz w:val="20"/>
        </w:rPr>
        <w:t>50</w:t>
      </w:r>
      <w:r w:rsidRPr="006703E0">
        <w:rPr>
          <w:rFonts w:cstheme="minorHAnsi"/>
          <w:sz w:val="20"/>
        </w:rPr>
        <w:t xml:space="preserve"> g (+/- 10%)</w:t>
      </w:r>
    </w:p>
    <w:p w:rsidR="000614E0" w:rsidRPr="006703E0" w:rsidRDefault="000614E0" w:rsidP="006703E0">
      <w:pPr>
        <w:spacing w:after="0"/>
        <w:jc w:val="both"/>
        <w:rPr>
          <w:rFonts w:cstheme="minorHAnsi"/>
          <w:sz w:val="20"/>
        </w:rPr>
      </w:pPr>
      <w:r w:rsidRPr="006703E0">
        <w:rPr>
          <w:rFonts w:cstheme="minorHAnsi"/>
          <w:b/>
          <w:sz w:val="20"/>
        </w:rPr>
        <w:t xml:space="preserve">Pakowanie: </w:t>
      </w:r>
      <w:r w:rsidRPr="006703E0">
        <w:rPr>
          <w:rFonts w:cstheme="minorHAnsi"/>
          <w:sz w:val="20"/>
        </w:rPr>
        <w:t xml:space="preserve">Zapakowane w opakowania zbiorcze po min. </w:t>
      </w:r>
      <w:r w:rsidR="00AB596D" w:rsidRPr="006703E0">
        <w:rPr>
          <w:rFonts w:cstheme="minorHAnsi"/>
          <w:sz w:val="20"/>
        </w:rPr>
        <w:t>20</w:t>
      </w:r>
      <w:r w:rsidRPr="006703E0">
        <w:rPr>
          <w:rFonts w:cstheme="minorHAnsi"/>
          <w:sz w:val="20"/>
        </w:rPr>
        <w:t xml:space="preserve">, a max. </w:t>
      </w:r>
      <w:r w:rsidR="00AB596D" w:rsidRPr="006703E0">
        <w:rPr>
          <w:rFonts w:cstheme="minorHAnsi"/>
          <w:sz w:val="20"/>
        </w:rPr>
        <w:t>50</w:t>
      </w:r>
      <w:r w:rsidRPr="006703E0">
        <w:rPr>
          <w:rFonts w:cstheme="minorHAnsi"/>
          <w:sz w:val="20"/>
        </w:rPr>
        <w:t xml:space="preserve"> sztuk</w:t>
      </w:r>
    </w:p>
    <w:p w:rsidR="000614E0" w:rsidRDefault="000614E0" w:rsidP="006703E0">
      <w:pPr>
        <w:spacing w:after="0"/>
        <w:jc w:val="both"/>
        <w:rPr>
          <w:rFonts w:cstheme="minorHAnsi"/>
          <w:sz w:val="20"/>
        </w:rPr>
      </w:pPr>
      <w:r w:rsidRPr="00073093">
        <w:rPr>
          <w:rFonts w:cstheme="minorHAnsi"/>
          <w:b/>
          <w:sz w:val="20"/>
        </w:rPr>
        <w:t>Przydatność do spożycia</w:t>
      </w:r>
      <w:r w:rsidRPr="00073093">
        <w:rPr>
          <w:rFonts w:cstheme="minorHAnsi"/>
          <w:sz w:val="20"/>
        </w:rPr>
        <w:t xml:space="preserve">: minimum </w:t>
      </w:r>
      <w:r>
        <w:rPr>
          <w:rFonts w:cstheme="minorHAnsi"/>
          <w:sz w:val="20"/>
        </w:rPr>
        <w:t>10</w:t>
      </w:r>
      <w:r w:rsidRPr="00073093">
        <w:rPr>
          <w:rFonts w:cstheme="minorHAnsi"/>
          <w:sz w:val="20"/>
        </w:rPr>
        <w:t xml:space="preserve"> miesięc</w:t>
      </w:r>
      <w:r>
        <w:rPr>
          <w:rFonts w:cstheme="minorHAnsi"/>
          <w:sz w:val="20"/>
        </w:rPr>
        <w:t>y</w:t>
      </w:r>
      <w:r w:rsidRPr="00073093">
        <w:rPr>
          <w:rFonts w:cstheme="minorHAnsi"/>
          <w:sz w:val="20"/>
        </w:rPr>
        <w:t xml:space="preserve"> od daty dostar</w:t>
      </w:r>
      <w:r>
        <w:rPr>
          <w:rFonts w:cstheme="minorHAnsi"/>
          <w:sz w:val="20"/>
        </w:rPr>
        <w:t>czenia towaru do siedziby MJWPU</w:t>
      </w:r>
    </w:p>
    <w:p w:rsidR="000614E0" w:rsidRPr="000425C6" w:rsidRDefault="00EE5B75" w:rsidP="006703E0">
      <w:pPr>
        <w:spacing w:after="0"/>
        <w:jc w:val="both"/>
        <w:rPr>
          <w:rFonts w:cstheme="minorHAnsi"/>
          <w:sz w:val="20"/>
        </w:rPr>
      </w:pPr>
      <w:r>
        <w:rPr>
          <w:rFonts w:cstheme="minorHAnsi"/>
          <w:b/>
          <w:sz w:val="20"/>
        </w:rPr>
        <w:t>Liczba</w:t>
      </w:r>
      <w:r w:rsidR="000614E0" w:rsidRPr="003874DA">
        <w:rPr>
          <w:rFonts w:cstheme="minorHAnsi"/>
          <w:b/>
          <w:sz w:val="20"/>
        </w:rPr>
        <w:t xml:space="preserve">: </w:t>
      </w:r>
      <w:r w:rsidR="00AB596D">
        <w:rPr>
          <w:rFonts w:cstheme="minorHAnsi"/>
          <w:sz w:val="20"/>
        </w:rPr>
        <w:t>150</w:t>
      </w:r>
      <w:r w:rsidR="000614E0" w:rsidRPr="000425C6">
        <w:rPr>
          <w:rFonts w:cstheme="minorHAnsi"/>
          <w:sz w:val="20"/>
        </w:rPr>
        <w:t xml:space="preserve"> szt. </w:t>
      </w:r>
    </w:p>
    <w:p w:rsidR="000614E0" w:rsidRPr="000614E0" w:rsidRDefault="000614E0" w:rsidP="004419A1">
      <w:pPr>
        <w:pStyle w:val="Akapitzlist"/>
        <w:spacing w:after="0"/>
        <w:jc w:val="both"/>
        <w:rPr>
          <w:rFonts w:cstheme="minorHAnsi"/>
          <w:sz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9"/>
              </w:numPr>
              <w:ind w:left="567"/>
              <w:jc w:val="both"/>
              <w:rPr>
                <w:rFonts w:cstheme="minorHAnsi"/>
                <w:b/>
                <w:sz w:val="20"/>
              </w:rPr>
            </w:pPr>
            <w:r w:rsidRPr="004F46D5">
              <w:rPr>
                <w:rFonts w:cstheme="minorHAnsi"/>
                <w:b/>
                <w:sz w:val="20"/>
              </w:rPr>
              <w:t>Batony z herbatnikowymi ciasteczkami i karmelem</w:t>
            </w:r>
            <w:r w:rsidR="00F743A4">
              <w:rPr>
                <w:rFonts w:cstheme="minorHAnsi"/>
                <w:b/>
                <w:sz w:val="20"/>
              </w:rPr>
              <w:t xml:space="preserve"> </w:t>
            </w:r>
            <w:r w:rsidR="00F743A4" w:rsidRPr="00F743A4">
              <w:rPr>
                <w:rFonts w:cstheme="minorHAnsi"/>
                <w:b/>
                <w:sz w:val="20"/>
              </w:rPr>
              <w:t>oblane czekoladą</w:t>
            </w:r>
          </w:p>
        </w:tc>
      </w:tr>
    </w:tbl>
    <w:p w:rsidR="00414157" w:rsidRPr="006703E0" w:rsidRDefault="002401B2" w:rsidP="006703E0">
      <w:pPr>
        <w:spacing w:after="0"/>
        <w:jc w:val="both"/>
        <w:rPr>
          <w:rFonts w:cstheme="minorHAnsi"/>
          <w:sz w:val="20"/>
        </w:rPr>
      </w:pPr>
      <w:r w:rsidRPr="006703E0">
        <w:rPr>
          <w:rFonts w:cstheme="minorHAnsi"/>
          <w:sz w:val="20"/>
        </w:rPr>
        <w:t xml:space="preserve">Dwa </w:t>
      </w:r>
      <w:r w:rsidR="00414157" w:rsidRPr="006703E0">
        <w:rPr>
          <w:rFonts w:cstheme="minorHAnsi"/>
          <w:sz w:val="20"/>
        </w:rPr>
        <w:t>podłużne, herbatnikowe ciasteczka z karmelem, oblane czekoladą.</w:t>
      </w:r>
      <w:r w:rsidR="004A07C6" w:rsidRPr="006703E0">
        <w:rPr>
          <w:rFonts w:cstheme="minorHAnsi"/>
          <w:sz w:val="20"/>
        </w:rPr>
        <w:t xml:space="preserve"> Pakowane po 2 sztuki</w:t>
      </w:r>
      <w:r w:rsidR="00A55B3D" w:rsidRPr="006703E0">
        <w:rPr>
          <w:rFonts w:cstheme="minorHAnsi"/>
          <w:sz w:val="20"/>
        </w:rPr>
        <w:t xml:space="preserve"> w folię</w:t>
      </w:r>
      <w:r w:rsidR="004A07C6" w:rsidRPr="006703E0">
        <w:rPr>
          <w:rFonts w:cstheme="minorHAnsi"/>
          <w:sz w:val="20"/>
        </w:rPr>
        <w:t>.</w:t>
      </w:r>
    </w:p>
    <w:p w:rsidR="004A07C6" w:rsidRPr="006703E0" w:rsidRDefault="00414157" w:rsidP="006703E0">
      <w:pPr>
        <w:spacing w:after="0"/>
        <w:jc w:val="both"/>
        <w:rPr>
          <w:rFonts w:cstheme="minorHAnsi"/>
          <w:sz w:val="20"/>
        </w:rPr>
      </w:pPr>
      <w:r w:rsidRPr="006703E0">
        <w:rPr>
          <w:rFonts w:cstheme="minorHAnsi"/>
          <w:b/>
          <w:sz w:val="20"/>
        </w:rPr>
        <w:t xml:space="preserve">Waga </w:t>
      </w:r>
      <w:r w:rsidRPr="006703E0">
        <w:rPr>
          <w:rFonts w:cstheme="minorHAnsi"/>
          <w:sz w:val="20"/>
        </w:rPr>
        <w:t>(1 opakowanie)</w:t>
      </w:r>
      <w:r w:rsidRPr="006703E0">
        <w:rPr>
          <w:rFonts w:cstheme="minorHAnsi"/>
          <w:b/>
          <w:sz w:val="20"/>
        </w:rPr>
        <w:t>:</w:t>
      </w:r>
      <w:r w:rsidRPr="006703E0">
        <w:rPr>
          <w:rFonts w:cstheme="minorHAnsi"/>
          <w:sz w:val="20"/>
        </w:rPr>
        <w:t xml:space="preserve"> </w:t>
      </w:r>
      <w:r w:rsidR="003E6F19" w:rsidRPr="006703E0">
        <w:rPr>
          <w:rFonts w:cstheme="minorHAnsi"/>
          <w:sz w:val="20"/>
        </w:rPr>
        <w:t>50 g (+/- 10%)</w:t>
      </w:r>
    </w:p>
    <w:p w:rsidR="00414157" w:rsidRPr="006703E0" w:rsidRDefault="00414157" w:rsidP="006703E0">
      <w:pPr>
        <w:spacing w:after="0"/>
        <w:jc w:val="both"/>
        <w:rPr>
          <w:rFonts w:cstheme="minorHAnsi"/>
          <w:sz w:val="20"/>
        </w:rPr>
      </w:pPr>
      <w:r w:rsidRPr="006703E0">
        <w:rPr>
          <w:rFonts w:cstheme="minorHAnsi"/>
          <w:b/>
          <w:sz w:val="20"/>
        </w:rPr>
        <w:t xml:space="preserve">Pakowanie: </w:t>
      </w:r>
      <w:r w:rsidRPr="006703E0">
        <w:rPr>
          <w:rFonts w:cstheme="minorHAnsi"/>
          <w:sz w:val="20"/>
        </w:rPr>
        <w:t>Zapakowane w opakowania zbior</w:t>
      </w:r>
      <w:r w:rsidR="007276DF">
        <w:rPr>
          <w:rFonts w:cstheme="minorHAnsi"/>
          <w:sz w:val="20"/>
        </w:rPr>
        <w:t>cze po min. 20, a max. 50 sztuk</w:t>
      </w:r>
    </w:p>
    <w:p w:rsidR="00414157" w:rsidRDefault="00414157" w:rsidP="006703E0">
      <w:pPr>
        <w:spacing w:after="0"/>
        <w:jc w:val="both"/>
        <w:rPr>
          <w:rFonts w:cstheme="minorHAnsi"/>
          <w:sz w:val="20"/>
        </w:rPr>
      </w:pPr>
      <w:r w:rsidRPr="00073093">
        <w:rPr>
          <w:rFonts w:cstheme="minorHAnsi"/>
          <w:b/>
          <w:sz w:val="20"/>
        </w:rPr>
        <w:t>Przydatność do spożycia</w:t>
      </w:r>
      <w:r w:rsidRPr="00073093">
        <w:rPr>
          <w:rFonts w:cstheme="minorHAnsi"/>
          <w:sz w:val="20"/>
        </w:rPr>
        <w:t xml:space="preserve">: minimum </w:t>
      </w:r>
      <w:r>
        <w:rPr>
          <w:rFonts w:cstheme="minorHAnsi"/>
          <w:sz w:val="20"/>
        </w:rPr>
        <w:t>10</w:t>
      </w:r>
      <w:r w:rsidRPr="00073093">
        <w:rPr>
          <w:rFonts w:cstheme="minorHAnsi"/>
          <w:sz w:val="20"/>
        </w:rPr>
        <w:t xml:space="preserve"> miesięc</w:t>
      </w:r>
      <w:r>
        <w:rPr>
          <w:rFonts w:cstheme="minorHAnsi"/>
          <w:sz w:val="20"/>
        </w:rPr>
        <w:t>y</w:t>
      </w:r>
      <w:r w:rsidRPr="00073093">
        <w:rPr>
          <w:rFonts w:cstheme="minorHAnsi"/>
          <w:sz w:val="20"/>
        </w:rPr>
        <w:t xml:space="preserve"> od daty dostar</w:t>
      </w:r>
      <w:r>
        <w:rPr>
          <w:rFonts w:cstheme="minorHAnsi"/>
          <w:sz w:val="20"/>
        </w:rPr>
        <w:t>czenia towaru do siedziby MJWPU</w:t>
      </w:r>
    </w:p>
    <w:p w:rsidR="00414157" w:rsidRPr="000425C6" w:rsidRDefault="00EE5B75" w:rsidP="006703E0">
      <w:pPr>
        <w:spacing w:after="0"/>
        <w:jc w:val="both"/>
        <w:rPr>
          <w:rFonts w:cstheme="minorHAnsi"/>
          <w:sz w:val="20"/>
        </w:rPr>
      </w:pPr>
      <w:r>
        <w:rPr>
          <w:rFonts w:cstheme="minorHAnsi"/>
          <w:b/>
          <w:sz w:val="20"/>
        </w:rPr>
        <w:t>Liczba</w:t>
      </w:r>
      <w:r w:rsidR="00414157" w:rsidRPr="003874DA">
        <w:rPr>
          <w:rFonts w:cstheme="minorHAnsi"/>
          <w:b/>
          <w:sz w:val="20"/>
        </w:rPr>
        <w:t xml:space="preserve">: </w:t>
      </w:r>
      <w:r w:rsidR="00414157">
        <w:rPr>
          <w:rFonts w:cstheme="minorHAnsi"/>
          <w:sz w:val="20"/>
        </w:rPr>
        <w:t>150</w:t>
      </w:r>
      <w:r w:rsidR="007276DF">
        <w:rPr>
          <w:rFonts w:cstheme="minorHAnsi"/>
          <w:sz w:val="20"/>
        </w:rPr>
        <w:t xml:space="preserve"> szt.</w:t>
      </w:r>
    </w:p>
    <w:p w:rsidR="00414157" w:rsidRDefault="00414157" w:rsidP="004419A1">
      <w:pPr>
        <w:pStyle w:val="Akapitzlist"/>
        <w:spacing w:after="0"/>
        <w:jc w:val="both"/>
        <w:rPr>
          <w:rFonts w:cstheme="minorHAnsi"/>
          <w:sz w:val="20"/>
          <w:u w:val="single"/>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7276DF">
        <w:tc>
          <w:tcPr>
            <w:tcW w:w="8788" w:type="dxa"/>
            <w:shd w:val="clear" w:color="auto" w:fill="F2DBDB" w:themeFill="accent2" w:themeFillTint="33"/>
          </w:tcPr>
          <w:p w:rsidR="004F46D5" w:rsidRPr="004F46D5" w:rsidRDefault="004F46D5" w:rsidP="00B866EA">
            <w:pPr>
              <w:pStyle w:val="Akapitzlist"/>
              <w:numPr>
                <w:ilvl w:val="0"/>
                <w:numId w:val="9"/>
              </w:numPr>
              <w:ind w:left="567"/>
              <w:jc w:val="both"/>
              <w:rPr>
                <w:rFonts w:cstheme="minorHAnsi"/>
                <w:b/>
                <w:sz w:val="20"/>
              </w:rPr>
            </w:pPr>
            <w:r w:rsidRPr="004F46D5">
              <w:rPr>
                <w:rFonts w:cstheme="minorHAnsi"/>
                <w:b/>
                <w:sz w:val="20"/>
              </w:rPr>
              <w:t xml:space="preserve">Batony z orzeszkami </w:t>
            </w:r>
          </w:p>
        </w:tc>
      </w:tr>
    </w:tbl>
    <w:p w:rsidR="00A55B3D" w:rsidRPr="006703E0" w:rsidRDefault="002401B2" w:rsidP="006703E0">
      <w:pPr>
        <w:spacing w:after="0"/>
        <w:jc w:val="both"/>
        <w:rPr>
          <w:rFonts w:cstheme="minorHAnsi"/>
          <w:sz w:val="20"/>
        </w:rPr>
      </w:pPr>
      <w:r w:rsidRPr="006703E0">
        <w:rPr>
          <w:rFonts w:cstheme="minorHAnsi"/>
          <w:sz w:val="20"/>
        </w:rPr>
        <w:lastRenderedPageBreak/>
        <w:t>Baton składający się z</w:t>
      </w:r>
      <w:r w:rsidRPr="006703E0">
        <w:rPr>
          <w:rFonts w:cstheme="minorHAnsi"/>
          <w:b/>
          <w:sz w:val="20"/>
        </w:rPr>
        <w:t xml:space="preserve"> </w:t>
      </w:r>
      <w:r w:rsidRPr="006703E0">
        <w:rPr>
          <w:rFonts w:cstheme="minorHAnsi"/>
          <w:sz w:val="20"/>
        </w:rPr>
        <w:t>nugatowego nadzienia</w:t>
      </w:r>
      <w:r w:rsidR="00A55B3D" w:rsidRPr="006703E0">
        <w:rPr>
          <w:rFonts w:cstheme="minorHAnsi"/>
          <w:sz w:val="20"/>
        </w:rPr>
        <w:t xml:space="preserve">, </w:t>
      </w:r>
      <w:r w:rsidRPr="006703E0">
        <w:rPr>
          <w:rFonts w:cstheme="minorHAnsi"/>
          <w:sz w:val="20"/>
        </w:rPr>
        <w:t>ze śwież</w:t>
      </w:r>
      <w:r w:rsidR="00A55B3D" w:rsidRPr="006703E0">
        <w:rPr>
          <w:rFonts w:cstheme="minorHAnsi"/>
          <w:sz w:val="20"/>
        </w:rPr>
        <w:t>o prażonymi orzeszkami ziemnymi, oblane karmelem</w:t>
      </w:r>
      <w:r w:rsidRPr="006703E0">
        <w:rPr>
          <w:rFonts w:cstheme="minorHAnsi"/>
          <w:sz w:val="20"/>
        </w:rPr>
        <w:t xml:space="preserve"> </w:t>
      </w:r>
      <w:r w:rsidR="007276DF">
        <w:rPr>
          <w:rFonts w:cstheme="minorHAnsi"/>
          <w:sz w:val="20"/>
        </w:rPr>
        <w:br/>
      </w:r>
      <w:r w:rsidRPr="006703E0">
        <w:rPr>
          <w:rFonts w:cstheme="minorHAnsi"/>
          <w:sz w:val="20"/>
        </w:rPr>
        <w:t>i mleczną czekoladą</w:t>
      </w:r>
      <w:r w:rsidR="00A55B3D" w:rsidRPr="006703E0">
        <w:rPr>
          <w:rFonts w:cstheme="minorHAnsi"/>
          <w:sz w:val="20"/>
        </w:rPr>
        <w:t>.</w:t>
      </w:r>
      <w:r w:rsidRPr="006703E0">
        <w:rPr>
          <w:rFonts w:cstheme="minorHAnsi"/>
          <w:sz w:val="20"/>
        </w:rPr>
        <w:t xml:space="preserve"> </w:t>
      </w:r>
      <w:r w:rsidR="00A55B3D" w:rsidRPr="006703E0">
        <w:rPr>
          <w:rFonts w:cstheme="minorHAnsi"/>
          <w:sz w:val="20"/>
        </w:rPr>
        <w:t>Pakowane po jednej sztuce w folię.</w:t>
      </w:r>
    </w:p>
    <w:p w:rsidR="00A55B3D" w:rsidRPr="006703E0" w:rsidRDefault="00A55B3D" w:rsidP="006703E0">
      <w:pPr>
        <w:spacing w:after="0"/>
        <w:jc w:val="both"/>
        <w:rPr>
          <w:rFonts w:cstheme="minorHAnsi"/>
          <w:sz w:val="20"/>
        </w:rPr>
      </w:pPr>
      <w:r w:rsidRPr="006703E0">
        <w:rPr>
          <w:rFonts w:cstheme="minorHAnsi"/>
          <w:b/>
          <w:sz w:val="20"/>
        </w:rPr>
        <w:t xml:space="preserve">Waga </w:t>
      </w:r>
      <w:r w:rsidRPr="006703E0">
        <w:rPr>
          <w:rFonts w:cstheme="minorHAnsi"/>
          <w:sz w:val="20"/>
        </w:rPr>
        <w:t>(1 opakowanie)</w:t>
      </w:r>
      <w:r w:rsidRPr="006703E0">
        <w:rPr>
          <w:rFonts w:cstheme="minorHAnsi"/>
          <w:b/>
          <w:sz w:val="20"/>
        </w:rPr>
        <w:t>:</w:t>
      </w:r>
      <w:r w:rsidRPr="006703E0">
        <w:rPr>
          <w:rFonts w:cstheme="minorHAnsi"/>
          <w:sz w:val="20"/>
        </w:rPr>
        <w:t xml:space="preserve"> 50 g (+/- 10%)</w:t>
      </w:r>
    </w:p>
    <w:p w:rsidR="00A55B3D" w:rsidRPr="006703E0" w:rsidRDefault="00A55B3D" w:rsidP="006703E0">
      <w:pPr>
        <w:spacing w:after="0"/>
        <w:jc w:val="both"/>
        <w:rPr>
          <w:rFonts w:cstheme="minorHAnsi"/>
          <w:sz w:val="20"/>
        </w:rPr>
      </w:pPr>
      <w:r w:rsidRPr="006703E0">
        <w:rPr>
          <w:rFonts w:cstheme="minorHAnsi"/>
          <w:b/>
          <w:sz w:val="20"/>
        </w:rPr>
        <w:t xml:space="preserve">Pakowanie: </w:t>
      </w:r>
      <w:r w:rsidRPr="006703E0">
        <w:rPr>
          <w:rFonts w:cstheme="minorHAnsi"/>
          <w:sz w:val="20"/>
        </w:rPr>
        <w:t>Zapakowane w opakowania zbior</w:t>
      </w:r>
      <w:r w:rsidR="00AC2C48">
        <w:rPr>
          <w:rFonts w:cstheme="minorHAnsi"/>
          <w:sz w:val="20"/>
        </w:rPr>
        <w:t>cze po min. 20, a max. 50 szt.</w:t>
      </w:r>
    </w:p>
    <w:p w:rsidR="00A55B3D" w:rsidRDefault="00A55B3D" w:rsidP="006703E0">
      <w:pPr>
        <w:spacing w:after="0"/>
        <w:jc w:val="both"/>
        <w:rPr>
          <w:rFonts w:cstheme="minorHAnsi"/>
          <w:sz w:val="20"/>
        </w:rPr>
      </w:pPr>
      <w:r w:rsidRPr="00073093">
        <w:rPr>
          <w:rFonts w:cstheme="minorHAnsi"/>
          <w:b/>
          <w:sz w:val="20"/>
        </w:rPr>
        <w:t>Przydatność do spożycia</w:t>
      </w:r>
      <w:r w:rsidRPr="00073093">
        <w:rPr>
          <w:rFonts w:cstheme="minorHAnsi"/>
          <w:sz w:val="20"/>
        </w:rPr>
        <w:t xml:space="preserve">: minimum </w:t>
      </w:r>
      <w:r>
        <w:rPr>
          <w:rFonts w:cstheme="minorHAnsi"/>
          <w:sz w:val="20"/>
        </w:rPr>
        <w:t>10</w:t>
      </w:r>
      <w:r w:rsidRPr="00073093">
        <w:rPr>
          <w:rFonts w:cstheme="minorHAnsi"/>
          <w:sz w:val="20"/>
        </w:rPr>
        <w:t xml:space="preserve"> miesięc</w:t>
      </w:r>
      <w:r>
        <w:rPr>
          <w:rFonts w:cstheme="minorHAnsi"/>
          <w:sz w:val="20"/>
        </w:rPr>
        <w:t>y</w:t>
      </w:r>
      <w:r w:rsidRPr="00073093">
        <w:rPr>
          <w:rFonts w:cstheme="minorHAnsi"/>
          <w:sz w:val="20"/>
        </w:rPr>
        <w:t xml:space="preserve"> od daty dostar</w:t>
      </w:r>
      <w:r>
        <w:rPr>
          <w:rFonts w:cstheme="minorHAnsi"/>
          <w:sz w:val="20"/>
        </w:rPr>
        <w:t>czenia towaru do siedziby MJWPU</w:t>
      </w:r>
    </w:p>
    <w:p w:rsidR="00A55B3D" w:rsidRPr="000425C6" w:rsidRDefault="00EE5B75" w:rsidP="006703E0">
      <w:pPr>
        <w:spacing w:after="0"/>
        <w:jc w:val="both"/>
        <w:rPr>
          <w:rFonts w:cstheme="minorHAnsi"/>
          <w:sz w:val="20"/>
        </w:rPr>
      </w:pPr>
      <w:r>
        <w:rPr>
          <w:rFonts w:cstheme="minorHAnsi"/>
          <w:b/>
          <w:sz w:val="20"/>
        </w:rPr>
        <w:t>Liczba</w:t>
      </w:r>
      <w:r w:rsidR="00A55B3D" w:rsidRPr="003874DA">
        <w:rPr>
          <w:rFonts w:cstheme="minorHAnsi"/>
          <w:b/>
          <w:sz w:val="20"/>
        </w:rPr>
        <w:t xml:space="preserve">: </w:t>
      </w:r>
      <w:r w:rsidR="00A55B3D">
        <w:rPr>
          <w:rFonts w:cstheme="minorHAnsi"/>
          <w:sz w:val="20"/>
        </w:rPr>
        <w:t>150</w:t>
      </w:r>
      <w:r w:rsidR="00A55B3D" w:rsidRPr="000425C6">
        <w:rPr>
          <w:rFonts w:cstheme="minorHAnsi"/>
          <w:sz w:val="20"/>
        </w:rPr>
        <w:t xml:space="preserve"> szt. </w:t>
      </w:r>
    </w:p>
    <w:p w:rsidR="00A55B3D" w:rsidRPr="002401B2" w:rsidRDefault="00A55B3D" w:rsidP="004419A1">
      <w:pPr>
        <w:pStyle w:val="Akapitzlist"/>
        <w:spacing w:after="0"/>
        <w:jc w:val="both"/>
        <w:rPr>
          <w:rFonts w:cstheme="minorHAnsi"/>
          <w:sz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AC2C48">
        <w:tc>
          <w:tcPr>
            <w:tcW w:w="8788" w:type="dxa"/>
            <w:shd w:val="clear" w:color="auto" w:fill="F2DBDB" w:themeFill="accent2" w:themeFillTint="33"/>
          </w:tcPr>
          <w:p w:rsidR="004F46D5" w:rsidRPr="004F46D5" w:rsidRDefault="004F46D5" w:rsidP="00B866EA">
            <w:pPr>
              <w:pStyle w:val="Akapitzlist"/>
              <w:numPr>
                <w:ilvl w:val="0"/>
                <w:numId w:val="9"/>
              </w:numPr>
              <w:ind w:left="567"/>
              <w:jc w:val="both"/>
              <w:rPr>
                <w:rFonts w:cstheme="minorHAnsi"/>
                <w:b/>
                <w:sz w:val="20"/>
              </w:rPr>
            </w:pPr>
            <w:r w:rsidRPr="004F46D5">
              <w:rPr>
                <w:rFonts w:cstheme="minorHAnsi"/>
                <w:b/>
                <w:sz w:val="20"/>
              </w:rPr>
              <w:t>Batony z karmelem</w:t>
            </w:r>
          </w:p>
        </w:tc>
      </w:tr>
    </w:tbl>
    <w:p w:rsidR="00A55B3D" w:rsidRPr="006703E0" w:rsidRDefault="00A55B3D" w:rsidP="006703E0">
      <w:pPr>
        <w:spacing w:after="0"/>
        <w:jc w:val="both"/>
        <w:rPr>
          <w:rFonts w:cstheme="minorHAnsi"/>
          <w:sz w:val="20"/>
        </w:rPr>
      </w:pPr>
      <w:r w:rsidRPr="006703E0">
        <w:rPr>
          <w:rFonts w:cstheme="minorHAnsi"/>
          <w:sz w:val="20"/>
        </w:rPr>
        <w:t>Baton składający się z</w:t>
      </w:r>
      <w:r w:rsidRPr="006703E0">
        <w:rPr>
          <w:rFonts w:cstheme="minorHAnsi"/>
          <w:b/>
          <w:sz w:val="20"/>
        </w:rPr>
        <w:t xml:space="preserve"> </w:t>
      </w:r>
      <w:r w:rsidRPr="006703E0">
        <w:rPr>
          <w:rFonts w:cstheme="minorHAnsi"/>
          <w:sz w:val="20"/>
        </w:rPr>
        <w:t xml:space="preserve">nugatowego nadzienia, oblane </w:t>
      </w:r>
      <w:r w:rsidR="00F7193E" w:rsidRPr="006703E0">
        <w:rPr>
          <w:rFonts w:cstheme="minorHAnsi"/>
          <w:sz w:val="20"/>
        </w:rPr>
        <w:t xml:space="preserve">gęstym </w:t>
      </w:r>
      <w:r w:rsidRPr="006703E0">
        <w:rPr>
          <w:rFonts w:cstheme="minorHAnsi"/>
          <w:sz w:val="20"/>
        </w:rPr>
        <w:t>karmelem i mleczną czekoladą. Pakowane po jednej sztuce w folię.</w:t>
      </w:r>
    </w:p>
    <w:p w:rsidR="00A55B3D" w:rsidRPr="00B866EA" w:rsidRDefault="00A55B3D" w:rsidP="00B866EA">
      <w:pPr>
        <w:spacing w:after="0"/>
        <w:jc w:val="both"/>
        <w:rPr>
          <w:rFonts w:cstheme="minorHAnsi"/>
          <w:sz w:val="20"/>
        </w:rPr>
      </w:pPr>
      <w:r w:rsidRPr="00B866EA">
        <w:rPr>
          <w:rFonts w:cstheme="minorHAnsi"/>
          <w:b/>
          <w:sz w:val="20"/>
        </w:rPr>
        <w:t xml:space="preserve">Waga </w:t>
      </w:r>
      <w:r w:rsidRPr="00B866EA">
        <w:rPr>
          <w:rFonts w:cstheme="minorHAnsi"/>
          <w:sz w:val="20"/>
        </w:rPr>
        <w:t>(1 opakowanie)</w:t>
      </w:r>
      <w:r w:rsidRPr="00B866EA">
        <w:rPr>
          <w:rFonts w:cstheme="minorHAnsi"/>
          <w:b/>
          <w:sz w:val="20"/>
        </w:rPr>
        <w:t>:</w:t>
      </w:r>
      <w:r w:rsidRPr="00B866EA">
        <w:rPr>
          <w:rFonts w:cstheme="minorHAnsi"/>
          <w:sz w:val="20"/>
        </w:rPr>
        <w:t xml:space="preserve"> 50 g (+/- 10%)</w:t>
      </w:r>
    </w:p>
    <w:p w:rsidR="00A55B3D" w:rsidRPr="00B866EA" w:rsidRDefault="00A55B3D" w:rsidP="00B866EA">
      <w:pPr>
        <w:spacing w:after="0"/>
        <w:jc w:val="both"/>
        <w:rPr>
          <w:rFonts w:cstheme="minorHAnsi"/>
          <w:sz w:val="20"/>
        </w:rPr>
      </w:pPr>
      <w:r w:rsidRPr="00B866EA">
        <w:rPr>
          <w:rFonts w:cstheme="minorHAnsi"/>
          <w:b/>
          <w:sz w:val="20"/>
        </w:rPr>
        <w:t xml:space="preserve">Pakowanie: </w:t>
      </w:r>
      <w:r w:rsidRPr="00B866EA">
        <w:rPr>
          <w:rFonts w:cstheme="minorHAnsi"/>
          <w:sz w:val="20"/>
        </w:rPr>
        <w:t>Zapakowane w opakowania zbiorcze po min. 20, a max. 50 sztuk.</w:t>
      </w:r>
    </w:p>
    <w:p w:rsidR="00A55B3D" w:rsidRPr="00B866EA" w:rsidRDefault="00A55B3D" w:rsidP="00B866EA">
      <w:pPr>
        <w:spacing w:after="0"/>
        <w:jc w:val="both"/>
        <w:rPr>
          <w:rFonts w:cstheme="minorHAnsi"/>
          <w:sz w:val="20"/>
        </w:rPr>
      </w:pPr>
      <w:r w:rsidRPr="00B866EA">
        <w:rPr>
          <w:rFonts w:cstheme="minorHAnsi"/>
          <w:b/>
          <w:sz w:val="20"/>
        </w:rPr>
        <w:t>Przydatność do spożycia</w:t>
      </w:r>
      <w:r w:rsidRPr="00B866EA">
        <w:rPr>
          <w:rFonts w:cstheme="minorHAnsi"/>
          <w:sz w:val="20"/>
        </w:rPr>
        <w:t>: minimum 10 miesięcy od daty dostarczenia towaru do siedziby MJWPU</w:t>
      </w:r>
    </w:p>
    <w:p w:rsidR="00A55B3D" w:rsidRPr="00B866EA" w:rsidRDefault="00EE5B75" w:rsidP="00B866EA">
      <w:pPr>
        <w:spacing w:after="0"/>
        <w:jc w:val="both"/>
        <w:rPr>
          <w:rFonts w:cstheme="minorHAnsi"/>
          <w:sz w:val="20"/>
        </w:rPr>
      </w:pPr>
      <w:r>
        <w:rPr>
          <w:rFonts w:cstheme="minorHAnsi"/>
          <w:b/>
          <w:sz w:val="20"/>
        </w:rPr>
        <w:t>Liczba</w:t>
      </w:r>
      <w:r w:rsidR="00A55B3D" w:rsidRPr="00B866EA">
        <w:rPr>
          <w:rFonts w:cstheme="minorHAnsi"/>
          <w:b/>
          <w:sz w:val="20"/>
        </w:rPr>
        <w:t xml:space="preserve">: </w:t>
      </w:r>
      <w:r w:rsidR="00A55B3D" w:rsidRPr="00B866EA">
        <w:rPr>
          <w:rFonts w:cstheme="minorHAnsi"/>
          <w:sz w:val="20"/>
        </w:rPr>
        <w:t xml:space="preserve">150 szt. </w:t>
      </w:r>
    </w:p>
    <w:p w:rsidR="00A55B3D" w:rsidRDefault="00A55B3D" w:rsidP="004419A1">
      <w:pPr>
        <w:pStyle w:val="Akapitzlist"/>
        <w:spacing w:after="0"/>
        <w:jc w:val="both"/>
        <w:rPr>
          <w:rFonts w:cstheme="minorHAnsi"/>
          <w:sz w:val="20"/>
          <w:u w:val="single"/>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AC2C48">
        <w:tc>
          <w:tcPr>
            <w:tcW w:w="8788" w:type="dxa"/>
            <w:shd w:val="clear" w:color="auto" w:fill="F2DBDB" w:themeFill="accent2" w:themeFillTint="33"/>
          </w:tcPr>
          <w:p w:rsidR="004F46D5" w:rsidRPr="004F46D5" w:rsidRDefault="004F46D5" w:rsidP="00B866EA">
            <w:pPr>
              <w:pStyle w:val="Akapitzlist"/>
              <w:numPr>
                <w:ilvl w:val="0"/>
                <w:numId w:val="9"/>
              </w:numPr>
              <w:ind w:left="567"/>
              <w:jc w:val="both"/>
              <w:rPr>
                <w:rFonts w:cstheme="minorHAnsi"/>
                <w:b/>
                <w:sz w:val="20"/>
              </w:rPr>
            </w:pPr>
            <w:r w:rsidRPr="004F46D5">
              <w:rPr>
                <w:rFonts w:cstheme="minorHAnsi"/>
                <w:b/>
                <w:sz w:val="20"/>
              </w:rPr>
              <w:t>Draże odświeżające</w:t>
            </w:r>
          </w:p>
        </w:tc>
      </w:tr>
    </w:tbl>
    <w:p w:rsidR="006D18FE" w:rsidRPr="006703E0" w:rsidRDefault="006D18FE" w:rsidP="006703E0">
      <w:pPr>
        <w:spacing w:after="0"/>
        <w:jc w:val="both"/>
        <w:rPr>
          <w:rFonts w:cstheme="minorHAnsi"/>
          <w:sz w:val="20"/>
        </w:rPr>
      </w:pPr>
      <w:r w:rsidRPr="006703E0">
        <w:rPr>
          <w:rFonts w:cstheme="minorHAnsi"/>
          <w:sz w:val="20"/>
        </w:rPr>
        <w:t xml:space="preserve">Mini opakowania draży odświeżających. Zapakowane w małe transparentne, plastikowe pudełeczka, </w:t>
      </w:r>
      <w:r w:rsidR="004461B8">
        <w:rPr>
          <w:rFonts w:cstheme="minorHAnsi"/>
          <w:sz w:val="20"/>
        </w:rPr>
        <w:br/>
      </w:r>
      <w:r w:rsidRPr="006703E0">
        <w:rPr>
          <w:rFonts w:cstheme="minorHAnsi"/>
          <w:sz w:val="20"/>
        </w:rPr>
        <w:t xml:space="preserve">w każdym po min. 6 a max. 10 draży. W min. 4 smakach: </w:t>
      </w:r>
      <w:r>
        <w:t xml:space="preserve">mięta, </w:t>
      </w:r>
      <w:proofErr w:type="spellStart"/>
      <w:r>
        <w:t>spearmint</w:t>
      </w:r>
      <w:proofErr w:type="spellEnd"/>
      <w:r>
        <w:t>, pomarańcza  i brzoskwinia.</w:t>
      </w:r>
    </w:p>
    <w:p w:rsidR="006D18FE" w:rsidRPr="006703E0" w:rsidRDefault="006D18FE" w:rsidP="006703E0">
      <w:pPr>
        <w:spacing w:after="0"/>
        <w:jc w:val="both"/>
        <w:rPr>
          <w:rFonts w:cstheme="minorHAnsi"/>
          <w:sz w:val="20"/>
        </w:rPr>
      </w:pPr>
      <w:r w:rsidRPr="006703E0">
        <w:rPr>
          <w:rFonts w:cstheme="minorHAnsi"/>
          <w:b/>
          <w:sz w:val="20"/>
        </w:rPr>
        <w:t xml:space="preserve">Waga </w:t>
      </w:r>
      <w:r w:rsidRPr="006703E0">
        <w:rPr>
          <w:rFonts w:cstheme="minorHAnsi"/>
          <w:sz w:val="20"/>
        </w:rPr>
        <w:t>(1 opakowanie)</w:t>
      </w:r>
      <w:r w:rsidRPr="006703E0">
        <w:rPr>
          <w:rFonts w:cstheme="minorHAnsi"/>
          <w:b/>
          <w:sz w:val="20"/>
        </w:rPr>
        <w:t>:</w:t>
      </w:r>
      <w:r w:rsidRPr="006703E0">
        <w:rPr>
          <w:rFonts w:cstheme="minorHAnsi"/>
          <w:sz w:val="20"/>
        </w:rPr>
        <w:t xml:space="preserve">  3,8 g (+/- 10%)</w:t>
      </w:r>
    </w:p>
    <w:p w:rsidR="006D18FE" w:rsidRPr="006703E0" w:rsidRDefault="006D18FE" w:rsidP="006703E0">
      <w:pPr>
        <w:spacing w:after="0"/>
        <w:jc w:val="both"/>
        <w:rPr>
          <w:rFonts w:cstheme="minorHAnsi"/>
          <w:sz w:val="20"/>
        </w:rPr>
      </w:pPr>
      <w:r w:rsidRPr="006703E0">
        <w:rPr>
          <w:rFonts w:cstheme="minorHAnsi"/>
          <w:b/>
          <w:sz w:val="20"/>
        </w:rPr>
        <w:t xml:space="preserve">Pakowanie: </w:t>
      </w:r>
      <w:r w:rsidRPr="006703E0">
        <w:rPr>
          <w:rFonts w:cstheme="minorHAnsi"/>
          <w:sz w:val="20"/>
        </w:rPr>
        <w:t>Zapakowane w opak</w:t>
      </w:r>
      <w:r w:rsidR="00AC2C48">
        <w:rPr>
          <w:rFonts w:cstheme="minorHAnsi"/>
          <w:sz w:val="20"/>
        </w:rPr>
        <w:t>owania zbiorcze po min. 50 szt.</w:t>
      </w:r>
      <w:r w:rsidRPr="006703E0">
        <w:rPr>
          <w:rFonts w:cstheme="minorHAnsi"/>
          <w:sz w:val="20"/>
        </w:rPr>
        <w:t xml:space="preserve"> </w:t>
      </w:r>
    </w:p>
    <w:p w:rsidR="006D18FE" w:rsidRPr="006703E0" w:rsidRDefault="006D18FE" w:rsidP="006703E0">
      <w:pPr>
        <w:spacing w:after="0"/>
        <w:jc w:val="both"/>
        <w:rPr>
          <w:rFonts w:cstheme="minorHAnsi"/>
          <w:sz w:val="20"/>
        </w:rPr>
      </w:pPr>
      <w:r w:rsidRPr="006703E0">
        <w:rPr>
          <w:rFonts w:cstheme="minorHAnsi"/>
          <w:b/>
          <w:sz w:val="20"/>
        </w:rPr>
        <w:t>Przydatność do spożycia</w:t>
      </w:r>
      <w:r w:rsidRPr="006703E0">
        <w:rPr>
          <w:rFonts w:cstheme="minorHAnsi"/>
          <w:sz w:val="20"/>
        </w:rPr>
        <w:t>: minimum 10 miesięcy od daty dostarczenia towaru do siedziby MJWPU</w:t>
      </w:r>
    </w:p>
    <w:p w:rsidR="006D18FE" w:rsidRPr="006703E0" w:rsidRDefault="006D18FE" w:rsidP="006703E0">
      <w:pPr>
        <w:spacing w:after="0"/>
        <w:jc w:val="both"/>
        <w:rPr>
          <w:rFonts w:cstheme="minorHAnsi"/>
          <w:sz w:val="20"/>
        </w:rPr>
      </w:pPr>
      <w:r w:rsidRPr="006703E0">
        <w:rPr>
          <w:rFonts w:cstheme="minorHAnsi"/>
          <w:b/>
          <w:sz w:val="20"/>
        </w:rPr>
        <w:t xml:space="preserve">Ilość: </w:t>
      </w:r>
      <w:r w:rsidRPr="006703E0">
        <w:rPr>
          <w:rFonts w:cstheme="minorHAnsi"/>
          <w:sz w:val="20"/>
        </w:rPr>
        <w:t>600 szt. (mix smaków)</w:t>
      </w:r>
    </w:p>
    <w:p w:rsidR="006D18FE" w:rsidRPr="002401B2" w:rsidRDefault="006D18FE" w:rsidP="004419A1">
      <w:pPr>
        <w:spacing w:after="0"/>
        <w:ind w:left="360"/>
        <w:jc w:val="both"/>
        <w:rPr>
          <w:rFonts w:cstheme="minorHAnsi"/>
          <w:sz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AC2C48">
        <w:tc>
          <w:tcPr>
            <w:tcW w:w="8788" w:type="dxa"/>
            <w:shd w:val="clear" w:color="auto" w:fill="F2DBDB" w:themeFill="accent2" w:themeFillTint="33"/>
          </w:tcPr>
          <w:p w:rsidR="004F46D5" w:rsidRPr="004F46D5" w:rsidRDefault="004F46D5" w:rsidP="00B866EA">
            <w:pPr>
              <w:pStyle w:val="Akapitzlist"/>
              <w:numPr>
                <w:ilvl w:val="0"/>
                <w:numId w:val="9"/>
              </w:numPr>
              <w:ind w:left="567"/>
              <w:contextualSpacing w:val="0"/>
              <w:jc w:val="both"/>
              <w:rPr>
                <w:rFonts w:cstheme="minorHAnsi"/>
                <w:b/>
                <w:sz w:val="20"/>
              </w:rPr>
            </w:pPr>
            <w:r w:rsidRPr="004F46D5">
              <w:rPr>
                <w:rFonts w:cstheme="minorHAnsi"/>
                <w:b/>
                <w:sz w:val="20"/>
              </w:rPr>
              <w:t>Napoje zimne</w:t>
            </w:r>
          </w:p>
        </w:tc>
      </w:tr>
    </w:tbl>
    <w:p w:rsidR="006D18FE" w:rsidRPr="006703E0" w:rsidRDefault="007441D1" w:rsidP="006703E0">
      <w:pPr>
        <w:spacing w:after="0"/>
        <w:jc w:val="both"/>
        <w:rPr>
          <w:rFonts w:cstheme="minorHAnsi"/>
          <w:sz w:val="20"/>
        </w:rPr>
      </w:pPr>
      <w:r w:rsidRPr="006703E0">
        <w:rPr>
          <w:rFonts w:cstheme="minorHAnsi"/>
          <w:b/>
          <w:sz w:val="20"/>
        </w:rPr>
        <w:t>Soki:</w:t>
      </w:r>
      <w:r w:rsidR="006D18FE" w:rsidRPr="006703E0">
        <w:rPr>
          <w:rFonts w:cstheme="minorHAnsi"/>
          <w:sz w:val="20"/>
        </w:rPr>
        <w:t xml:space="preserve"> 100% soki owocowe</w:t>
      </w:r>
      <w:r w:rsidRPr="006703E0">
        <w:rPr>
          <w:rFonts w:cstheme="minorHAnsi"/>
          <w:sz w:val="20"/>
        </w:rPr>
        <w:t xml:space="preserve">- co </w:t>
      </w:r>
      <w:r w:rsidR="006D18FE" w:rsidRPr="006703E0">
        <w:rPr>
          <w:rFonts w:cstheme="minorHAnsi"/>
          <w:sz w:val="20"/>
        </w:rPr>
        <w:t>najmniej 4 smaki, min. 180 butelek plastikowych (</w:t>
      </w:r>
      <w:r w:rsidR="00AA54A9">
        <w:rPr>
          <w:rFonts w:cstheme="minorHAnsi"/>
          <w:sz w:val="20"/>
        </w:rPr>
        <w:t>pojemność butelki max. 0,33 l)</w:t>
      </w:r>
    </w:p>
    <w:p w:rsidR="007441D1" w:rsidRPr="006703E0" w:rsidRDefault="007441D1" w:rsidP="006703E0">
      <w:pPr>
        <w:spacing w:after="0"/>
        <w:jc w:val="both"/>
        <w:rPr>
          <w:rFonts w:cstheme="minorHAnsi"/>
          <w:sz w:val="20"/>
        </w:rPr>
      </w:pPr>
      <w:r w:rsidRPr="006703E0">
        <w:rPr>
          <w:rFonts w:cstheme="minorHAnsi"/>
          <w:b/>
          <w:sz w:val="20"/>
        </w:rPr>
        <w:t>W</w:t>
      </w:r>
      <w:r w:rsidR="006D18FE" w:rsidRPr="006703E0">
        <w:rPr>
          <w:rFonts w:cstheme="minorHAnsi"/>
          <w:b/>
          <w:sz w:val="20"/>
        </w:rPr>
        <w:t>oda gazowana</w:t>
      </w:r>
      <w:r w:rsidR="006D18FE" w:rsidRPr="006703E0">
        <w:rPr>
          <w:rFonts w:cstheme="minorHAnsi"/>
          <w:sz w:val="20"/>
        </w:rPr>
        <w:t xml:space="preserve"> co najmniej </w:t>
      </w:r>
      <w:r w:rsidRPr="006703E0">
        <w:rPr>
          <w:rFonts w:cstheme="minorHAnsi"/>
          <w:sz w:val="20"/>
        </w:rPr>
        <w:t>120 szt. butelkowana (pojemność butelki max. 0,5 l)</w:t>
      </w:r>
    </w:p>
    <w:p w:rsidR="006D18FE" w:rsidRPr="006703E0" w:rsidRDefault="007441D1" w:rsidP="006703E0">
      <w:pPr>
        <w:spacing w:after="0"/>
        <w:jc w:val="both"/>
        <w:rPr>
          <w:rFonts w:cstheme="minorHAnsi"/>
          <w:sz w:val="20"/>
        </w:rPr>
      </w:pPr>
      <w:r w:rsidRPr="006703E0">
        <w:rPr>
          <w:rFonts w:cstheme="minorHAnsi"/>
          <w:b/>
          <w:sz w:val="20"/>
        </w:rPr>
        <w:t>Woda</w:t>
      </w:r>
      <w:r w:rsidRPr="006703E0">
        <w:rPr>
          <w:rFonts w:cstheme="minorHAnsi"/>
          <w:sz w:val="20"/>
        </w:rPr>
        <w:t xml:space="preserve"> </w:t>
      </w:r>
      <w:r w:rsidR="006D18FE" w:rsidRPr="006703E0">
        <w:rPr>
          <w:rFonts w:cstheme="minorHAnsi"/>
          <w:b/>
          <w:sz w:val="20"/>
        </w:rPr>
        <w:t>niegazowana</w:t>
      </w:r>
      <w:r w:rsidR="006D18FE" w:rsidRPr="006703E0">
        <w:rPr>
          <w:rFonts w:cstheme="minorHAnsi"/>
          <w:sz w:val="20"/>
        </w:rPr>
        <w:t xml:space="preserve"> co najmniej </w:t>
      </w:r>
      <w:r w:rsidRPr="006703E0">
        <w:rPr>
          <w:rFonts w:cstheme="minorHAnsi"/>
          <w:sz w:val="20"/>
        </w:rPr>
        <w:t>160</w:t>
      </w:r>
      <w:r w:rsidR="006D18FE" w:rsidRPr="006703E0">
        <w:rPr>
          <w:rFonts w:cstheme="minorHAnsi"/>
          <w:sz w:val="20"/>
        </w:rPr>
        <w:t xml:space="preserve"> szt. butelkowana (pojemność butelki max. 0,</w:t>
      </w:r>
      <w:r w:rsidRPr="006703E0">
        <w:rPr>
          <w:rFonts w:cstheme="minorHAnsi"/>
          <w:sz w:val="20"/>
        </w:rPr>
        <w:t xml:space="preserve">5 </w:t>
      </w:r>
      <w:r w:rsidR="006D18FE" w:rsidRPr="006703E0">
        <w:rPr>
          <w:rFonts w:cstheme="minorHAnsi"/>
          <w:sz w:val="20"/>
        </w:rPr>
        <w:t>l)</w:t>
      </w:r>
    </w:p>
    <w:p w:rsidR="00E62E20" w:rsidRPr="00C563BF" w:rsidRDefault="00EE5B75" w:rsidP="004419A1">
      <w:pPr>
        <w:spacing w:after="0"/>
        <w:jc w:val="both"/>
        <w:rPr>
          <w:i/>
          <w:sz w:val="20"/>
        </w:rPr>
      </w:pPr>
      <w:r w:rsidRPr="00EE5B75">
        <w:rPr>
          <w:b/>
          <w:sz w:val="20"/>
          <w:u w:val="single"/>
        </w:rPr>
        <w:t>Uwaga</w:t>
      </w:r>
      <w:r w:rsidR="00E62E20">
        <w:rPr>
          <w:sz w:val="20"/>
        </w:rPr>
        <w:t xml:space="preserve">: </w:t>
      </w:r>
      <w:r w:rsidR="00E62E20" w:rsidRPr="00C563BF">
        <w:rPr>
          <w:i/>
          <w:sz w:val="20"/>
        </w:rPr>
        <w:t>Wykonawca zapewni</w:t>
      </w:r>
      <w:r w:rsidR="00236C5D" w:rsidRPr="00C563BF">
        <w:rPr>
          <w:i/>
          <w:sz w:val="20"/>
        </w:rPr>
        <w:t xml:space="preserve"> dodatkowe misy ekspozycyjne/</w:t>
      </w:r>
      <w:r w:rsidR="007441D1" w:rsidRPr="00C563BF">
        <w:rPr>
          <w:i/>
          <w:sz w:val="20"/>
        </w:rPr>
        <w:t>szklane kule na potrzeby ekspozycji i podania słodyczy. Po zakończeniu</w:t>
      </w:r>
      <w:r w:rsidR="00236C5D" w:rsidRPr="00C563BF">
        <w:rPr>
          <w:i/>
          <w:sz w:val="20"/>
        </w:rPr>
        <w:t xml:space="preserve"> realizacji ostatniego wydarzenia przejdą</w:t>
      </w:r>
      <w:r w:rsidR="007441D1" w:rsidRPr="00C563BF">
        <w:rPr>
          <w:i/>
          <w:sz w:val="20"/>
        </w:rPr>
        <w:t xml:space="preserve"> one</w:t>
      </w:r>
      <w:r w:rsidR="00236C5D" w:rsidRPr="00C563BF">
        <w:rPr>
          <w:i/>
          <w:sz w:val="20"/>
        </w:rPr>
        <w:t xml:space="preserve"> na własność Zamawiającego. </w:t>
      </w:r>
    </w:p>
    <w:p w:rsidR="007441D1" w:rsidRDefault="007441D1" w:rsidP="004419A1">
      <w:pPr>
        <w:spacing w:after="0"/>
        <w:jc w:val="both"/>
        <w:rPr>
          <w:sz w:val="20"/>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8788"/>
      </w:tblGrid>
      <w:tr w:rsidR="004F46D5" w:rsidRPr="004F46D5" w:rsidTr="00AA54A9">
        <w:tc>
          <w:tcPr>
            <w:tcW w:w="8788" w:type="dxa"/>
            <w:shd w:val="clear" w:color="auto" w:fill="F2DBDB" w:themeFill="accent2" w:themeFillTint="33"/>
          </w:tcPr>
          <w:p w:rsidR="004F46D5" w:rsidRPr="004F46D5" w:rsidRDefault="004F46D5" w:rsidP="00B866EA">
            <w:pPr>
              <w:pStyle w:val="Akapitzlist"/>
              <w:numPr>
                <w:ilvl w:val="0"/>
                <w:numId w:val="9"/>
              </w:numPr>
              <w:ind w:left="567"/>
              <w:jc w:val="both"/>
              <w:rPr>
                <w:b/>
                <w:sz w:val="20"/>
              </w:rPr>
            </w:pPr>
            <w:r w:rsidRPr="004F46D5">
              <w:rPr>
                <w:b/>
                <w:sz w:val="20"/>
              </w:rPr>
              <w:t>Pozostałe elementy</w:t>
            </w:r>
          </w:p>
        </w:tc>
      </w:tr>
    </w:tbl>
    <w:p w:rsidR="007441D1" w:rsidRPr="006703E0" w:rsidRDefault="007441D1" w:rsidP="006703E0">
      <w:pPr>
        <w:spacing w:after="0"/>
        <w:jc w:val="both"/>
        <w:rPr>
          <w:b/>
          <w:sz w:val="20"/>
        </w:rPr>
      </w:pPr>
      <w:r w:rsidRPr="006703E0">
        <w:rPr>
          <w:sz w:val="20"/>
        </w:rPr>
        <w:t>Wykonawca zakupi na potrzeby Zamawiającego poniższe sprzęty w kolorze</w:t>
      </w:r>
      <w:r w:rsidR="00AA54A9">
        <w:rPr>
          <w:sz w:val="20"/>
        </w:rPr>
        <w:t xml:space="preserve"> białym lub naturalnego bambusa</w:t>
      </w:r>
    </w:p>
    <w:p w:rsidR="007441D1" w:rsidRDefault="007441D1" w:rsidP="006703E0">
      <w:pPr>
        <w:pStyle w:val="Akapitzlist"/>
        <w:numPr>
          <w:ilvl w:val="0"/>
          <w:numId w:val="16"/>
        </w:numPr>
        <w:spacing w:after="0"/>
        <w:ind w:left="851"/>
        <w:contextualSpacing w:val="0"/>
        <w:rPr>
          <w:sz w:val="20"/>
        </w:rPr>
      </w:pPr>
      <w:r w:rsidRPr="007441D1">
        <w:rPr>
          <w:b/>
          <w:sz w:val="20"/>
        </w:rPr>
        <w:t>tace z melaniny</w:t>
      </w:r>
      <w:r w:rsidRPr="007441D1">
        <w:rPr>
          <w:sz w:val="20"/>
        </w:rPr>
        <w:t xml:space="preserve"> </w:t>
      </w:r>
      <w:r w:rsidR="00F3791D">
        <w:rPr>
          <w:sz w:val="20"/>
        </w:rPr>
        <w:t>3</w:t>
      </w:r>
      <w:r w:rsidRPr="007441D1">
        <w:rPr>
          <w:sz w:val="20"/>
        </w:rPr>
        <w:t xml:space="preserve"> szt. o wymiarach 28 x 20 cm (+/- 1 cm)</w:t>
      </w:r>
    </w:p>
    <w:p w:rsidR="007441D1" w:rsidRDefault="007441D1" w:rsidP="006703E0">
      <w:pPr>
        <w:spacing w:after="0"/>
        <w:jc w:val="both"/>
        <w:rPr>
          <w:rFonts w:cstheme="minorHAnsi"/>
          <w:bCs/>
          <w:i/>
          <w:spacing w:val="-6"/>
          <w:sz w:val="20"/>
          <w:szCs w:val="20"/>
          <w:u w:val="single"/>
        </w:rPr>
      </w:pPr>
      <w:r w:rsidRPr="006703E0">
        <w:rPr>
          <w:rFonts w:cstheme="minorHAnsi"/>
          <w:bCs/>
          <w:i/>
          <w:spacing w:val="-6"/>
          <w:sz w:val="20"/>
          <w:szCs w:val="20"/>
          <w:u w:val="single"/>
        </w:rPr>
        <w:t>Przykład graficzny (nie stanowi obligatoryjnego wzoru):</w:t>
      </w:r>
    </w:p>
    <w:p w:rsidR="002E7C50" w:rsidRPr="006703E0" w:rsidRDefault="002E7C50" w:rsidP="006703E0">
      <w:pPr>
        <w:spacing w:after="0"/>
        <w:jc w:val="both"/>
        <w:rPr>
          <w:rFonts w:cstheme="minorHAnsi"/>
          <w:bCs/>
          <w:i/>
          <w:spacing w:val="-6"/>
          <w:sz w:val="20"/>
          <w:szCs w:val="20"/>
          <w:u w:val="single"/>
        </w:rPr>
      </w:pPr>
    </w:p>
    <w:tbl>
      <w:tblPr>
        <w:tblW w:w="0" w:type="auto"/>
        <w:tblInd w:w="720" w:type="dxa"/>
        <w:tblCellMar>
          <w:left w:w="0" w:type="dxa"/>
          <w:right w:w="0" w:type="dxa"/>
        </w:tblCellMar>
        <w:tblLook w:val="04A0"/>
      </w:tblPr>
      <w:tblGrid>
        <w:gridCol w:w="3638"/>
      </w:tblGrid>
      <w:tr w:rsidR="007441D1" w:rsidRPr="007441D1" w:rsidTr="007441D1">
        <w:tc>
          <w:tcPr>
            <w:tcW w:w="3638" w:type="dxa"/>
            <w:tcMar>
              <w:top w:w="0" w:type="dxa"/>
              <w:left w:w="108" w:type="dxa"/>
              <w:bottom w:w="0" w:type="dxa"/>
              <w:right w:w="108" w:type="dxa"/>
            </w:tcMar>
            <w:vAlign w:val="bottom"/>
            <w:hideMark/>
          </w:tcPr>
          <w:p w:rsidR="007441D1" w:rsidRPr="007441D1" w:rsidRDefault="007441D1" w:rsidP="004419A1">
            <w:pPr>
              <w:rPr>
                <w:sz w:val="20"/>
              </w:rPr>
            </w:pPr>
          </w:p>
        </w:tc>
      </w:tr>
      <w:tr w:rsidR="007441D1" w:rsidRPr="007441D1" w:rsidTr="007441D1">
        <w:tc>
          <w:tcPr>
            <w:tcW w:w="3638" w:type="dxa"/>
            <w:tcMar>
              <w:top w:w="0" w:type="dxa"/>
              <w:left w:w="108" w:type="dxa"/>
              <w:bottom w:w="0" w:type="dxa"/>
              <w:right w:w="108" w:type="dxa"/>
            </w:tcMar>
            <w:hideMark/>
          </w:tcPr>
          <w:p w:rsidR="007441D1" w:rsidRPr="007441D1" w:rsidRDefault="007441D1" w:rsidP="004419A1">
            <w:pPr>
              <w:pStyle w:val="Akapitzlist"/>
              <w:spacing w:after="225"/>
              <w:ind w:left="0"/>
              <w:rPr>
                <w:sz w:val="20"/>
              </w:rPr>
            </w:pPr>
            <w:r w:rsidRPr="007441D1">
              <w:rPr>
                <w:noProof/>
                <w:sz w:val="20"/>
                <w:lang w:eastAsia="pl-PL"/>
              </w:rPr>
              <w:drawing>
                <wp:inline distT="0" distB="0" distL="0" distR="0">
                  <wp:extent cx="2083435" cy="930275"/>
                  <wp:effectExtent l="19050" t="0" r="0" b="0"/>
                  <wp:docPr id="30" name="Obraz 1" descr="cid:image001.jpg@01D4D9A3.E48B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D9A3.E48B5460"/>
                          <pic:cNvPicPr>
                            <a:picLocks noChangeAspect="1" noChangeArrowheads="1"/>
                          </pic:cNvPicPr>
                        </pic:nvPicPr>
                        <pic:blipFill>
                          <a:blip r:embed="rId39" r:link="rId40" cstate="print"/>
                          <a:srcRect/>
                          <a:stretch>
                            <a:fillRect/>
                          </a:stretch>
                        </pic:blipFill>
                        <pic:spPr bwMode="auto">
                          <a:xfrm>
                            <a:off x="0" y="0"/>
                            <a:ext cx="2083435" cy="930275"/>
                          </a:xfrm>
                          <a:prstGeom prst="rect">
                            <a:avLst/>
                          </a:prstGeom>
                          <a:noFill/>
                          <a:ln w="9525">
                            <a:noFill/>
                            <a:miter lim="800000"/>
                            <a:headEnd/>
                            <a:tailEnd/>
                          </a:ln>
                        </pic:spPr>
                      </pic:pic>
                    </a:graphicData>
                  </a:graphic>
                </wp:inline>
              </w:drawing>
            </w:r>
          </w:p>
        </w:tc>
      </w:tr>
    </w:tbl>
    <w:p w:rsidR="007441D1" w:rsidRPr="006703E0" w:rsidRDefault="007441D1" w:rsidP="006703E0">
      <w:pPr>
        <w:pStyle w:val="Akapitzlist"/>
        <w:numPr>
          <w:ilvl w:val="0"/>
          <w:numId w:val="16"/>
        </w:numPr>
        <w:spacing w:after="0"/>
        <w:ind w:left="851"/>
        <w:rPr>
          <w:sz w:val="20"/>
        </w:rPr>
      </w:pPr>
      <w:r w:rsidRPr="006703E0">
        <w:rPr>
          <w:b/>
          <w:sz w:val="20"/>
        </w:rPr>
        <w:t>tace z melaniny</w:t>
      </w:r>
      <w:r w:rsidRPr="006703E0">
        <w:rPr>
          <w:sz w:val="20"/>
        </w:rPr>
        <w:t xml:space="preserve"> koloru białego </w:t>
      </w:r>
      <w:r w:rsidR="00F3791D" w:rsidRPr="006703E0">
        <w:rPr>
          <w:sz w:val="20"/>
        </w:rPr>
        <w:t>3</w:t>
      </w:r>
      <w:r w:rsidRPr="006703E0">
        <w:rPr>
          <w:sz w:val="20"/>
        </w:rPr>
        <w:t xml:space="preserve"> szt. o wymiarach 50 x 16 cm (+/- 1 cm)</w:t>
      </w:r>
    </w:p>
    <w:p w:rsidR="007441D1" w:rsidRDefault="007441D1" w:rsidP="006703E0">
      <w:pPr>
        <w:spacing w:after="0"/>
        <w:jc w:val="both"/>
        <w:rPr>
          <w:rFonts w:cstheme="minorHAnsi"/>
          <w:bCs/>
          <w:i/>
          <w:spacing w:val="-6"/>
          <w:sz w:val="20"/>
          <w:szCs w:val="20"/>
          <w:u w:val="single"/>
        </w:rPr>
      </w:pPr>
      <w:r w:rsidRPr="006703E0">
        <w:rPr>
          <w:rFonts w:cstheme="minorHAnsi"/>
          <w:bCs/>
          <w:i/>
          <w:spacing w:val="-6"/>
          <w:sz w:val="20"/>
          <w:szCs w:val="20"/>
          <w:u w:val="single"/>
        </w:rPr>
        <w:t>Przykład graficzny (nie stanowi obligatoryjnego wzoru):</w:t>
      </w:r>
    </w:p>
    <w:p w:rsidR="002E7C50" w:rsidRPr="006703E0" w:rsidRDefault="002E7C50" w:rsidP="006703E0">
      <w:pPr>
        <w:spacing w:after="0"/>
        <w:jc w:val="both"/>
        <w:rPr>
          <w:rFonts w:cstheme="minorHAnsi"/>
          <w:bCs/>
          <w:i/>
          <w:spacing w:val="-6"/>
          <w:sz w:val="20"/>
          <w:szCs w:val="20"/>
          <w:u w:val="single"/>
        </w:rPr>
      </w:pPr>
    </w:p>
    <w:tbl>
      <w:tblPr>
        <w:tblW w:w="0" w:type="auto"/>
        <w:tblInd w:w="720" w:type="dxa"/>
        <w:tblCellMar>
          <w:left w:w="0" w:type="dxa"/>
          <w:right w:w="0" w:type="dxa"/>
        </w:tblCellMar>
        <w:tblLook w:val="04A0"/>
      </w:tblPr>
      <w:tblGrid>
        <w:gridCol w:w="3329"/>
      </w:tblGrid>
      <w:tr w:rsidR="007441D1" w:rsidRPr="007441D1" w:rsidTr="007441D1">
        <w:trPr>
          <w:trHeight w:val="162"/>
        </w:trPr>
        <w:tc>
          <w:tcPr>
            <w:tcW w:w="3329" w:type="dxa"/>
            <w:tcMar>
              <w:top w:w="0" w:type="dxa"/>
              <w:left w:w="108" w:type="dxa"/>
              <w:bottom w:w="0" w:type="dxa"/>
              <w:right w:w="108" w:type="dxa"/>
            </w:tcMar>
            <w:vAlign w:val="bottom"/>
            <w:hideMark/>
          </w:tcPr>
          <w:p w:rsidR="007441D1" w:rsidRPr="007441D1" w:rsidRDefault="007441D1" w:rsidP="004419A1">
            <w:pPr>
              <w:pStyle w:val="Akapitzlist"/>
              <w:spacing w:after="225"/>
              <w:ind w:left="0"/>
              <w:rPr>
                <w:sz w:val="20"/>
              </w:rPr>
            </w:pPr>
            <w:r w:rsidRPr="007441D1">
              <w:rPr>
                <w:noProof/>
                <w:sz w:val="20"/>
                <w:lang w:eastAsia="pl-PL"/>
              </w:rPr>
              <w:drawing>
                <wp:inline distT="0" distB="0" distL="0" distR="0">
                  <wp:extent cx="1939925" cy="779145"/>
                  <wp:effectExtent l="19050" t="0" r="3175" b="0"/>
                  <wp:docPr id="29" name="Obraz 2" descr="cid:image002.jpg@01D4D9A3.E48B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D9A3.E48B5460"/>
                          <pic:cNvPicPr>
                            <a:picLocks noChangeAspect="1" noChangeArrowheads="1"/>
                          </pic:cNvPicPr>
                        </pic:nvPicPr>
                        <pic:blipFill>
                          <a:blip r:embed="rId41" r:link="rId42" cstate="print"/>
                          <a:srcRect/>
                          <a:stretch>
                            <a:fillRect/>
                          </a:stretch>
                        </pic:blipFill>
                        <pic:spPr bwMode="auto">
                          <a:xfrm>
                            <a:off x="0" y="0"/>
                            <a:ext cx="1939925" cy="779145"/>
                          </a:xfrm>
                          <a:prstGeom prst="rect">
                            <a:avLst/>
                          </a:prstGeom>
                          <a:noFill/>
                          <a:ln w="9525">
                            <a:noFill/>
                            <a:miter lim="800000"/>
                            <a:headEnd/>
                            <a:tailEnd/>
                          </a:ln>
                        </pic:spPr>
                      </pic:pic>
                    </a:graphicData>
                  </a:graphic>
                </wp:inline>
              </w:drawing>
            </w:r>
          </w:p>
        </w:tc>
      </w:tr>
    </w:tbl>
    <w:p w:rsidR="007441D1" w:rsidRPr="006703E0" w:rsidRDefault="007441D1" w:rsidP="006703E0">
      <w:pPr>
        <w:pStyle w:val="Akapitzlist"/>
        <w:numPr>
          <w:ilvl w:val="0"/>
          <w:numId w:val="16"/>
        </w:numPr>
        <w:spacing w:after="0"/>
        <w:ind w:left="851"/>
        <w:rPr>
          <w:b/>
          <w:sz w:val="20"/>
        </w:rPr>
      </w:pPr>
      <w:r w:rsidRPr="006703E0">
        <w:rPr>
          <w:b/>
          <w:sz w:val="20"/>
        </w:rPr>
        <w:t>misy bambusowe lub drewniane:</w:t>
      </w:r>
    </w:p>
    <w:p w:rsidR="007441D1" w:rsidRPr="007441D1" w:rsidRDefault="00F3791D" w:rsidP="004419A1">
      <w:pPr>
        <w:pStyle w:val="Akapitzlist"/>
        <w:numPr>
          <w:ilvl w:val="0"/>
          <w:numId w:val="11"/>
        </w:numPr>
        <w:spacing w:after="0"/>
        <w:ind w:left="993" w:hanging="284"/>
        <w:contextualSpacing w:val="0"/>
        <w:rPr>
          <w:sz w:val="20"/>
        </w:rPr>
      </w:pPr>
      <w:r>
        <w:rPr>
          <w:sz w:val="20"/>
        </w:rPr>
        <w:t>3</w:t>
      </w:r>
      <w:r w:rsidR="007441D1" w:rsidRPr="007441D1">
        <w:rPr>
          <w:sz w:val="20"/>
        </w:rPr>
        <w:t xml:space="preserve"> s</w:t>
      </w:r>
      <w:r w:rsidR="00AA54A9">
        <w:rPr>
          <w:sz w:val="20"/>
        </w:rPr>
        <w:t>zt. o średnicy 20 cm (+/- 1 cm)</w:t>
      </w:r>
    </w:p>
    <w:p w:rsidR="007441D1" w:rsidRDefault="00F3791D" w:rsidP="004419A1">
      <w:pPr>
        <w:pStyle w:val="Akapitzlist"/>
        <w:numPr>
          <w:ilvl w:val="0"/>
          <w:numId w:val="11"/>
        </w:numPr>
        <w:spacing w:after="0"/>
        <w:ind w:left="993" w:hanging="284"/>
        <w:contextualSpacing w:val="0"/>
        <w:rPr>
          <w:sz w:val="20"/>
        </w:rPr>
      </w:pPr>
      <w:r>
        <w:rPr>
          <w:sz w:val="20"/>
        </w:rPr>
        <w:t>3</w:t>
      </w:r>
      <w:r w:rsidR="007441D1" w:rsidRPr="007441D1">
        <w:rPr>
          <w:sz w:val="20"/>
        </w:rPr>
        <w:t xml:space="preserve"> szt. o średnicy 30 cm (+/- 1 cm)</w:t>
      </w:r>
    </w:p>
    <w:p w:rsidR="007441D1" w:rsidRPr="007441D1" w:rsidRDefault="007441D1" w:rsidP="006703E0">
      <w:pPr>
        <w:spacing w:after="0"/>
        <w:jc w:val="both"/>
        <w:rPr>
          <w:rFonts w:cstheme="minorHAnsi"/>
          <w:bCs/>
          <w:i/>
          <w:spacing w:val="-6"/>
          <w:sz w:val="20"/>
          <w:szCs w:val="20"/>
          <w:u w:val="single"/>
        </w:rPr>
      </w:pPr>
      <w:r w:rsidRPr="007441D1">
        <w:rPr>
          <w:rFonts w:cstheme="minorHAnsi"/>
          <w:bCs/>
          <w:i/>
          <w:spacing w:val="-6"/>
          <w:sz w:val="20"/>
          <w:szCs w:val="20"/>
          <w:u w:val="single"/>
        </w:rPr>
        <w:lastRenderedPageBreak/>
        <w:t>Przykład graficzny (nie stanowi obligatoryjnego wzoru):</w:t>
      </w:r>
    </w:p>
    <w:p w:rsidR="002E7C50" w:rsidRPr="002E7C50" w:rsidRDefault="002E7C50" w:rsidP="002E7C50">
      <w:pPr>
        <w:spacing w:after="0"/>
        <w:rPr>
          <w:sz w:val="20"/>
        </w:rPr>
      </w:pPr>
    </w:p>
    <w:p w:rsidR="007441D1" w:rsidRDefault="007441D1" w:rsidP="006703E0">
      <w:pPr>
        <w:pStyle w:val="Akapitzlist"/>
        <w:spacing w:after="0"/>
        <w:ind w:left="494"/>
        <w:rPr>
          <w:sz w:val="20"/>
        </w:rPr>
      </w:pPr>
      <w:r w:rsidRPr="007441D1">
        <w:rPr>
          <w:noProof/>
          <w:sz w:val="20"/>
          <w:lang w:eastAsia="pl-PL"/>
        </w:rPr>
        <w:drawing>
          <wp:inline distT="0" distB="0" distL="0" distR="0">
            <wp:extent cx="1534795" cy="1534795"/>
            <wp:effectExtent l="19050" t="0" r="8255" b="0"/>
            <wp:docPr id="22" name="Obraz 3" descr="cid:image003.jpg@01D4D9A3.E48B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4D9A3.E48B5460"/>
                    <pic:cNvPicPr>
                      <a:picLocks noChangeAspect="1" noChangeArrowheads="1"/>
                    </pic:cNvPicPr>
                  </pic:nvPicPr>
                  <pic:blipFill>
                    <a:blip r:embed="rId43" r:link="rId44" cstate="print"/>
                    <a:srcRect/>
                    <a:stretch>
                      <a:fillRect/>
                    </a:stretch>
                  </pic:blipFill>
                  <pic:spPr bwMode="auto">
                    <a:xfrm>
                      <a:off x="0" y="0"/>
                      <a:ext cx="1534795" cy="1534795"/>
                    </a:xfrm>
                    <a:prstGeom prst="rect">
                      <a:avLst/>
                    </a:prstGeom>
                    <a:noFill/>
                    <a:ln w="9525">
                      <a:noFill/>
                      <a:miter lim="800000"/>
                      <a:headEnd/>
                      <a:tailEnd/>
                    </a:ln>
                  </pic:spPr>
                </pic:pic>
              </a:graphicData>
            </a:graphic>
          </wp:inline>
        </w:drawing>
      </w:r>
      <w:r w:rsidRPr="007441D1">
        <w:rPr>
          <w:sz w:val="20"/>
        </w:rPr>
        <w:t> </w:t>
      </w:r>
      <w:r w:rsidRPr="007441D1">
        <w:rPr>
          <w:noProof/>
          <w:sz w:val="20"/>
          <w:lang w:eastAsia="pl-PL"/>
        </w:rPr>
        <w:drawing>
          <wp:inline distT="0" distB="0" distL="0" distR="0">
            <wp:extent cx="1510665" cy="1510665"/>
            <wp:effectExtent l="19050" t="0" r="0" b="0"/>
            <wp:docPr id="21" name="Obraz 4" descr="cid:image011.jpg@01D4D9A3.E777C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1.jpg@01D4D9A3.E777C5F0"/>
                    <pic:cNvPicPr>
                      <a:picLocks noChangeAspect="1" noChangeArrowheads="1"/>
                    </pic:cNvPicPr>
                  </pic:nvPicPr>
                  <pic:blipFill>
                    <a:blip r:embed="rId45" r:link="rId46" cstate="print"/>
                    <a:srcRect/>
                    <a:stretch>
                      <a:fillRect/>
                    </a:stretch>
                  </pic:blipFill>
                  <pic:spPr bwMode="auto">
                    <a:xfrm>
                      <a:off x="0" y="0"/>
                      <a:ext cx="1510665" cy="1510665"/>
                    </a:xfrm>
                    <a:prstGeom prst="rect">
                      <a:avLst/>
                    </a:prstGeom>
                    <a:noFill/>
                    <a:ln w="9525">
                      <a:noFill/>
                      <a:miter lim="800000"/>
                      <a:headEnd/>
                      <a:tailEnd/>
                    </a:ln>
                  </pic:spPr>
                </pic:pic>
              </a:graphicData>
            </a:graphic>
          </wp:inline>
        </w:drawing>
      </w:r>
    </w:p>
    <w:tbl>
      <w:tblPr>
        <w:tblStyle w:val="Tabela-Siatka"/>
        <w:tblW w:w="0" w:type="auto"/>
        <w:tblInd w:w="-34" w:type="dxa"/>
        <w:tblLook w:val="04A0"/>
      </w:tblPr>
      <w:tblGrid>
        <w:gridCol w:w="9322"/>
      </w:tblGrid>
      <w:tr w:rsidR="00201F17" w:rsidRPr="00FD7CEA" w:rsidTr="006703E0">
        <w:tc>
          <w:tcPr>
            <w:tcW w:w="9322" w:type="dxa"/>
            <w:tcBorders>
              <w:top w:val="nil"/>
              <w:left w:val="nil"/>
              <w:bottom w:val="nil"/>
              <w:right w:val="nil"/>
            </w:tcBorders>
            <w:shd w:val="clear" w:color="auto" w:fill="DBE5F1" w:themeFill="accent1" w:themeFillTint="33"/>
          </w:tcPr>
          <w:p w:rsidR="00201F17" w:rsidRPr="00FD7CEA" w:rsidRDefault="00201F17" w:rsidP="00B866EA">
            <w:pPr>
              <w:pStyle w:val="Akapitzlist"/>
              <w:numPr>
                <w:ilvl w:val="0"/>
                <w:numId w:val="1"/>
              </w:numPr>
              <w:jc w:val="both"/>
              <w:rPr>
                <w:b/>
              </w:rPr>
            </w:pPr>
            <w:r w:rsidRPr="00FD7CEA">
              <w:rPr>
                <w:b/>
              </w:rPr>
              <w:t>TRANSPORT</w:t>
            </w:r>
          </w:p>
        </w:tc>
      </w:tr>
    </w:tbl>
    <w:p w:rsidR="00100855" w:rsidRPr="006F2893" w:rsidRDefault="00100855" w:rsidP="004419A1">
      <w:pPr>
        <w:pStyle w:val="Akapitzlist"/>
        <w:spacing w:after="0"/>
        <w:ind w:left="1080"/>
        <w:jc w:val="both"/>
        <w:rPr>
          <w:b/>
        </w:rPr>
      </w:pPr>
    </w:p>
    <w:p w:rsidR="006F2893" w:rsidRPr="00073093" w:rsidRDefault="006F2893" w:rsidP="004419A1">
      <w:pPr>
        <w:pStyle w:val="Akapitzlist"/>
        <w:numPr>
          <w:ilvl w:val="0"/>
          <w:numId w:val="6"/>
        </w:numPr>
        <w:spacing w:after="0"/>
        <w:ind w:left="284" w:hanging="284"/>
        <w:jc w:val="both"/>
        <w:rPr>
          <w:sz w:val="20"/>
        </w:rPr>
      </w:pPr>
      <w:r w:rsidRPr="00073093">
        <w:rPr>
          <w:sz w:val="20"/>
        </w:rPr>
        <w:t xml:space="preserve">W ramach zamówienia Wykonawca zapewnia dowóz obsługi, sprzętu i wszystkich materiałów koniecznych do przeprowadzenia zamówienia. </w:t>
      </w:r>
    </w:p>
    <w:p w:rsidR="006F2893" w:rsidRPr="00073093" w:rsidRDefault="006F2893" w:rsidP="004419A1">
      <w:pPr>
        <w:pStyle w:val="Akapitzlist"/>
        <w:numPr>
          <w:ilvl w:val="0"/>
          <w:numId w:val="6"/>
        </w:numPr>
        <w:spacing w:after="0"/>
        <w:ind w:left="284" w:hanging="284"/>
        <w:jc w:val="both"/>
        <w:rPr>
          <w:sz w:val="20"/>
        </w:rPr>
      </w:pPr>
      <w:r w:rsidRPr="00073093">
        <w:rPr>
          <w:sz w:val="20"/>
        </w:rPr>
        <w:t>Wszystkie wyjazdy trwać będą nie mniej niż 8 godzin (włącznie z wyjazdem i przyjazdem do siedziby Zamawiającego), przy założeniu, że zakończą się nie później niż o godz. 2</w:t>
      </w:r>
      <w:r w:rsidR="002E7C50">
        <w:rPr>
          <w:sz w:val="20"/>
        </w:rPr>
        <w:t>0</w:t>
      </w:r>
      <w:r w:rsidRPr="00073093">
        <w:rPr>
          <w:sz w:val="20"/>
        </w:rPr>
        <w:t>:00.</w:t>
      </w:r>
    </w:p>
    <w:p w:rsidR="006F2893" w:rsidRPr="00073093" w:rsidRDefault="006F2893" w:rsidP="004419A1">
      <w:pPr>
        <w:pStyle w:val="Akapitzlist"/>
        <w:numPr>
          <w:ilvl w:val="0"/>
          <w:numId w:val="6"/>
        </w:numPr>
        <w:spacing w:after="0"/>
        <w:ind w:left="284" w:hanging="284"/>
        <w:jc w:val="both"/>
        <w:rPr>
          <w:sz w:val="20"/>
        </w:rPr>
      </w:pPr>
      <w:r w:rsidRPr="00073093">
        <w:rPr>
          <w:sz w:val="20"/>
        </w:rPr>
        <w:t>Wykonujący usługę transportową Wykonawca musi posiadać licencję na krajowy przewóz osób oraz wymagane prawem ubezpieczenia.</w:t>
      </w:r>
    </w:p>
    <w:p w:rsidR="006703E0" w:rsidRDefault="006F2893" w:rsidP="004419A1">
      <w:pPr>
        <w:pStyle w:val="Akapitzlist"/>
        <w:numPr>
          <w:ilvl w:val="0"/>
          <w:numId w:val="6"/>
        </w:numPr>
        <w:spacing w:after="0"/>
        <w:ind w:left="284" w:hanging="284"/>
        <w:jc w:val="both"/>
        <w:rPr>
          <w:sz w:val="20"/>
        </w:rPr>
      </w:pPr>
      <w:r w:rsidRPr="00073093">
        <w:rPr>
          <w:sz w:val="20"/>
        </w:rPr>
        <w:t xml:space="preserve">Podczas każdego wyjazdu ze strony Zamawiającego przewidziany jest udział minimum 1, maksymalnie 4 osób. </w:t>
      </w:r>
      <w:r w:rsidR="00771903">
        <w:rPr>
          <w:sz w:val="20"/>
        </w:rPr>
        <w:t>Wykonawca każdorazowo min</w:t>
      </w:r>
      <w:r w:rsidR="00285331">
        <w:rPr>
          <w:sz w:val="20"/>
        </w:rPr>
        <w:t>imum</w:t>
      </w:r>
      <w:r w:rsidR="00771903">
        <w:rPr>
          <w:sz w:val="20"/>
        </w:rPr>
        <w:t xml:space="preserve"> 5 dni</w:t>
      </w:r>
      <w:r w:rsidR="000F1175">
        <w:rPr>
          <w:sz w:val="20"/>
        </w:rPr>
        <w:t xml:space="preserve"> kalendarzowych</w:t>
      </w:r>
      <w:r w:rsidR="00771903">
        <w:rPr>
          <w:sz w:val="20"/>
        </w:rPr>
        <w:t xml:space="preserve"> przed terminem każdego wyjazdu będzie informowany skąd (teren województwa mazowieckiego) ma odebrać pasażerów.</w:t>
      </w:r>
      <w:r w:rsidR="00285331">
        <w:rPr>
          <w:sz w:val="20"/>
        </w:rPr>
        <w:t xml:space="preserve"> Wykonawca znając miejsce/miejsca odbioru pasażerów</w:t>
      </w:r>
      <w:r w:rsidR="00771903">
        <w:rPr>
          <w:sz w:val="20"/>
        </w:rPr>
        <w:t xml:space="preserve"> </w:t>
      </w:r>
      <w:r w:rsidR="00285331">
        <w:rPr>
          <w:sz w:val="20"/>
        </w:rPr>
        <w:t>oraz docelowe miejsce podróży poda Zmawiającemu godzinę wyjazdu, zapewniając właściwy czas na punktualne dotarcie na miejsce realizacji imprezy</w:t>
      </w:r>
      <w:r w:rsidR="006E7648">
        <w:rPr>
          <w:sz w:val="20"/>
        </w:rPr>
        <w:t xml:space="preserve"> (tj. w przypadku transportu sprzętu godzina pojawienia się w miejscu realizacji musi zakładać czas rozstawienia namiotu oraz innych elementów stoiska, tak aby podczas rozpoczęcia wydarzenia stoisko zamawiającego było gotowe, a transport osób musi być zaplanowany tak aby przedstawiciele </w:t>
      </w:r>
      <w:r w:rsidR="003024AF">
        <w:rPr>
          <w:sz w:val="20"/>
        </w:rPr>
        <w:t>Zamawiającego</w:t>
      </w:r>
      <w:r w:rsidR="006E7648">
        <w:rPr>
          <w:sz w:val="20"/>
        </w:rPr>
        <w:t xml:space="preserve"> byli na miejscu nie później niż 20 minut przed godziną rozpoczęcia wydarzenia)</w:t>
      </w:r>
      <w:r w:rsidR="006703E0">
        <w:rPr>
          <w:sz w:val="20"/>
        </w:rPr>
        <w:t>.</w:t>
      </w:r>
    </w:p>
    <w:p w:rsidR="006F2893" w:rsidRPr="00285331" w:rsidRDefault="006F2893" w:rsidP="006703E0">
      <w:pPr>
        <w:pStyle w:val="Akapitzlist"/>
        <w:spacing w:after="0"/>
        <w:ind w:left="284"/>
        <w:jc w:val="both"/>
        <w:rPr>
          <w:sz w:val="20"/>
        </w:rPr>
      </w:pPr>
      <w:r w:rsidRPr="00285331">
        <w:rPr>
          <w:sz w:val="20"/>
        </w:rPr>
        <w:t>Pojazd przeznaczony do transportu osób musi posiadać:</w:t>
      </w:r>
    </w:p>
    <w:p w:rsidR="006F2893" w:rsidRPr="00073093" w:rsidRDefault="006F2893" w:rsidP="004419A1">
      <w:pPr>
        <w:pStyle w:val="Akapitzlist"/>
        <w:numPr>
          <w:ilvl w:val="1"/>
          <w:numId w:val="6"/>
        </w:numPr>
        <w:spacing w:after="0"/>
        <w:ind w:left="993" w:hanging="338"/>
        <w:jc w:val="both"/>
        <w:rPr>
          <w:sz w:val="20"/>
        </w:rPr>
      </w:pPr>
      <w:r w:rsidRPr="00073093">
        <w:rPr>
          <w:sz w:val="20"/>
        </w:rPr>
        <w:t xml:space="preserve">miejsca siedzące dla maksymalnie 4 pasażerów; </w:t>
      </w:r>
    </w:p>
    <w:p w:rsidR="006F2893" w:rsidRPr="00073093" w:rsidRDefault="006F2893" w:rsidP="004419A1">
      <w:pPr>
        <w:pStyle w:val="Akapitzlist"/>
        <w:numPr>
          <w:ilvl w:val="1"/>
          <w:numId w:val="6"/>
        </w:numPr>
        <w:spacing w:after="0"/>
        <w:ind w:left="993" w:hanging="338"/>
        <w:jc w:val="both"/>
        <w:rPr>
          <w:sz w:val="20"/>
        </w:rPr>
      </w:pPr>
      <w:r w:rsidRPr="00073093">
        <w:rPr>
          <w:sz w:val="20"/>
        </w:rPr>
        <w:t>miejsce bagażowe na ew. przewóz dodatkowych materiałów informacyjno-promocyjnych;</w:t>
      </w:r>
    </w:p>
    <w:p w:rsidR="003024AF" w:rsidRDefault="006F2893" w:rsidP="004419A1">
      <w:pPr>
        <w:pStyle w:val="Akapitzlist"/>
        <w:numPr>
          <w:ilvl w:val="1"/>
          <w:numId w:val="6"/>
        </w:numPr>
        <w:spacing w:after="0"/>
        <w:ind w:left="993" w:hanging="338"/>
        <w:jc w:val="both"/>
        <w:rPr>
          <w:sz w:val="20"/>
        </w:rPr>
      </w:pPr>
      <w:r w:rsidRPr="00073093">
        <w:rPr>
          <w:sz w:val="20"/>
        </w:rPr>
        <w:t xml:space="preserve">w wypadku awarii pojazdu Wykonawca ma obowiązek </w:t>
      </w:r>
      <w:r w:rsidR="00771903">
        <w:rPr>
          <w:sz w:val="20"/>
        </w:rPr>
        <w:t xml:space="preserve">w ciągu maksymalnie 1 godziny </w:t>
      </w:r>
      <w:r w:rsidRPr="00073093">
        <w:rPr>
          <w:sz w:val="20"/>
        </w:rPr>
        <w:t>podstawić pojazd zastępczy spełniający powyższe wymagania.</w:t>
      </w:r>
    </w:p>
    <w:p w:rsidR="003024AF" w:rsidRDefault="003024AF" w:rsidP="004419A1">
      <w:pPr>
        <w:pStyle w:val="Akapitzlist"/>
        <w:spacing w:after="0"/>
        <w:ind w:left="284"/>
        <w:jc w:val="both"/>
        <w:rPr>
          <w:sz w:val="20"/>
        </w:rPr>
      </w:pPr>
      <w:r>
        <w:rPr>
          <w:sz w:val="20"/>
        </w:rPr>
        <w:t>Pojazd do transportu wszystkich elementów składających się na wyposażenie stoiska Zamawiającego musi posiadać:</w:t>
      </w:r>
    </w:p>
    <w:p w:rsidR="003024AF" w:rsidRPr="00073093" w:rsidRDefault="003024AF" w:rsidP="004419A1">
      <w:pPr>
        <w:pStyle w:val="Akapitzlist"/>
        <w:numPr>
          <w:ilvl w:val="1"/>
          <w:numId w:val="1"/>
        </w:numPr>
        <w:spacing w:after="0"/>
        <w:ind w:left="993"/>
        <w:jc w:val="both"/>
        <w:rPr>
          <w:sz w:val="20"/>
        </w:rPr>
      </w:pPr>
      <w:r>
        <w:rPr>
          <w:sz w:val="20"/>
        </w:rPr>
        <w:t xml:space="preserve">miejsce bagażowe, którego pojemność zagwarantuje przewóz </w:t>
      </w:r>
      <w:r w:rsidRPr="00073093">
        <w:rPr>
          <w:sz w:val="20"/>
        </w:rPr>
        <w:t xml:space="preserve"> </w:t>
      </w:r>
      <w:r>
        <w:rPr>
          <w:sz w:val="20"/>
        </w:rPr>
        <w:t>zabudowy oraz pełnego wyposażenia stoiska</w:t>
      </w:r>
      <w:r w:rsidRPr="00073093">
        <w:rPr>
          <w:sz w:val="20"/>
        </w:rPr>
        <w:t>;</w:t>
      </w:r>
    </w:p>
    <w:p w:rsidR="00AA54A9" w:rsidRPr="00B36D4A" w:rsidRDefault="003024AF" w:rsidP="00B36D4A">
      <w:pPr>
        <w:pStyle w:val="Akapitzlist"/>
        <w:numPr>
          <w:ilvl w:val="1"/>
          <w:numId w:val="1"/>
        </w:numPr>
        <w:spacing w:after="0"/>
        <w:ind w:left="993"/>
        <w:jc w:val="both"/>
        <w:rPr>
          <w:sz w:val="20"/>
        </w:rPr>
      </w:pPr>
      <w:r w:rsidRPr="00073093">
        <w:rPr>
          <w:sz w:val="20"/>
        </w:rPr>
        <w:t xml:space="preserve">w wypadku awarii pojazdu Wykonawca ma obowiązek </w:t>
      </w:r>
      <w:r>
        <w:rPr>
          <w:sz w:val="20"/>
        </w:rPr>
        <w:t xml:space="preserve">w ciągu maksymalnie 1 godziny </w:t>
      </w:r>
      <w:r w:rsidRPr="00073093">
        <w:rPr>
          <w:sz w:val="20"/>
        </w:rPr>
        <w:t>podstawić pojazd zastępczy spełniający powyższe wymagania.</w:t>
      </w:r>
    </w:p>
    <w:p w:rsidR="00AA54A9" w:rsidRPr="006F2893" w:rsidRDefault="00AA54A9" w:rsidP="004419A1">
      <w:pPr>
        <w:pStyle w:val="Akapitzlist"/>
        <w:spacing w:after="0"/>
        <w:jc w:val="both"/>
      </w:pPr>
      <w:bookmarkStart w:id="0" w:name="_GoBack"/>
      <w:bookmarkEnd w:id="0"/>
    </w:p>
    <w:tbl>
      <w:tblPr>
        <w:tblStyle w:val="Tabela-Siatka"/>
        <w:tblW w:w="0" w:type="auto"/>
        <w:tblInd w:w="-34" w:type="dxa"/>
        <w:tblLook w:val="04A0"/>
      </w:tblPr>
      <w:tblGrid>
        <w:gridCol w:w="9322"/>
      </w:tblGrid>
      <w:tr w:rsidR="00201F17" w:rsidRPr="00087C8A" w:rsidTr="006703E0">
        <w:tc>
          <w:tcPr>
            <w:tcW w:w="9322" w:type="dxa"/>
            <w:tcBorders>
              <w:top w:val="nil"/>
              <w:left w:val="nil"/>
              <w:bottom w:val="nil"/>
              <w:right w:val="nil"/>
            </w:tcBorders>
            <w:shd w:val="clear" w:color="auto" w:fill="DBE5F1" w:themeFill="accent1" w:themeFillTint="33"/>
          </w:tcPr>
          <w:p w:rsidR="00201F17" w:rsidRPr="00087C8A" w:rsidRDefault="00201F17" w:rsidP="00B866EA">
            <w:pPr>
              <w:pStyle w:val="Akapitzlist"/>
              <w:numPr>
                <w:ilvl w:val="0"/>
                <w:numId w:val="1"/>
              </w:numPr>
              <w:jc w:val="both"/>
            </w:pPr>
            <w:r w:rsidRPr="00087C8A">
              <w:rPr>
                <w:rFonts w:cstheme="minorHAnsi"/>
                <w:b/>
                <w:szCs w:val="32"/>
              </w:rPr>
              <w:t>INNE OBOWIĄZKI WYKONAWCY</w:t>
            </w:r>
          </w:p>
        </w:tc>
      </w:tr>
    </w:tbl>
    <w:p w:rsidR="0072551A" w:rsidRPr="0072551A" w:rsidRDefault="0072551A" w:rsidP="004419A1">
      <w:pPr>
        <w:pStyle w:val="Akapitzlist"/>
        <w:spacing w:after="0"/>
        <w:ind w:left="1080"/>
        <w:jc w:val="both"/>
      </w:pPr>
    </w:p>
    <w:p w:rsidR="006D3403" w:rsidRDefault="006D3403" w:rsidP="004419A1">
      <w:pPr>
        <w:pStyle w:val="Akapitzlist"/>
        <w:numPr>
          <w:ilvl w:val="0"/>
          <w:numId w:val="7"/>
        </w:numPr>
        <w:autoSpaceDE w:val="0"/>
        <w:autoSpaceDN w:val="0"/>
        <w:adjustRightInd w:val="0"/>
        <w:spacing w:after="0"/>
        <w:ind w:left="284" w:hanging="284"/>
        <w:jc w:val="both"/>
        <w:rPr>
          <w:rFonts w:cstheme="minorHAnsi"/>
          <w:sz w:val="20"/>
        </w:rPr>
      </w:pPr>
      <w:r>
        <w:rPr>
          <w:rFonts w:cstheme="minorHAnsi"/>
          <w:sz w:val="20"/>
        </w:rPr>
        <w:t>Czyszczenie planszy Gry o M</w:t>
      </w:r>
      <w:r w:rsidR="001A3C09">
        <w:rPr>
          <w:rFonts w:cstheme="minorHAnsi"/>
          <w:sz w:val="20"/>
        </w:rPr>
        <w:t xml:space="preserve"> (</w:t>
      </w:r>
      <w:r>
        <w:rPr>
          <w:rFonts w:cstheme="minorHAnsi"/>
          <w:sz w:val="20"/>
        </w:rPr>
        <w:t>która jest w posiadaniu Zamawiającego</w:t>
      </w:r>
      <w:r w:rsidR="001A3C09">
        <w:rPr>
          <w:rFonts w:cstheme="minorHAnsi"/>
          <w:sz w:val="20"/>
        </w:rPr>
        <w:t>) po każdym wydarzeniu</w:t>
      </w:r>
      <w:r>
        <w:rPr>
          <w:rFonts w:cstheme="minorHAnsi"/>
          <w:sz w:val="20"/>
        </w:rPr>
        <w:t xml:space="preserve">. </w:t>
      </w:r>
    </w:p>
    <w:p w:rsidR="006D3403" w:rsidRPr="00EE5B75" w:rsidRDefault="006D3403" w:rsidP="00EE5B75">
      <w:pPr>
        <w:autoSpaceDE w:val="0"/>
        <w:autoSpaceDN w:val="0"/>
        <w:adjustRightInd w:val="0"/>
        <w:spacing w:after="0"/>
        <w:ind w:firstLine="284"/>
        <w:jc w:val="both"/>
        <w:rPr>
          <w:rFonts w:cstheme="minorHAnsi"/>
          <w:sz w:val="20"/>
        </w:rPr>
      </w:pPr>
      <w:r w:rsidRPr="00EE5B75">
        <w:rPr>
          <w:rFonts w:cstheme="minorHAnsi"/>
          <w:b/>
          <w:sz w:val="20"/>
        </w:rPr>
        <w:t>Rozmiar</w:t>
      </w:r>
      <w:r w:rsidRPr="00EE5B75">
        <w:rPr>
          <w:rFonts w:cstheme="minorHAnsi"/>
          <w:sz w:val="20"/>
        </w:rPr>
        <w:t>:</w:t>
      </w:r>
      <w:r w:rsidRPr="006D3403">
        <w:t xml:space="preserve"> </w:t>
      </w:r>
      <w:r w:rsidRPr="00EE5B75">
        <w:rPr>
          <w:sz w:val="20"/>
        </w:rPr>
        <w:t>8 x 11,2 m</w:t>
      </w:r>
    </w:p>
    <w:p w:rsidR="006D3403" w:rsidRPr="001411B3" w:rsidRDefault="006D3403" w:rsidP="004419A1">
      <w:pPr>
        <w:pStyle w:val="Akapitzlist"/>
        <w:autoSpaceDE w:val="0"/>
        <w:autoSpaceDN w:val="0"/>
        <w:adjustRightInd w:val="0"/>
        <w:spacing w:after="0"/>
        <w:ind w:left="284"/>
        <w:jc w:val="both"/>
        <w:rPr>
          <w:rFonts w:cstheme="minorHAnsi"/>
          <w:sz w:val="20"/>
          <w:szCs w:val="20"/>
        </w:rPr>
      </w:pPr>
      <w:r w:rsidRPr="001411B3">
        <w:rPr>
          <w:rFonts w:cstheme="minorHAnsi"/>
          <w:b/>
          <w:sz w:val="20"/>
          <w:szCs w:val="20"/>
        </w:rPr>
        <w:t>Materiał</w:t>
      </w:r>
      <w:r w:rsidRPr="001411B3">
        <w:rPr>
          <w:rFonts w:cstheme="minorHAnsi"/>
          <w:sz w:val="20"/>
          <w:szCs w:val="20"/>
        </w:rPr>
        <w:t>:</w:t>
      </w:r>
      <w:r w:rsidR="001411B3">
        <w:rPr>
          <w:rFonts w:cstheme="minorHAnsi"/>
          <w:sz w:val="20"/>
          <w:szCs w:val="20"/>
        </w:rPr>
        <w:t xml:space="preserve"> </w:t>
      </w:r>
      <w:r w:rsidR="001411B3" w:rsidRPr="001411B3">
        <w:rPr>
          <w:sz w:val="20"/>
          <w:szCs w:val="20"/>
        </w:rPr>
        <w:t>baner powlekany 550 g/m</w:t>
      </w:r>
      <w:r w:rsidR="001411B3" w:rsidRPr="001411B3">
        <w:rPr>
          <w:sz w:val="20"/>
          <w:szCs w:val="20"/>
          <w:vertAlign w:val="superscript"/>
        </w:rPr>
        <w:t>2</w:t>
      </w:r>
      <w:r w:rsidR="001411B3" w:rsidRPr="001411B3">
        <w:rPr>
          <w:sz w:val="20"/>
          <w:szCs w:val="20"/>
        </w:rPr>
        <w:t xml:space="preserve"> z dodatkową warstwą zabezpieczającą wydruk przed zarysowaniami.</w:t>
      </w:r>
      <w:r w:rsidR="001411B3" w:rsidRPr="001411B3">
        <w:rPr>
          <w:sz w:val="20"/>
          <w:szCs w:val="20"/>
        </w:rPr>
        <w:sym w:font="Symbol" w:char="F02D"/>
      </w:r>
      <w:r w:rsidR="001411B3" w:rsidRPr="001411B3">
        <w:rPr>
          <w:sz w:val="20"/>
          <w:szCs w:val="20"/>
        </w:rPr>
        <w:t xml:space="preserve"> </w:t>
      </w:r>
      <w:r w:rsidR="001411B3" w:rsidRPr="001411B3">
        <w:rPr>
          <w:b/>
          <w:sz w:val="20"/>
          <w:szCs w:val="20"/>
        </w:rPr>
        <w:t>Nadruk</w:t>
      </w:r>
      <w:r w:rsidR="001411B3">
        <w:rPr>
          <w:sz w:val="20"/>
          <w:szCs w:val="20"/>
        </w:rPr>
        <w:t>:</w:t>
      </w:r>
      <w:r w:rsidR="001411B3" w:rsidRPr="001411B3">
        <w:rPr>
          <w:sz w:val="20"/>
          <w:szCs w:val="20"/>
        </w:rPr>
        <w:t xml:space="preserve"> CMYK 4+0, druk lateksowy.</w:t>
      </w:r>
    </w:p>
    <w:p w:rsidR="0072551A" w:rsidRDefault="0072551A" w:rsidP="004419A1">
      <w:pPr>
        <w:pStyle w:val="Akapitzlist"/>
        <w:numPr>
          <w:ilvl w:val="0"/>
          <w:numId w:val="7"/>
        </w:numPr>
        <w:autoSpaceDE w:val="0"/>
        <w:autoSpaceDN w:val="0"/>
        <w:adjustRightInd w:val="0"/>
        <w:spacing w:after="0"/>
        <w:ind w:left="284" w:hanging="284"/>
        <w:jc w:val="both"/>
        <w:rPr>
          <w:rFonts w:cstheme="minorHAnsi"/>
          <w:sz w:val="20"/>
        </w:rPr>
      </w:pPr>
      <w:r w:rsidRPr="0072551A">
        <w:rPr>
          <w:rFonts w:cstheme="minorHAnsi"/>
          <w:sz w:val="20"/>
        </w:rPr>
        <w:t>Projekty wszystkich materiałów muszą uwzględniać wymagania z zakresu informacji i promocji dot. projektów współfinansowanych z funduszy europejskich, tj. zawierać:</w:t>
      </w:r>
    </w:p>
    <w:p w:rsidR="0072551A" w:rsidRPr="0072551A" w:rsidRDefault="0072551A" w:rsidP="004419A1">
      <w:pPr>
        <w:pStyle w:val="Akapitzlist"/>
        <w:numPr>
          <w:ilvl w:val="1"/>
          <w:numId w:val="7"/>
        </w:numPr>
        <w:autoSpaceDE w:val="0"/>
        <w:autoSpaceDN w:val="0"/>
        <w:adjustRightInd w:val="0"/>
        <w:spacing w:after="0"/>
        <w:ind w:left="993"/>
        <w:jc w:val="both"/>
        <w:rPr>
          <w:rFonts w:cstheme="minorHAnsi"/>
          <w:sz w:val="20"/>
        </w:rPr>
      </w:pPr>
      <w:r w:rsidRPr="0072551A">
        <w:rPr>
          <w:rFonts w:cstheme="minorHAnsi"/>
          <w:sz w:val="20"/>
        </w:rPr>
        <w:t xml:space="preserve">znak UE EFSI (wersja edytowalna do pobrania pod linkiem: </w:t>
      </w:r>
      <w:hyperlink r:id="rId47" w:history="1">
        <w:r w:rsidRPr="0072551A">
          <w:rPr>
            <w:rStyle w:val="Hipercze"/>
            <w:rFonts w:cstheme="minorHAnsi"/>
            <w:sz w:val="20"/>
          </w:rPr>
          <w:t>https://funduszedlamazowsza.eu/promocja/</w:t>
        </w:r>
      </w:hyperlink>
      <w:r w:rsidRPr="0072551A">
        <w:rPr>
          <w:rFonts w:cstheme="minorHAnsi"/>
          <w:sz w:val="20"/>
        </w:rPr>
        <w:t>):</w:t>
      </w:r>
    </w:p>
    <w:p w:rsidR="0072551A" w:rsidRPr="0072551A" w:rsidRDefault="0072551A" w:rsidP="004419A1">
      <w:pPr>
        <w:pStyle w:val="Akapitzlist"/>
        <w:autoSpaceDE w:val="0"/>
        <w:autoSpaceDN w:val="0"/>
        <w:adjustRightInd w:val="0"/>
        <w:spacing w:after="0"/>
        <w:ind w:left="1080"/>
        <w:jc w:val="both"/>
        <w:rPr>
          <w:rFonts w:cs="Arial"/>
          <w:sz w:val="20"/>
          <w:lang w:eastAsia="pl-PL"/>
        </w:rPr>
      </w:pPr>
    </w:p>
    <w:p w:rsidR="0072551A" w:rsidRPr="00952DBF" w:rsidRDefault="00952DBF" w:rsidP="004419A1">
      <w:pPr>
        <w:autoSpaceDE w:val="0"/>
        <w:autoSpaceDN w:val="0"/>
        <w:adjustRightInd w:val="0"/>
        <w:spacing w:after="0"/>
        <w:jc w:val="both"/>
        <w:rPr>
          <w:rFonts w:cs="Arial"/>
          <w:sz w:val="20"/>
          <w:lang w:eastAsia="pl-PL"/>
        </w:rPr>
      </w:pPr>
      <w:r w:rsidRPr="00952DBF">
        <w:rPr>
          <w:noProof/>
          <w:lang w:eastAsia="pl-PL"/>
        </w:rPr>
        <w:lastRenderedPageBreak/>
        <w:drawing>
          <wp:inline distT="0" distB="0" distL="0" distR="0">
            <wp:extent cx="5760720" cy="546163"/>
            <wp:effectExtent l="0" t="0" r="0" b="0"/>
            <wp:docPr id="1" name="Obraz 1" descr="C:\Users\k.kutyla\Desktop\Papier firmowy\RPO+FLAGA RP+MAZOWSZE+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utyla\Desktop\Papier firmowy\RPO+FLAGA RP+MAZOWSZE+EFSI.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546163"/>
                    </a:xfrm>
                    <a:prstGeom prst="rect">
                      <a:avLst/>
                    </a:prstGeom>
                    <a:noFill/>
                    <a:ln>
                      <a:noFill/>
                    </a:ln>
                  </pic:spPr>
                </pic:pic>
              </a:graphicData>
            </a:graphic>
          </wp:inline>
        </w:drawing>
      </w:r>
    </w:p>
    <w:p w:rsidR="0072551A" w:rsidRPr="0072551A" w:rsidRDefault="0072551A" w:rsidP="004419A1">
      <w:pPr>
        <w:pStyle w:val="Akapitzlist"/>
        <w:autoSpaceDE w:val="0"/>
        <w:autoSpaceDN w:val="0"/>
        <w:adjustRightInd w:val="0"/>
        <w:spacing w:after="0"/>
        <w:ind w:left="1080"/>
        <w:jc w:val="both"/>
        <w:rPr>
          <w:rFonts w:cs="Arial"/>
          <w:sz w:val="20"/>
          <w:lang w:eastAsia="pl-PL"/>
        </w:rPr>
      </w:pPr>
    </w:p>
    <w:p w:rsidR="0072551A" w:rsidRPr="0072551A" w:rsidRDefault="0072551A" w:rsidP="004419A1">
      <w:pPr>
        <w:pStyle w:val="Akapitzlist"/>
        <w:numPr>
          <w:ilvl w:val="1"/>
          <w:numId w:val="7"/>
        </w:numPr>
        <w:autoSpaceDE w:val="0"/>
        <w:autoSpaceDN w:val="0"/>
        <w:adjustRightInd w:val="0"/>
        <w:spacing w:after="0"/>
        <w:ind w:left="993" w:hanging="426"/>
        <w:jc w:val="both"/>
        <w:rPr>
          <w:rFonts w:cstheme="minorHAnsi"/>
          <w:sz w:val="20"/>
        </w:rPr>
      </w:pPr>
      <w:r w:rsidRPr="0072551A">
        <w:rPr>
          <w:rFonts w:cstheme="minorHAnsi"/>
          <w:sz w:val="20"/>
        </w:rPr>
        <w:t>formułkę dotyczącą źródła finansowania kampanii z funduszy europejskich: „Wydatek współfinansowany z Europejskiego Funduszu Społecznego”.</w:t>
      </w:r>
    </w:p>
    <w:p w:rsidR="0072551A" w:rsidRDefault="0072551A" w:rsidP="004419A1">
      <w:pPr>
        <w:autoSpaceDE w:val="0"/>
        <w:autoSpaceDN w:val="0"/>
        <w:adjustRightInd w:val="0"/>
        <w:spacing w:after="0"/>
        <w:jc w:val="both"/>
        <w:rPr>
          <w:rFonts w:cs="Arial"/>
          <w:b/>
          <w:bCs/>
          <w:spacing w:val="-6"/>
          <w:sz w:val="20"/>
        </w:rPr>
      </w:pPr>
    </w:p>
    <w:p w:rsidR="0072551A" w:rsidRPr="00FD1D3A" w:rsidRDefault="00EE5B75" w:rsidP="004419A1">
      <w:pPr>
        <w:autoSpaceDE w:val="0"/>
        <w:autoSpaceDN w:val="0"/>
        <w:adjustRightInd w:val="0"/>
        <w:spacing w:after="0"/>
        <w:jc w:val="both"/>
        <w:rPr>
          <w:rFonts w:cs="Arial"/>
          <w:bCs/>
          <w:i/>
          <w:spacing w:val="-6"/>
          <w:sz w:val="20"/>
        </w:rPr>
      </w:pPr>
      <w:r w:rsidRPr="00EE5B75">
        <w:rPr>
          <w:rFonts w:cs="Arial"/>
          <w:b/>
          <w:bCs/>
          <w:spacing w:val="-6"/>
          <w:sz w:val="20"/>
          <w:u w:val="single"/>
        </w:rPr>
        <w:t>Uwaga:</w:t>
      </w:r>
      <w:r w:rsidR="0072551A" w:rsidRPr="00EE5B75">
        <w:rPr>
          <w:rFonts w:cs="Arial"/>
          <w:b/>
          <w:bCs/>
          <w:i/>
          <w:spacing w:val="-6"/>
          <w:sz w:val="20"/>
        </w:rPr>
        <w:t xml:space="preserve"> </w:t>
      </w:r>
      <w:r w:rsidR="0072551A" w:rsidRPr="00FD1D3A">
        <w:rPr>
          <w:rFonts w:cstheme="minorHAnsi"/>
          <w:i/>
          <w:sz w:val="20"/>
        </w:rPr>
        <w:t>Wymagania dotyczące oznakowania projektów mogą ulec zmianie.</w:t>
      </w:r>
    </w:p>
    <w:p w:rsidR="0072551A" w:rsidRPr="0057710C" w:rsidRDefault="0072551A" w:rsidP="004419A1">
      <w:pPr>
        <w:pStyle w:val="Akapitzlist"/>
        <w:ind w:left="1080"/>
        <w:jc w:val="both"/>
      </w:pPr>
    </w:p>
    <w:sectPr w:rsidR="0072551A" w:rsidRPr="0057710C" w:rsidSect="004F4C39">
      <w:footerReference w:type="default" r:id="rId49"/>
      <w:headerReference w:type="first" r:id="rId50"/>
      <w:footerReference w:type="first" r:id="rId51"/>
      <w:pgSz w:w="11906" w:h="16838"/>
      <w:pgMar w:top="827" w:right="1417" w:bottom="1417" w:left="1417" w:header="227" w:footer="34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298E38" w15:done="0"/>
  <w15:commentEx w15:paraId="1241E6D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2A5" w:rsidRDefault="008602A5" w:rsidP="00864765">
      <w:pPr>
        <w:spacing w:after="0" w:line="240" w:lineRule="auto"/>
      </w:pPr>
      <w:r>
        <w:separator/>
      </w:r>
    </w:p>
  </w:endnote>
  <w:endnote w:type="continuationSeparator" w:id="0">
    <w:p w:rsidR="008602A5" w:rsidRDefault="008602A5" w:rsidP="008647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467097971"/>
      <w:docPartObj>
        <w:docPartGallery w:val="Page Numbers (Bottom of Page)"/>
        <w:docPartUnique/>
      </w:docPartObj>
    </w:sdtPr>
    <w:sdtContent>
      <w:sdt>
        <w:sdtPr>
          <w:rPr>
            <w:sz w:val="16"/>
            <w:szCs w:val="16"/>
          </w:rPr>
          <w:id w:val="810570607"/>
          <w:docPartObj>
            <w:docPartGallery w:val="Page Numbers (Top of Page)"/>
            <w:docPartUnique/>
          </w:docPartObj>
        </w:sdtPr>
        <w:sdtContent>
          <w:p w:rsidR="001C0D13" w:rsidRPr="00076B07" w:rsidRDefault="001C0D13" w:rsidP="00076B07">
            <w:pPr>
              <w:pStyle w:val="Stopka"/>
              <w:pBdr>
                <w:top w:val="single" w:sz="4" w:space="1" w:color="auto"/>
              </w:pBdr>
              <w:jc w:val="center"/>
              <w:rPr>
                <w:b/>
                <w:sz w:val="16"/>
                <w:szCs w:val="16"/>
              </w:rPr>
            </w:pPr>
            <w:r w:rsidRPr="00076B07">
              <w:rPr>
                <w:b/>
                <w:sz w:val="16"/>
                <w:szCs w:val="16"/>
              </w:rPr>
              <w:t>Mazowiecka Jednostka Wdrażania Programów Unijnych</w:t>
            </w:r>
          </w:p>
          <w:p w:rsidR="001C0D13" w:rsidRPr="00076B07" w:rsidRDefault="001C0D13" w:rsidP="00076B07">
            <w:pPr>
              <w:pStyle w:val="Stopka"/>
              <w:pBdr>
                <w:top w:val="single" w:sz="4" w:space="1" w:color="auto"/>
              </w:pBdr>
              <w:jc w:val="center"/>
              <w:rPr>
                <w:b/>
                <w:sz w:val="16"/>
                <w:szCs w:val="16"/>
              </w:rPr>
            </w:pPr>
            <w:r w:rsidRPr="00076B07">
              <w:rPr>
                <w:b/>
                <w:sz w:val="16"/>
                <w:szCs w:val="16"/>
              </w:rPr>
              <w:t>ul. Jagiellońska 74, 03-301 Warszawa</w:t>
            </w:r>
          </w:p>
          <w:p w:rsidR="001C0D13" w:rsidRPr="00076B07" w:rsidRDefault="001C0D13" w:rsidP="00076B07">
            <w:pPr>
              <w:pStyle w:val="Stopka"/>
              <w:jc w:val="center"/>
              <w:rPr>
                <w:sz w:val="16"/>
                <w:szCs w:val="16"/>
              </w:rPr>
            </w:pPr>
            <w:r w:rsidRPr="00076B07">
              <w:rPr>
                <w:sz w:val="16"/>
                <w:szCs w:val="16"/>
              </w:rPr>
              <w:t xml:space="preserve">Strona </w:t>
            </w:r>
            <w:r w:rsidR="00E86FBD" w:rsidRPr="00076B07">
              <w:rPr>
                <w:b/>
                <w:sz w:val="16"/>
                <w:szCs w:val="16"/>
              </w:rPr>
              <w:fldChar w:fldCharType="begin"/>
            </w:r>
            <w:r w:rsidRPr="00076B07">
              <w:rPr>
                <w:b/>
                <w:sz w:val="16"/>
                <w:szCs w:val="16"/>
              </w:rPr>
              <w:instrText>PAGE</w:instrText>
            </w:r>
            <w:r w:rsidR="00E86FBD" w:rsidRPr="00076B07">
              <w:rPr>
                <w:b/>
                <w:sz w:val="16"/>
                <w:szCs w:val="16"/>
              </w:rPr>
              <w:fldChar w:fldCharType="separate"/>
            </w:r>
            <w:r w:rsidR="00A315F6">
              <w:rPr>
                <w:b/>
                <w:noProof/>
                <w:sz w:val="16"/>
                <w:szCs w:val="16"/>
              </w:rPr>
              <w:t>14</w:t>
            </w:r>
            <w:r w:rsidR="00E86FBD" w:rsidRPr="00076B07">
              <w:rPr>
                <w:b/>
                <w:sz w:val="16"/>
                <w:szCs w:val="16"/>
              </w:rPr>
              <w:fldChar w:fldCharType="end"/>
            </w:r>
            <w:r w:rsidRPr="00076B07">
              <w:rPr>
                <w:sz w:val="16"/>
                <w:szCs w:val="16"/>
              </w:rPr>
              <w:t xml:space="preserve"> z </w:t>
            </w:r>
            <w:r w:rsidR="00E86FBD" w:rsidRPr="00076B07">
              <w:rPr>
                <w:b/>
                <w:sz w:val="16"/>
                <w:szCs w:val="16"/>
              </w:rPr>
              <w:fldChar w:fldCharType="begin"/>
            </w:r>
            <w:r w:rsidRPr="00076B07">
              <w:rPr>
                <w:b/>
                <w:sz w:val="16"/>
                <w:szCs w:val="16"/>
              </w:rPr>
              <w:instrText>NUMPAGES</w:instrText>
            </w:r>
            <w:r w:rsidR="00E86FBD" w:rsidRPr="00076B07">
              <w:rPr>
                <w:b/>
                <w:sz w:val="16"/>
                <w:szCs w:val="16"/>
              </w:rPr>
              <w:fldChar w:fldCharType="separate"/>
            </w:r>
            <w:r w:rsidR="00A315F6">
              <w:rPr>
                <w:b/>
                <w:noProof/>
                <w:sz w:val="16"/>
                <w:szCs w:val="16"/>
              </w:rPr>
              <w:t>14</w:t>
            </w:r>
            <w:r w:rsidR="00E86FBD" w:rsidRPr="00076B07">
              <w:rPr>
                <w:b/>
                <w:sz w:val="16"/>
                <w:szCs w:val="16"/>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877244954"/>
      <w:docPartObj>
        <w:docPartGallery w:val="Page Numbers (Top of Page)"/>
        <w:docPartUnique/>
      </w:docPartObj>
    </w:sdtPr>
    <w:sdtContent>
      <w:p w:rsidR="001C0D13" w:rsidRPr="00076B07" w:rsidRDefault="001C0D13" w:rsidP="004A2730">
        <w:pPr>
          <w:pStyle w:val="Stopka"/>
          <w:pBdr>
            <w:top w:val="single" w:sz="4" w:space="1" w:color="auto"/>
          </w:pBdr>
          <w:jc w:val="center"/>
          <w:rPr>
            <w:b/>
            <w:sz w:val="16"/>
            <w:szCs w:val="16"/>
          </w:rPr>
        </w:pPr>
        <w:r w:rsidRPr="00076B07">
          <w:rPr>
            <w:b/>
            <w:sz w:val="16"/>
            <w:szCs w:val="16"/>
          </w:rPr>
          <w:t>Mazowiecka Jednostka Wdrażania Programów Unijnych</w:t>
        </w:r>
      </w:p>
      <w:p w:rsidR="001C0D13" w:rsidRPr="00076B07" w:rsidRDefault="001C0D13" w:rsidP="004A2730">
        <w:pPr>
          <w:pStyle w:val="Stopka"/>
          <w:pBdr>
            <w:top w:val="single" w:sz="4" w:space="1" w:color="auto"/>
          </w:pBdr>
          <w:jc w:val="center"/>
          <w:rPr>
            <w:b/>
            <w:sz w:val="16"/>
            <w:szCs w:val="16"/>
          </w:rPr>
        </w:pPr>
        <w:r w:rsidRPr="00076B07">
          <w:rPr>
            <w:b/>
            <w:sz w:val="16"/>
            <w:szCs w:val="16"/>
          </w:rPr>
          <w:t>ul. Jagiellońska 74, 03-301 Warszawa</w:t>
        </w:r>
      </w:p>
      <w:p w:rsidR="001C0D13" w:rsidRPr="004F4C39" w:rsidRDefault="001C0D13" w:rsidP="004F4C39">
        <w:pPr>
          <w:pStyle w:val="Stopka"/>
          <w:jc w:val="center"/>
          <w:rPr>
            <w:sz w:val="16"/>
            <w:szCs w:val="16"/>
          </w:rPr>
        </w:pPr>
        <w:r w:rsidRPr="00076B07">
          <w:rPr>
            <w:sz w:val="16"/>
            <w:szCs w:val="16"/>
          </w:rPr>
          <w:t xml:space="preserve">Strona </w:t>
        </w:r>
        <w:r w:rsidR="00E86FBD" w:rsidRPr="00076B07">
          <w:rPr>
            <w:b/>
            <w:sz w:val="16"/>
            <w:szCs w:val="16"/>
          </w:rPr>
          <w:fldChar w:fldCharType="begin"/>
        </w:r>
        <w:r w:rsidRPr="00076B07">
          <w:rPr>
            <w:b/>
            <w:sz w:val="16"/>
            <w:szCs w:val="16"/>
          </w:rPr>
          <w:instrText>PAGE</w:instrText>
        </w:r>
        <w:r w:rsidR="00E86FBD" w:rsidRPr="00076B07">
          <w:rPr>
            <w:b/>
            <w:sz w:val="16"/>
            <w:szCs w:val="16"/>
          </w:rPr>
          <w:fldChar w:fldCharType="separate"/>
        </w:r>
        <w:r w:rsidR="00A315F6">
          <w:rPr>
            <w:b/>
            <w:noProof/>
            <w:sz w:val="16"/>
            <w:szCs w:val="16"/>
          </w:rPr>
          <w:t>1</w:t>
        </w:r>
        <w:r w:rsidR="00E86FBD" w:rsidRPr="00076B07">
          <w:rPr>
            <w:b/>
            <w:sz w:val="16"/>
            <w:szCs w:val="16"/>
          </w:rPr>
          <w:fldChar w:fldCharType="end"/>
        </w:r>
        <w:r w:rsidRPr="00076B07">
          <w:rPr>
            <w:sz w:val="16"/>
            <w:szCs w:val="16"/>
          </w:rPr>
          <w:t xml:space="preserve"> z </w:t>
        </w:r>
        <w:r w:rsidR="00E86FBD" w:rsidRPr="00076B07">
          <w:rPr>
            <w:b/>
            <w:sz w:val="16"/>
            <w:szCs w:val="16"/>
          </w:rPr>
          <w:fldChar w:fldCharType="begin"/>
        </w:r>
        <w:r w:rsidRPr="00076B07">
          <w:rPr>
            <w:b/>
            <w:sz w:val="16"/>
            <w:szCs w:val="16"/>
          </w:rPr>
          <w:instrText>NUMPAGES</w:instrText>
        </w:r>
        <w:r w:rsidR="00E86FBD" w:rsidRPr="00076B07">
          <w:rPr>
            <w:b/>
            <w:sz w:val="16"/>
            <w:szCs w:val="16"/>
          </w:rPr>
          <w:fldChar w:fldCharType="separate"/>
        </w:r>
        <w:r w:rsidR="00A315F6">
          <w:rPr>
            <w:b/>
            <w:noProof/>
            <w:sz w:val="16"/>
            <w:szCs w:val="16"/>
          </w:rPr>
          <w:t>14</w:t>
        </w:r>
        <w:r w:rsidR="00E86FBD" w:rsidRPr="00076B07">
          <w:rPr>
            <w:b/>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2A5" w:rsidRDefault="008602A5" w:rsidP="00864765">
      <w:pPr>
        <w:spacing w:after="0" w:line="240" w:lineRule="auto"/>
      </w:pPr>
      <w:r>
        <w:separator/>
      </w:r>
    </w:p>
  </w:footnote>
  <w:footnote w:type="continuationSeparator" w:id="0">
    <w:p w:rsidR="008602A5" w:rsidRDefault="008602A5" w:rsidP="008647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D13" w:rsidRDefault="00E86FBD">
    <w:pPr>
      <w:pStyle w:val="Nagwek"/>
    </w:pPr>
    <w:r>
      <w:rPr>
        <w:noProof/>
        <w:lang w:eastAsia="pl-PL"/>
      </w:rPr>
      <w:pict>
        <v:line id="Łącznik prostoliniowy 3" o:spid="_x0000_s4097" style="position:absolute;z-index:251658240;visibility:visible;mso-wrap-distance-top:-8e-5mm;mso-wrap-distance-bottom:-8e-5mm" from="4.35pt,41.3pt" to="471.8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"/>
      </w:pict>
    </w:r>
    <w:r w:rsidR="001C0D13">
      <w:rPr>
        <w:noProof/>
        <w:lang w:eastAsia="pl-PL"/>
      </w:rPr>
      <w:drawing>
        <wp:inline distT="0" distB="0" distL="0" distR="0">
          <wp:extent cx="5760720" cy="546163"/>
          <wp:effectExtent l="19050" t="0" r="0" b="0"/>
          <wp:docPr id="2" name="Obraz 1" descr="C:\Users\k.kutyla\Desktop\Papier firmowy\RPO+FLAGA RP+MAZOWSZE+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utyla\Desktop\Papier firmowy\RPO+FLAGA RP+MAZOWSZE+EFSI.JPG"/>
                  <pic:cNvPicPr>
                    <a:picLocks noChangeAspect="1" noChangeArrowheads="1"/>
                  </pic:cNvPicPr>
                </pic:nvPicPr>
                <pic:blipFill>
                  <a:blip r:embed="rId1"/>
                  <a:srcRect/>
                  <a:stretch>
                    <a:fillRect/>
                  </a:stretch>
                </pic:blipFill>
                <pic:spPr bwMode="auto">
                  <a:xfrm>
                    <a:off x="0" y="0"/>
                    <a:ext cx="5760720" cy="54616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C1C"/>
    <w:multiLevelType w:val="hybridMultilevel"/>
    <w:tmpl w:val="C310B1C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FE59CF"/>
    <w:multiLevelType w:val="hybridMultilevel"/>
    <w:tmpl w:val="72FE05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D621917"/>
    <w:multiLevelType w:val="hybridMultilevel"/>
    <w:tmpl w:val="5C7A1602"/>
    <w:lvl w:ilvl="0" w:tplc="04150001">
      <w:start w:val="1"/>
      <w:numFmt w:val="bullet"/>
      <w:lvlText w:val=""/>
      <w:lvlJc w:val="left"/>
      <w:pPr>
        <w:ind w:left="144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10786D97"/>
    <w:multiLevelType w:val="hybridMultilevel"/>
    <w:tmpl w:val="21F620F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B9E26B0"/>
    <w:multiLevelType w:val="hybridMultilevel"/>
    <w:tmpl w:val="6F8CCEAE"/>
    <w:lvl w:ilvl="0" w:tplc="A27E6DF8">
      <w:start w:val="1"/>
      <w:numFmt w:val="decimal"/>
      <w:lvlText w:val="%1."/>
      <w:lvlJc w:val="left"/>
      <w:pPr>
        <w:ind w:left="927" w:hanging="360"/>
      </w:pPr>
      <w:rPr>
        <w:rFonts w:asciiTheme="minorHAnsi" w:hAnsiTheme="minorHAnsi" w:cstheme="minorBidi" w:hint="default"/>
        <w:sz w:val="20"/>
        <w:u w:val="none"/>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nsid w:val="440067CA"/>
    <w:multiLevelType w:val="hybridMultilevel"/>
    <w:tmpl w:val="60005512"/>
    <w:lvl w:ilvl="0" w:tplc="1DD8662C">
      <w:start w:val="1"/>
      <w:numFmt w:val="decimal"/>
      <w:lvlText w:val="%1."/>
      <w:lvlJc w:val="left"/>
      <w:pPr>
        <w:ind w:left="720" w:hanging="360"/>
      </w:pPr>
      <w:rPr>
        <w:rFonts w:cstheme="minorBid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FF87F82"/>
    <w:multiLevelType w:val="hybridMultilevel"/>
    <w:tmpl w:val="EF646538"/>
    <w:lvl w:ilvl="0" w:tplc="8C90DF68">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62150723"/>
    <w:multiLevelType w:val="hybridMultilevel"/>
    <w:tmpl w:val="A3C2B4E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09F5E85"/>
    <w:multiLevelType w:val="hybridMultilevel"/>
    <w:tmpl w:val="E9FC0EB2"/>
    <w:lvl w:ilvl="0" w:tplc="01E4DF24">
      <w:start w:val="1"/>
      <w:numFmt w:val="decimal"/>
      <w:lvlText w:val="%1."/>
      <w:lvlJc w:val="left"/>
      <w:pPr>
        <w:ind w:left="1440" w:hanging="360"/>
      </w:pPr>
      <w:rPr>
        <w:rFonts w:asciiTheme="minorHAnsi" w:eastAsiaTheme="minorHAnsi" w:hAnsiTheme="minorHAnsi" w:cstheme="minorBidi"/>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719113E6"/>
    <w:multiLevelType w:val="hybridMultilevel"/>
    <w:tmpl w:val="1FDCB672"/>
    <w:lvl w:ilvl="0" w:tplc="0415000F">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78B916AF"/>
    <w:multiLevelType w:val="hybridMultilevel"/>
    <w:tmpl w:val="A8960790"/>
    <w:lvl w:ilvl="0" w:tplc="3774C1C2">
      <w:start w:val="1"/>
      <w:numFmt w:val="decimal"/>
      <w:lvlText w:val="%1."/>
      <w:lvlJc w:val="left"/>
      <w:pPr>
        <w:ind w:left="1440" w:hanging="360"/>
      </w:pPr>
      <w:rPr>
        <w:rFonts w:eastAsiaTheme="minorEastAsia" w:hint="default"/>
        <w:sz w:val="20"/>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7E222121"/>
    <w:multiLevelType w:val="hybridMultilevel"/>
    <w:tmpl w:val="B066CC8C"/>
    <w:lvl w:ilvl="0" w:tplc="EE525F1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7E387B0A"/>
    <w:multiLevelType w:val="hybridMultilevel"/>
    <w:tmpl w:val="D0108B48"/>
    <w:lvl w:ilvl="0" w:tplc="B89009E4">
      <w:start w:val="1"/>
      <w:numFmt w:val="upperRoman"/>
      <w:lvlText w:val="%1."/>
      <w:lvlJc w:val="left"/>
      <w:pPr>
        <w:ind w:left="1080" w:hanging="720"/>
      </w:pPr>
      <w:rPr>
        <w:rFonts w:hint="default"/>
        <w:b/>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7F1F154A"/>
    <w:multiLevelType w:val="hybridMultilevel"/>
    <w:tmpl w:val="08F03DF4"/>
    <w:lvl w:ilvl="0" w:tplc="B0FC559E">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12"/>
  </w:num>
  <w:num w:numId="2">
    <w:abstractNumId w:val="8"/>
  </w:num>
  <w:num w:numId="3">
    <w:abstractNumId w:val="11"/>
  </w:num>
  <w:num w:numId="4">
    <w:abstractNumId w:val="10"/>
  </w:num>
  <w:num w:numId="5">
    <w:abstractNumId w:val="9"/>
  </w:num>
  <w:num w:numId="6">
    <w:abstractNumId w:val="0"/>
  </w:num>
  <w:num w:numId="7">
    <w:abstractNumId w:val="7"/>
  </w:num>
  <w:num w:numId="8">
    <w:abstractNumId w:val="5"/>
  </w:num>
  <w:num w:numId="9">
    <w:abstractNumId w:val="1"/>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num>
  <w:num w:numId="17">
    <w:abstractNumId w:val="3"/>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zyna Kutyła">
    <w15:presenceInfo w15:providerId="AD" w15:userId="S-1-5-21-3366209659-1923342336-1222389155-11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drawingGridHorizontalSpacing w:val="110"/>
  <w:displayHorizontalDrawingGridEvery w:val="2"/>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rsids>
    <w:rsidRoot w:val="003D423B"/>
    <w:rsid w:val="00002064"/>
    <w:rsid w:val="000030FE"/>
    <w:rsid w:val="000039F6"/>
    <w:rsid w:val="00005838"/>
    <w:rsid w:val="00006B35"/>
    <w:rsid w:val="00015B0F"/>
    <w:rsid w:val="00017D76"/>
    <w:rsid w:val="0003364C"/>
    <w:rsid w:val="0004034D"/>
    <w:rsid w:val="0004097A"/>
    <w:rsid w:val="000425C6"/>
    <w:rsid w:val="00047FEB"/>
    <w:rsid w:val="00052BB9"/>
    <w:rsid w:val="0005633A"/>
    <w:rsid w:val="00061279"/>
    <w:rsid w:val="000614E0"/>
    <w:rsid w:val="00062796"/>
    <w:rsid w:val="00062922"/>
    <w:rsid w:val="00063FBE"/>
    <w:rsid w:val="000707E4"/>
    <w:rsid w:val="00073093"/>
    <w:rsid w:val="00073E25"/>
    <w:rsid w:val="00076B07"/>
    <w:rsid w:val="000855AB"/>
    <w:rsid w:val="0009385B"/>
    <w:rsid w:val="00095E12"/>
    <w:rsid w:val="00096EF0"/>
    <w:rsid w:val="000A1427"/>
    <w:rsid w:val="000A4319"/>
    <w:rsid w:val="000A4A5B"/>
    <w:rsid w:val="000D0BCE"/>
    <w:rsid w:val="000D24CE"/>
    <w:rsid w:val="000D2ADF"/>
    <w:rsid w:val="000D2BB4"/>
    <w:rsid w:val="000D6857"/>
    <w:rsid w:val="000E1287"/>
    <w:rsid w:val="000F0C79"/>
    <w:rsid w:val="000F1175"/>
    <w:rsid w:val="000F79A7"/>
    <w:rsid w:val="0010062D"/>
    <w:rsid w:val="00100855"/>
    <w:rsid w:val="00100AF7"/>
    <w:rsid w:val="001069FD"/>
    <w:rsid w:val="00112B9A"/>
    <w:rsid w:val="00121E24"/>
    <w:rsid w:val="00122A4B"/>
    <w:rsid w:val="001337C4"/>
    <w:rsid w:val="001411B3"/>
    <w:rsid w:val="00145AA6"/>
    <w:rsid w:val="0016040A"/>
    <w:rsid w:val="00163A3D"/>
    <w:rsid w:val="001656A5"/>
    <w:rsid w:val="00172DEA"/>
    <w:rsid w:val="00173A1B"/>
    <w:rsid w:val="001809B3"/>
    <w:rsid w:val="001949CB"/>
    <w:rsid w:val="00195764"/>
    <w:rsid w:val="001A3C09"/>
    <w:rsid w:val="001C0D13"/>
    <w:rsid w:val="001D0A04"/>
    <w:rsid w:val="001D7477"/>
    <w:rsid w:val="001E192E"/>
    <w:rsid w:val="001E7EFF"/>
    <w:rsid w:val="00201F17"/>
    <w:rsid w:val="00207557"/>
    <w:rsid w:val="002265B7"/>
    <w:rsid w:val="00227A05"/>
    <w:rsid w:val="002301AC"/>
    <w:rsid w:val="002308C9"/>
    <w:rsid w:val="00236829"/>
    <w:rsid w:val="00236C5D"/>
    <w:rsid w:val="002401B2"/>
    <w:rsid w:val="00240D49"/>
    <w:rsid w:val="002446B6"/>
    <w:rsid w:val="00245EB8"/>
    <w:rsid w:val="00247E10"/>
    <w:rsid w:val="00255999"/>
    <w:rsid w:val="0025701B"/>
    <w:rsid w:val="00260920"/>
    <w:rsid w:val="00261168"/>
    <w:rsid w:val="00265ACF"/>
    <w:rsid w:val="00282316"/>
    <w:rsid w:val="002828C3"/>
    <w:rsid w:val="002830E3"/>
    <w:rsid w:val="00284D95"/>
    <w:rsid w:val="00285331"/>
    <w:rsid w:val="002859E5"/>
    <w:rsid w:val="002A6C5F"/>
    <w:rsid w:val="002B0335"/>
    <w:rsid w:val="002B1614"/>
    <w:rsid w:val="002B7398"/>
    <w:rsid w:val="002C3C23"/>
    <w:rsid w:val="002D72CC"/>
    <w:rsid w:val="002E4F8E"/>
    <w:rsid w:val="002E7C50"/>
    <w:rsid w:val="002F0569"/>
    <w:rsid w:val="002F6E5B"/>
    <w:rsid w:val="002F7695"/>
    <w:rsid w:val="003024AF"/>
    <w:rsid w:val="003078D9"/>
    <w:rsid w:val="003079C1"/>
    <w:rsid w:val="00310F87"/>
    <w:rsid w:val="00312ABA"/>
    <w:rsid w:val="00314C62"/>
    <w:rsid w:val="0033328D"/>
    <w:rsid w:val="00337795"/>
    <w:rsid w:val="00345AF0"/>
    <w:rsid w:val="00353B47"/>
    <w:rsid w:val="0035630D"/>
    <w:rsid w:val="003574D1"/>
    <w:rsid w:val="00360E36"/>
    <w:rsid w:val="0036348B"/>
    <w:rsid w:val="00365E4D"/>
    <w:rsid w:val="003668B3"/>
    <w:rsid w:val="00372E9C"/>
    <w:rsid w:val="003741A7"/>
    <w:rsid w:val="00376361"/>
    <w:rsid w:val="00384DE3"/>
    <w:rsid w:val="003874DA"/>
    <w:rsid w:val="00396B12"/>
    <w:rsid w:val="003A3C69"/>
    <w:rsid w:val="003B36FA"/>
    <w:rsid w:val="003C6313"/>
    <w:rsid w:val="003C7504"/>
    <w:rsid w:val="003D3A31"/>
    <w:rsid w:val="003D423B"/>
    <w:rsid w:val="003D7CD8"/>
    <w:rsid w:val="003E6159"/>
    <w:rsid w:val="003E6F19"/>
    <w:rsid w:val="003F2CC7"/>
    <w:rsid w:val="003F467A"/>
    <w:rsid w:val="00414157"/>
    <w:rsid w:val="00416718"/>
    <w:rsid w:val="00435A6B"/>
    <w:rsid w:val="004419A1"/>
    <w:rsid w:val="00441DDD"/>
    <w:rsid w:val="004443EE"/>
    <w:rsid w:val="00445312"/>
    <w:rsid w:val="004455C3"/>
    <w:rsid w:val="004461B8"/>
    <w:rsid w:val="004559CD"/>
    <w:rsid w:val="00466C97"/>
    <w:rsid w:val="0047029A"/>
    <w:rsid w:val="0047275E"/>
    <w:rsid w:val="00476253"/>
    <w:rsid w:val="0048248B"/>
    <w:rsid w:val="00482BD3"/>
    <w:rsid w:val="00483453"/>
    <w:rsid w:val="00483A85"/>
    <w:rsid w:val="00485E23"/>
    <w:rsid w:val="004877C4"/>
    <w:rsid w:val="00497626"/>
    <w:rsid w:val="004A07C6"/>
    <w:rsid w:val="004A09FA"/>
    <w:rsid w:val="004A2730"/>
    <w:rsid w:val="004A3C22"/>
    <w:rsid w:val="004B1819"/>
    <w:rsid w:val="004C4EBC"/>
    <w:rsid w:val="004C72C9"/>
    <w:rsid w:val="004D0FB8"/>
    <w:rsid w:val="004D107B"/>
    <w:rsid w:val="004D26F5"/>
    <w:rsid w:val="004E1B8F"/>
    <w:rsid w:val="004E5771"/>
    <w:rsid w:val="004F3E01"/>
    <w:rsid w:val="004F46D5"/>
    <w:rsid w:val="004F4C39"/>
    <w:rsid w:val="004F7009"/>
    <w:rsid w:val="00505E44"/>
    <w:rsid w:val="00522C69"/>
    <w:rsid w:val="00533F40"/>
    <w:rsid w:val="00542DF3"/>
    <w:rsid w:val="00547E98"/>
    <w:rsid w:val="00560459"/>
    <w:rsid w:val="00561815"/>
    <w:rsid w:val="005724F1"/>
    <w:rsid w:val="0057710C"/>
    <w:rsid w:val="00582D5A"/>
    <w:rsid w:val="005830BE"/>
    <w:rsid w:val="005961B8"/>
    <w:rsid w:val="005A3EE5"/>
    <w:rsid w:val="005A5CE1"/>
    <w:rsid w:val="005A702D"/>
    <w:rsid w:val="005B4E05"/>
    <w:rsid w:val="005C3E73"/>
    <w:rsid w:val="005C63B2"/>
    <w:rsid w:val="005C6778"/>
    <w:rsid w:val="005D5E85"/>
    <w:rsid w:val="005E1217"/>
    <w:rsid w:val="005F0E76"/>
    <w:rsid w:val="005F1214"/>
    <w:rsid w:val="005F1520"/>
    <w:rsid w:val="005F7DBD"/>
    <w:rsid w:val="00602B40"/>
    <w:rsid w:val="006115FF"/>
    <w:rsid w:val="00611F05"/>
    <w:rsid w:val="00617516"/>
    <w:rsid w:val="00620BB9"/>
    <w:rsid w:val="00624FFF"/>
    <w:rsid w:val="0063029A"/>
    <w:rsid w:val="00631BEA"/>
    <w:rsid w:val="00635573"/>
    <w:rsid w:val="0063661F"/>
    <w:rsid w:val="0064729B"/>
    <w:rsid w:val="0065655B"/>
    <w:rsid w:val="006703E0"/>
    <w:rsid w:val="00675B25"/>
    <w:rsid w:val="00677BD4"/>
    <w:rsid w:val="00683385"/>
    <w:rsid w:val="00683656"/>
    <w:rsid w:val="0068427B"/>
    <w:rsid w:val="00690C8A"/>
    <w:rsid w:val="006A3E98"/>
    <w:rsid w:val="006A5F86"/>
    <w:rsid w:val="006A65A2"/>
    <w:rsid w:val="006B0AE6"/>
    <w:rsid w:val="006B1633"/>
    <w:rsid w:val="006B2F10"/>
    <w:rsid w:val="006B5B47"/>
    <w:rsid w:val="006B5BC8"/>
    <w:rsid w:val="006C4A26"/>
    <w:rsid w:val="006D18FE"/>
    <w:rsid w:val="006D3403"/>
    <w:rsid w:val="006E6827"/>
    <w:rsid w:val="006E7648"/>
    <w:rsid w:val="006F2893"/>
    <w:rsid w:val="006F3517"/>
    <w:rsid w:val="006F548E"/>
    <w:rsid w:val="00703E77"/>
    <w:rsid w:val="00722AAC"/>
    <w:rsid w:val="00724EE4"/>
    <w:rsid w:val="0072551A"/>
    <w:rsid w:val="007276DF"/>
    <w:rsid w:val="00732037"/>
    <w:rsid w:val="00733C67"/>
    <w:rsid w:val="00735FD4"/>
    <w:rsid w:val="00736DFD"/>
    <w:rsid w:val="00736E32"/>
    <w:rsid w:val="00740D82"/>
    <w:rsid w:val="007441D1"/>
    <w:rsid w:val="007455E1"/>
    <w:rsid w:val="00750121"/>
    <w:rsid w:val="007523F3"/>
    <w:rsid w:val="00771556"/>
    <w:rsid w:val="00771903"/>
    <w:rsid w:val="00774F05"/>
    <w:rsid w:val="00777F51"/>
    <w:rsid w:val="00781C55"/>
    <w:rsid w:val="007828F9"/>
    <w:rsid w:val="0078718D"/>
    <w:rsid w:val="00787C23"/>
    <w:rsid w:val="00793D48"/>
    <w:rsid w:val="00796036"/>
    <w:rsid w:val="007A52F2"/>
    <w:rsid w:val="007B5358"/>
    <w:rsid w:val="007B6AA8"/>
    <w:rsid w:val="007C15ED"/>
    <w:rsid w:val="007C1931"/>
    <w:rsid w:val="007C313D"/>
    <w:rsid w:val="007C3E98"/>
    <w:rsid w:val="007C4567"/>
    <w:rsid w:val="007E057E"/>
    <w:rsid w:val="007E5631"/>
    <w:rsid w:val="007E74BE"/>
    <w:rsid w:val="007E79D6"/>
    <w:rsid w:val="007F1409"/>
    <w:rsid w:val="007F5DC4"/>
    <w:rsid w:val="007F7255"/>
    <w:rsid w:val="00800EF5"/>
    <w:rsid w:val="0080225A"/>
    <w:rsid w:val="00804DBE"/>
    <w:rsid w:val="0080730A"/>
    <w:rsid w:val="00814062"/>
    <w:rsid w:val="0082409A"/>
    <w:rsid w:val="008275B8"/>
    <w:rsid w:val="0083543A"/>
    <w:rsid w:val="00854E49"/>
    <w:rsid w:val="0085670A"/>
    <w:rsid w:val="008602A5"/>
    <w:rsid w:val="00862F7F"/>
    <w:rsid w:val="00864765"/>
    <w:rsid w:val="00864825"/>
    <w:rsid w:val="00864E18"/>
    <w:rsid w:val="00864E3A"/>
    <w:rsid w:val="00865EE8"/>
    <w:rsid w:val="0087099B"/>
    <w:rsid w:val="00874BE9"/>
    <w:rsid w:val="0087623D"/>
    <w:rsid w:val="00876490"/>
    <w:rsid w:val="0088072F"/>
    <w:rsid w:val="00885802"/>
    <w:rsid w:val="008902F9"/>
    <w:rsid w:val="008948D4"/>
    <w:rsid w:val="008A1B66"/>
    <w:rsid w:val="008B452C"/>
    <w:rsid w:val="008C3498"/>
    <w:rsid w:val="008C4A6F"/>
    <w:rsid w:val="008D2B58"/>
    <w:rsid w:val="008E2F23"/>
    <w:rsid w:val="008F3CB4"/>
    <w:rsid w:val="008F6833"/>
    <w:rsid w:val="009028D4"/>
    <w:rsid w:val="00911EC7"/>
    <w:rsid w:val="009161EF"/>
    <w:rsid w:val="009269F7"/>
    <w:rsid w:val="009307DF"/>
    <w:rsid w:val="00934AD9"/>
    <w:rsid w:val="009376F6"/>
    <w:rsid w:val="009378CE"/>
    <w:rsid w:val="009444C8"/>
    <w:rsid w:val="00945928"/>
    <w:rsid w:val="00950C3B"/>
    <w:rsid w:val="00950DA3"/>
    <w:rsid w:val="0095139B"/>
    <w:rsid w:val="00952DBF"/>
    <w:rsid w:val="009558D4"/>
    <w:rsid w:val="0095612A"/>
    <w:rsid w:val="009613E3"/>
    <w:rsid w:val="009655FB"/>
    <w:rsid w:val="00975536"/>
    <w:rsid w:val="009775A4"/>
    <w:rsid w:val="00977B32"/>
    <w:rsid w:val="00977B52"/>
    <w:rsid w:val="00977F77"/>
    <w:rsid w:val="00980D60"/>
    <w:rsid w:val="0098131A"/>
    <w:rsid w:val="00981536"/>
    <w:rsid w:val="00982592"/>
    <w:rsid w:val="00982925"/>
    <w:rsid w:val="00993A09"/>
    <w:rsid w:val="00995CBE"/>
    <w:rsid w:val="009A7271"/>
    <w:rsid w:val="009B063F"/>
    <w:rsid w:val="009B2B65"/>
    <w:rsid w:val="009B495D"/>
    <w:rsid w:val="009C14E9"/>
    <w:rsid w:val="009C41DD"/>
    <w:rsid w:val="009D48F0"/>
    <w:rsid w:val="009D7964"/>
    <w:rsid w:val="009F0D53"/>
    <w:rsid w:val="009F0DED"/>
    <w:rsid w:val="00A021AF"/>
    <w:rsid w:val="00A140A4"/>
    <w:rsid w:val="00A1595F"/>
    <w:rsid w:val="00A26D79"/>
    <w:rsid w:val="00A315F6"/>
    <w:rsid w:val="00A329AE"/>
    <w:rsid w:val="00A4294D"/>
    <w:rsid w:val="00A42B68"/>
    <w:rsid w:val="00A43F0A"/>
    <w:rsid w:val="00A46296"/>
    <w:rsid w:val="00A46C95"/>
    <w:rsid w:val="00A55B3D"/>
    <w:rsid w:val="00A572A1"/>
    <w:rsid w:val="00A64EAF"/>
    <w:rsid w:val="00A72CF3"/>
    <w:rsid w:val="00A74523"/>
    <w:rsid w:val="00A80B1C"/>
    <w:rsid w:val="00A81EA7"/>
    <w:rsid w:val="00A82E00"/>
    <w:rsid w:val="00A87C06"/>
    <w:rsid w:val="00AA1B37"/>
    <w:rsid w:val="00AA1EE8"/>
    <w:rsid w:val="00AA54A9"/>
    <w:rsid w:val="00AB102D"/>
    <w:rsid w:val="00AB2BA5"/>
    <w:rsid w:val="00AB596D"/>
    <w:rsid w:val="00AC293D"/>
    <w:rsid w:val="00AC2C48"/>
    <w:rsid w:val="00AC6496"/>
    <w:rsid w:val="00AC7CF9"/>
    <w:rsid w:val="00AD1800"/>
    <w:rsid w:val="00AD27FC"/>
    <w:rsid w:val="00AD7036"/>
    <w:rsid w:val="00AE0413"/>
    <w:rsid w:val="00AE4CD9"/>
    <w:rsid w:val="00AF2204"/>
    <w:rsid w:val="00AF4FD4"/>
    <w:rsid w:val="00B0224B"/>
    <w:rsid w:val="00B11FA6"/>
    <w:rsid w:val="00B144DB"/>
    <w:rsid w:val="00B23388"/>
    <w:rsid w:val="00B23808"/>
    <w:rsid w:val="00B34E8E"/>
    <w:rsid w:val="00B36D4A"/>
    <w:rsid w:val="00B44B8A"/>
    <w:rsid w:val="00B5021F"/>
    <w:rsid w:val="00B50957"/>
    <w:rsid w:val="00B61DFF"/>
    <w:rsid w:val="00B624F3"/>
    <w:rsid w:val="00B6381C"/>
    <w:rsid w:val="00B80987"/>
    <w:rsid w:val="00B84EF5"/>
    <w:rsid w:val="00B866EA"/>
    <w:rsid w:val="00B87691"/>
    <w:rsid w:val="00B95C39"/>
    <w:rsid w:val="00BA12BB"/>
    <w:rsid w:val="00BA5B79"/>
    <w:rsid w:val="00BA6011"/>
    <w:rsid w:val="00BB1BE7"/>
    <w:rsid w:val="00BC3BB7"/>
    <w:rsid w:val="00BC4FF9"/>
    <w:rsid w:val="00BD614F"/>
    <w:rsid w:val="00BE15A5"/>
    <w:rsid w:val="00BE1A72"/>
    <w:rsid w:val="00BE52C4"/>
    <w:rsid w:val="00C03354"/>
    <w:rsid w:val="00C10507"/>
    <w:rsid w:val="00C1482C"/>
    <w:rsid w:val="00C158AF"/>
    <w:rsid w:val="00C20CE0"/>
    <w:rsid w:val="00C34EE3"/>
    <w:rsid w:val="00C41972"/>
    <w:rsid w:val="00C439A3"/>
    <w:rsid w:val="00C53AF7"/>
    <w:rsid w:val="00C53DA6"/>
    <w:rsid w:val="00C563BF"/>
    <w:rsid w:val="00C57058"/>
    <w:rsid w:val="00C60EB0"/>
    <w:rsid w:val="00C717AE"/>
    <w:rsid w:val="00C74C43"/>
    <w:rsid w:val="00C83C54"/>
    <w:rsid w:val="00C85B40"/>
    <w:rsid w:val="00C92826"/>
    <w:rsid w:val="00CA1BF8"/>
    <w:rsid w:val="00CA4B8B"/>
    <w:rsid w:val="00CA4BAD"/>
    <w:rsid w:val="00CA58B3"/>
    <w:rsid w:val="00CA6808"/>
    <w:rsid w:val="00CA7F82"/>
    <w:rsid w:val="00CB2C60"/>
    <w:rsid w:val="00CB4E15"/>
    <w:rsid w:val="00CC038B"/>
    <w:rsid w:val="00CC221D"/>
    <w:rsid w:val="00CC7F56"/>
    <w:rsid w:val="00CD4F58"/>
    <w:rsid w:val="00CE166D"/>
    <w:rsid w:val="00CE5D23"/>
    <w:rsid w:val="00CF00C0"/>
    <w:rsid w:val="00CF1EBD"/>
    <w:rsid w:val="00D01915"/>
    <w:rsid w:val="00D107DD"/>
    <w:rsid w:val="00D14AE0"/>
    <w:rsid w:val="00D14B6C"/>
    <w:rsid w:val="00D14EE1"/>
    <w:rsid w:val="00D15EA0"/>
    <w:rsid w:val="00D27E54"/>
    <w:rsid w:val="00D27EC8"/>
    <w:rsid w:val="00D32D5D"/>
    <w:rsid w:val="00D43DCF"/>
    <w:rsid w:val="00D454D1"/>
    <w:rsid w:val="00D4653E"/>
    <w:rsid w:val="00D510E8"/>
    <w:rsid w:val="00D613FD"/>
    <w:rsid w:val="00D646A6"/>
    <w:rsid w:val="00D64779"/>
    <w:rsid w:val="00D77F0B"/>
    <w:rsid w:val="00D809B5"/>
    <w:rsid w:val="00D9084A"/>
    <w:rsid w:val="00DB57FD"/>
    <w:rsid w:val="00DB7D9E"/>
    <w:rsid w:val="00DC6CA5"/>
    <w:rsid w:val="00DD3A37"/>
    <w:rsid w:val="00DD514A"/>
    <w:rsid w:val="00DE0410"/>
    <w:rsid w:val="00DE16C2"/>
    <w:rsid w:val="00DE1923"/>
    <w:rsid w:val="00DE4C38"/>
    <w:rsid w:val="00DE6A4C"/>
    <w:rsid w:val="00DF04C0"/>
    <w:rsid w:val="00DF2D1D"/>
    <w:rsid w:val="00DF5B29"/>
    <w:rsid w:val="00E076E4"/>
    <w:rsid w:val="00E13197"/>
    <w:rsid w:val="00E14811"/>
    <w:rsid w:val="00E15462"/>
    <w:rsid w:val="00E20704"/>
    <w:rsid w:val="00E40BD0"/>
    <w:rsid w:val="00E41D5A"/>
    <w:rsid w:val="00E52922"/>
    <w:rsid w:val="00E540ED"/>
    <w:rsid w:val="00E55C9D"/>
    <w:rsid w:val="00E62E20"/>
    <w:rsid w:val="00E72BFA"/>
    <w:rsid w:val="00E8147F"/>
    <w:rsid w:val="00E81F9D"/>
    <w:rsid w:val="00E86FBD"/>
    <w:rsid w:val="00E94179"/>
    <w:rsid w:val="00EA0DD2"/>
    <w:rsid w:val="00EA1797"/>
    <w:rsid w:val="00EB22E3"/>
    <w:rsid w:val="00EB5C71"/>
    <w:rsid w:val="00EB77CF"/>
    <w:rsid w:val="00EC0E21"/>
    <w:rsid w:val="00ED0389"/>
    <w:rsid w:val="00ED0E54"/>
    <w:rsid w:val="00ED2E4D"/>
    <w:rsid w:val="00ED72DC"/>
    <w:rsid w:val="00EE4CF1"/>
    <w:rsid w:val="00EE5B75"/>
    <w:rsid w:val="00EE7B5A"/>
    <w:rsid w:val="00EF38E5"/>
    <w:rsid w:val="00EF5A54"/>
    <w:rsid w:val="00F1599F"/>
    <w:rsid w:val="00F1735A"/>
    <w:rsid w:val="00F258D4"/>
    <w:rsid w:val="00F30772"/>
    <w:rsid w:val="00F3522E"/>
    <w:rsid w:val="00F37316"/>
    <w:rsid w:val="00F3791D"/>
    <w:rsid w:val="00F41F8D"/>
    <w:rsid w:val="00F44D0F"/>
    <w:rsid w:val="00F46681"/>
    <w:rsid w:val="00F46C9B"/>
    <w:rsid w:val="00F51A41"/>
    <w:rsid w:val="00F51A80"/>
    <w:rsid w:val="00F53C0D"/>
    <w:rsid w:val="00F56A0A"/>
    <w:rsid w:val="00F602D6"/>
    <w:rsid w:val="00F64F61"/>
    <w:rsid w:val="00F7193E"/>
    <w:rsid w:val="00F741F7"/>
    <w:rsid w:val="00F743A4"/>
    <w:rsid w:val="00F820FA"/>
    <w:rsid w:val="00F82C86"/>
    <w:rsid w:val="00F84936"/>
    <w:rsid w:val="00F87F77"/>
    <w:rsid w:val="00F90BA9"/>
    <w:rsid w:val="00FA6181"/>
    <w:rsid w:val="00FB2093"/>
    <w:rsid w:val="00FC4C34"/>
    <w:rsid w:val="00FC7260"/>
    <w:rsid w:val="00FD1D3A"/>
    <w:rsid w:val="00FE65C7"/>
    <w:rsid w:val="00FF241D"/>
    <w:rsid w:val="00FF4B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6036"/>
  </w:style>
  <w:style w:type="paragraph" w:styleId="Nagwek3">
    <w:name w:val="heading 3"/>
    <w:basedOn w:val="Normalny"/>
    <w:link w:val="Nagwek3Znak"/>
    <w:uiPriority w:val="9"/>
    <w:qFormat/>
    <w:rsid w:val="002401B2"/>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D423B"/>
    <w:pPr>
      <w:widowControl w:val="0"/>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Akapitzlist">
    <w:name w:val="List Paragraph"/>
    <w:basedOn w:val="Normalny"/>
    <w:uiPriority w:val="34"/>
    <w:qFormat/>
    <w:rsid w:val="003D423B"/>
    <w:pPr>
      <w:ind w:left="720"/>
      <w:contextualSpacing/>
    </w:pPr>
  </w:style>
  <w:style w:type="paragraph" w:styleId="Tekstdymka">
    <w:name w:val="Balloon Text"/>
    <w:basedOn w:val="Normalny"/>
    <w:link w:val="TekstdymkaZnak"/>
    <w:uiPriority w:val="99"/>
    <w:semiHidden/>
    <w:unhideWhenUsed/>
    <w:rsid w:val="003D423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423B"/>
    <w:rPr>
      <w:rFonts w:ascii="Tahoma" w:hAnsi="Tahoma" w:cs="Tahoma"/>
      <w:sz w:val="16"/>
      <w:szCs w:val="16"/>
    </w:rPr>
  </w:style>
  <w:style w:type="paragraph" w:styleId="Nagwek">
    <w:name w:val="header"/>
    <w:basedOn w:val="Normalny"/>
    <w:link w:val="NagwekZnak"/>
    <w:uiPriority w:val="99"/>
    <w:unhideWhenUsed/>
    <w:rsid w:val="0086476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4765"/>
  </w:style>
  <w:style w:type="paragraph" w:styleId="Stopka">
    <w:name w:val="footer"/>
    <w:basedOn w:val="Normalny"/>
    <w:link w:val="StopkaZnak"/>
    <w:uiPriority w:val="99"/>
    <w:unhideWhenUsed/>
    <w:rsid w:val="0086476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4765"/>
  </w:style>
  <w:style w:type="character" w:styleId="Hipercze">
    <w:name w:val="Hyperlink"/>
    <w:basedOn w:val="Domylnaczcionkaakapitu"/>
    <w:uiPriority w:val="99"/>
    <w:unhideWhenUsed/>
    <w:rsid w:val="000707E4"/>
    <w:rPr>
      <w:color w:val="0000FF" w:themeColor="hyperlink"/>
      <w:u w:val="single"/>
    </w:rPr>
  </w:style>
  <w:style w:type="table" w:styleId="Tabela-Siatka">
    <w:name w:val="Table Grid"/>
    <w:basedOn w:val="Standardowy"/>
    <w:uiPriority w:val="59"/>
    <w:rsid w:val="00C7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omylnaczcionkaakapitu"/>
    <w:rsid w:val="00561815"/>
  </w:style>
  <w:style w:type="paragraph" w:styleId="Bezodstpw">
    <w:name w:val="No Spacing"/>
    <w:uiPriority w:val="1"/>
    <w:qFormat/>
    <w:rsid w:val="00561815"/>
    <w:pPr>
      <w:spacing w:after="0" w:line="240" w:lineRule="auto"/>
    </w:pPr>
  </w:style>
  <w:style w:type="character" w:styleId="Pogrubienie">
    <w:name w:val="Strong"/>
    <w:basedOn w:val="Domylnaczcionkaakapitu"/>
    <w:uiPriority w:val="22"/>
    <w:qFormat/>
    <w:rsid w:val="007E74BE"/>
    <w:rPr>
      <w:b/>
      <w:bCs/>
    </w:rPr>
  </w:style>
  <w:style w:type="paragraph" w:styleId="NormalnyWeb">
    <w:name w:val="Normal (Web)"/>
    <w:basedOn w:val="Normalny"/>
    <w:uiPriority w:val="99"/>
    <w:semiHidden/>
    <w:unhideWhenUsed/>
    <w:rsid w:val="000D2BB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0A4A5B"/>
    <w:rPr>
      <w:sz w:val="16"/>
      <w:szCs w:val="16"/>
    </w:rPr>
  </w:style>
  <w:style w:type="paragraph" w:styleId="Tekstkomentarza">
    <w:name w:val="annotation text"/>
    <w:basedOn w:val="Normalny"/>
    <w:link w:val="TekstkomentarzaZnak"/>
    <w:uiPriority w:val="99"/>
    <w:semiHidden/>
    <w:unhideWhenUsed/>
    <w:rsid w:val="000A4A5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A4A5B"/>
    <w:rPr>
      <w:sz w:val="20"/>
      <w:szCs w:val="20"/>
    </w:rPr>
  </w:style>
  <w:style w:type="paragraph" w:styleId="Tematkomentarza">
    <w:name w:val="annotation subject"/>
    <w:basedOn w:val="Tekstkomentarza"/>
    <w:next w:val="Tekstkomentarza"/>
    <w:link w:val="TematkomentarzaZnak"/>
    <w:uiPriority w:val="99"/>
    <w:semiHidden/>
    <w:unhideWhenUsed/>
    <w:rsid w:val="000A4A5B"/>
    <w:rPr>
      <w:b/>
      <w:bCs/>
    </w:rPr>
  </w:style>
  <w:style w:type="character" w:customStyle="1" w:styleId="TematkomentarzaZnak">
    <w:name w:val="Temat komentarza Znak"/>
    <w:basedOn w:val="TekstkomentarzaZnak"/>
    <w:link w:val="Tematkomentarza"/>
    <w:uiPriority w:val="99"/>
    <w:semiHidden/>
    <w:rsid w:val="000A4A5B"/>
    <w:rPr>
      <w:b/>
      <w:bCs/>
      <w:sz w:val="20"/>
      <w:szCs w:val="20"/>
    </w:rPr>
  </w:style>
  <w:style w:type="character" w:customStyle="1" w:styleId="st">
    <w:name w:val="st"/>
    <w:basedOn w:val="Domylnaczcionkaakapitu"/>
    <w:rsid w:val="00414157"/>
  </w:style>
  <w:style w:type="character" w:customStyle="1" w:styleId="Nagwek3Znak">
    <w:name w:val="Nagłówek 3 Znak"/>
    <w:basedOn w:val="Domylnaczcionkaakapitu"/>
    <w:link w:val="Nagwek3"/>
    <w:uiPriority w:val="9"/>
    <w:rsid w:val="002401B2"/>
    <w:rPr>
      <w:rFonts w:ascii="Times New Roman" w:eastAsia="Times New Roman" w:hAnsi="Times New Roman" w:cs="Times New Roman"/>
      <w:b/>
      <w:bCs/>
      <w:sz w:val="27"/>
      <w:szCs w:val="27"/>
      <w:lang w:eastAsia="pl-PL"/>
    </w:rPr>
  </w:style>
  <w:style w:type="paragraph" w:styleId="Tekstpodstawowy">
    <w:name w:val="Body Text"/>
    <w:basedOn w:val="Normalny"/>
    <w:link w:val="TekstpodstawowyZnak"/>
    <w:uiPriority w:val="99"/>
    <w:semiHidden/>
    <w:unhideWhenUsed/>
    <w:rsid w:val="004C4EBC"/>
    <w:pPr>
      <w:spacing w:after="120"/>
    </w:pPr>
  </w:style>
  <w:style w:type="character" w:customStyle="1" w:styleId="TekstpodstawowyZnak">
    <w:name w:val="Tekst podstawowy Znak"/>
    <w:basedOn w:val="Domylnaczcionkaakapitu"/>
    <w:link w:val="Tekstpodstawowy"/>
    <w:uiPriority w:val="99"/>
    <w:semiHidden/>
    <w:rsid w:val="004C4EBC"/>
  </w:style>
  <w:style w:type="paragraph" w:styleId="Tekstprzypisukocowego">
    <w:name w:val="endnote text"/>
    <w:basedOn w:val="Normalny"/>
    <w:link w:val="TekstprzypisukocowegoZnak"/>
    <w:uiPriority w:val="99"/>
    <w:semiHidden/>
    <w:unhideWhenUsed/>
    <w:rsid w:val="00690C8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90C8A"/>
    <w:rPr>
      <w:sz w:val="20"/>
      <w:szCs w:val="20"/>
    </w:rPr>
  </w:style>
  <w:style w:type="character" w:styleId="Odwoanieprzypisukocowego">
    <w:name w:val="endnote reference"/>
    <w:basedOn w:val="Domylnaczcionkaakapitu"/>
    <w:uiPriority w:val="99"/>
    <w:semiHidden/>
    <w:unhideWhenUsed/>
    <w:rsid w:val="00690C8A"/>
    <w:rPr>
      <w:vertAlign w:val="superscript"/>
    </w:rPr>
  </w:style>
</w:styles>
</file>

<file path=word/webSettings.xml><?xml version="1.0" encoding="utf-8"?>
<w:webSettings xmlns:r="http://schemas.openxmlformats.org/officeDocument/2006/relationships" xmlns:w="http://schemas.openxmlformats.org/wordprocessingml/2006/main">
  <w:divs>
    <w:div w:id="240064298">
      <w:bodyDiv w:val="1"/>
      <w:marLeft w:val="0"/>
      <w:marRight w:val="0"/>
      <w:marTop w:val="0"/>
      <w:marBottom w:val="0"/>
      <w:divBdr>
        <w:top w:val="none" w:sz="0" w:space="0" w:color="auto"/>
        <w:left w:val="none" w:sz="0" w:space="0" w:color="auto"/>
        <w:bottom w:val="none" w:sz="0" w:space="0" w:color="auto"/>
        <w:right w:val="none" w:sz="0" w:space="0" w:color="auto"/>
      </w:divBdr>
    </w:div>
    <w:div w:id="883059671">
      <w:bodyDiv w:val="1"/>
      <w:marLeft w:val="0"/>
      <w:marRight w:val="0"/>
      <w:marTop w:val="0"/>
      <w:marBottom w:val="0"/>
      <w:divBdr>
        <w:top w:val="none" w:sz="0" w:space="0" w:color="auto"/>
        <w:left w:val="none" w:sz="0" w:space="0" w:color="auto"/>
        <w:bottom w:val="none" w:sz="0" w:space="0" w:color="auto"/>
        <w:right w:val="none" w:sz="0" w:space="0" w:color="auto"/>
      </w:divBdr>
    </w:div>
    <w:div w:id="1139028852">
      <w:bodyDiv w:val="1"/>
      <w:marLeft w:val="0"/>
      <w:marRight w:val="0"/>
      <w:marTop w:val="0"/>
      <w:marBottom w:val="0"/>
      <w:divBdr>
        <w:top w:val="none" w:sz="0" w:space="0" w:color="auto"/>
        <w:left w:val="none" w:sz="0" w:space="0" w:color="auto"/>
        <w:bottom w:val="none" w:sz="0" w:space="0" w:color="auto"/>
        <w:right w:val="none" w:sz="0" w:space="0" w:color="auto"/>
      </w:divBdr>
    </w:div>
    <w:div w:id="1492599531">
      <w:bodyDiv w:val="1"/>
      <w:marLeft w:val="0"/>
      <w:marRight w:val="0"/>
      <w:marTop w:val="0"/>
      <w:marBottom w:val="0"/>
      <w:divBdr>
        <w:top w:val="none" w:sz="0" w:space="0" w:color="auto"/>
        <w:left w:val="none" w:sz="0" w:space="0" w:color="auto"/>
        <w:bottom w:val="none" w:sz="0" w:space="0" w:color="auto"/>
        <w:right w:val="none" w:sz="0" w:space="0" w:color="auto"/>
      </w:divBdr>
    </w:div>
    <w:div w:id="176379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cid:image002.jpg@01D4D9A3.E48B5460" TargetMode="External"/><Relationship Id="rId47" Type="http://schemas.openxmlformats.org/officeDocument/2006/relationships/hyperlink" Target="https://funduszedlamazowsza.eu/promocja/" TargetMode="External"/><Relationship Id="rId50" Type="http://schemas.openxmlformats.org/officeDocument/2006/relationships/header" Target="header1.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cid:image007.png@01D4E2FD.ADCD8E80" TargetMode="External"/><Relationship Id="rId46" Type="http://schemas.openxmlformats.org/officeDocument/2006/relationships/image" Target="cid:image011.jpg@01D4D9A3.E777C5F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cid:image001.jpg@01D4D9A3.E48B5460" TargetMode="External"/><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cid:image006.jpg@01D4E2FD.ADCD8E80"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cid:image003.jpg@01D4D9A3.E48B546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2.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4851D-41F7-4544-811A-A2EFDF776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14</Pages>
  <Words>3765</Words>
  <Characters>22591</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Tomkiewicz</dc:creator>
  <cp:lastModifiedBy>e.tomkiewicz</cp:lastModifiedBy>
  <cp:revision>30</cp:revision>
  <cp:lastPrinted>2019-03-28T09:43:00Z</cp:lastPrinted>
  <dcterms:created xsi:type="dcterms:W3CDTF">2019-03-27T11:25:00Z</dcterms:created>
  <dcterms:modified xsi:type="dcterms:W3CDTF">2019-03-28T10:38:00Z</dcterms:modified>
</cp:coreProperties>
</file>