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 w14:paraId="5D3712E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11A5BE2E" w14:textId="77777777"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1E7DB6D7" w14:textId="77777777"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57DC1E8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28D4697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0D9E53F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23C8C48" w14:textId="77777777"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17DEA3AA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3396DD3" w14:textId="77777777"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 w14:paraId="3F6EF6EA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DD7DFD" w14:textId="77777777"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72AB9" w14:textId="77777777"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256A607D" w14:textId="77777777" w:rsidR="002D7C0B" w:rsidRPr="0058329E" w:rsidRDefault="002D7C0B">
      <w:pPr>
        <w:pStyle w:val="Nagwek1"/>
        <w:rPr>
          <w:szCs w:val="20"/>
        </w:rPr>
      </w:pPr>
    </w:p>
    <w:p w14:paraId="7D045447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7A9EDC61" w14:textId="77777777" w:rsidR="00203938" w:rsidRPr="00AC324F" w:rsidRDefault="00203938">
      <w:pPr>
        <w:rPr>
          <w:rFonts w:ascii="Calibri" w:hAnsi="Calibri"/>
          <w:sz w:val="20"/>
          <w:szCs w:val="20"/>
        </w:rPr>
      </w:pPr>
    </w:p>
    <w:p w14:paraId="3B796C60" w14:textId="77777777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3C3F7185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68F2E291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48EABA0E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Jagiellońska 74 </w:t>
      </w:r>
    </w:p>
    <w:p w14:paraId="6FF07BB5" w14:textId="77777777"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03–301 Warszawa</w:t>
      </w:r>
    </w:p>
    <w:p w14:paraId="77C6B9AC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1DCE037B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368533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4F2BA504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5DF42326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79F555BF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53E784A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06FD0B6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4AAC91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6F1D91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DC882C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4DD4F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4F035A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E469E9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1410" w:rsidRPr="00AC324F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671410" w:rsidRPr="00AC324F" w:rsidRDefault="00671410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671410" w:rsidRPr="00AC324F" w:rsidRDefault="00671410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 w:rsidR="00D10A4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61C4B" w:rsidRPr="00AC324F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961C4B" w:rsidRPr="00AC324F" w:rsidRDefault="00961C4B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11B4B42" w14:textId="77777777" w:rsidR="00961C4B" w:rsidRPr="00AC324F" w:rsidRDefault="00961C4B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 w:rsidR="00D10A4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</w:tbl>
    <w:p w14:paraId="77A3A52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5C031B3C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7E38BFCF" w14:textId="01689313" w:rsidR="00226ABE" w:rsidRPr="00AC324F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Pr="00AC324F">
        <w:rPr>
          <w:rFonts w:ascii="Calibri" w:hAnsi="Calibri"/>
          <w:b w:val="0"/>
          <w:sz w:val="20"/>
          <w:szCs w:val="20"/>
        </w:rPr>
        <w:t xml:space="preserve">9 </w:t>
      </w:r>
      <w:r w:rsidR="00DF121C">
        <w:rPr>
          <w:rFonts w:ascii="Calibri" w:hAnsi="Calibri"/>
          <w:b w:val="0"/>
          <w:sz w:val="20"/>
          <w:szCs w:val="20"/>
        </w:rPr>
        <w:t>września 2019</w:t>
      </w:r>
      <w:r w:rsidRPr="00AC324F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>
        <w:rPr>
          <w:rFonts w:ascii="Calibri" w:hAnsi="Calibri"/>
          <w:b w:val="0"/>
          <w:sz w:val="20"/>
          <w:szCs w:val="20"/>
        </w:rPr>
        <w:br/>
      </w:r>
      <w:r w:rsidRPr="00AC324F">
        <w:rPr>
          <w:rFonts w:ascii="Calibri" w:hAnsi="Calibri"/>
          <w:b w:val="0"/>
          <w:sz w:val="20"/>
          <w:szCs w:val="20"/>
        </w:rPr>
        <w:t>(</w:t>
      </w:r>
      <w:r w:rsidR="008C6C2C" w:rsidRPr="00AC324F">
        <w:rPr>
          <w:rFonts w:ascii="Calibri" w:hAnsi="Calibri"/>
          <w:b w:val="0"/>
          <w:sz w:val="20"/>
          <w:szCs w:val="20"/>
        </w:rPr>
        <w:t>Dz.</w:t>
      </w:r>
      <w:r w:rsidR="004B0A79" w:rsidRPr="00AC324F">
        <w:rPr>
          <w:rFonts w:ascii="Calibri" w:hAnsi="Calibri"/>
          <w:b w:val="0"/>
          <w:sz w:val="20"/>
          <w:szCs w:val="20"/>
        </w:rPr>
        <w:t xml:space="preserve"> </w:t>
      </w:r>
      <w:r w:rsidR="008C6C2C" w:rsidRPr="00AC324F">
        <w:rPr>
          <w:rFonts w:ascii="Calibri" w:hAnsi="Calibri"/>
          <w:b w:val="0"/>
          <w:sz w:val="20"/>
          <w:szCs w:val="20"/>
        </w:rPr>
        <w:t>U. z 201</w:t>
      </w:r>
      <w:r w:rsidR="0068289C">
        <w:rPr>
          <w:rFonts w:ascii="Calibri" w:hAnsi="Calibri"/>
          <w:b w:val="0"/>
          <w:sz w:val="20"/>
          <w:szCs w:val="20"/>
        </w:rPr>
        <w:t>9</w:t>
      </w:r>
      <w:r w:rsidR="00203938" w:rsidRPr="00AC324F">
        <w:rPr>
          <w:rFonts w:ascii="Calibri" w:hAnsi="Calibri"/>
          <w:b w:val="0"/>
          <w:sz w:val="20"/>
          <w:szCs w:val="20"/>
        </w:rPr>
        <w:t xml:space="preserve"> r., poz. </w:t>
      </w:r>
      <w:r w:rsidR="00DF121C">
        <w:rPr>
          <w:rFonts w:ascii="Calibri" w:hAnsi="Calibri"/>
          <w:b w:val="0"/>
          <w:sz w:val="20"/>
          <w:szCs w:val="20"/>
        </w:rPr>
        <w:t>2019, z późn. zm.</w:t>
      </w:r>
      <w:r w:rsidRPr="00AC324F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AC324F">
        <w:rPr>
          <w:rFonts w:ascii="Calibri" w:hAnsi="Calibri"/>
          <w:b w:val="0"/>
          <w:sz w:val="20"/>
          <w:szCs w:val="20"/>
        </w:rPr>
        <w:t>jest</w:t>
      </w:r>
      <w:r w:rsidR="00E61662" w:rsidRPr="00AC324F">
        <w:rPr>
          <w:rFonts w:ascii="Calibri" w:hAnsi="Calibri"/>
          <w:b w:val="0"/>
          <w:sz w:val="20"/>
          <w:szCs w:val="20"/>
        </w:rPr>
        <w:t xml:space="preserve"> </w:t>
      </w:r>
      <w:r w:rsidR="00D87161" w:rsidRPr="00D87161">
        <w:rPr>
          <w:rFonts w:ascii="Calibri" w:hAnsi="Calibri" w:cs="Calibri"/>
          <w:sz w:val="20"/>
          <w:szCs w:val="20"/>
        </w:rPr>
        <w:t>Wykonanie i dostawa kalendarzy na 2022 rok w ramach RPO WM 2014-2020</w:t>
      </w:r>
      <w:r w:rsidR="002518F0" w:rsidRPr="00D87161">
        <w:rPr>
          <w:rFonts w:ascii="Calibri" w:hAnsi="Calibri"/>
          <w:b w:val="0"/>
          <w:bCs/>
          <w:sz w:val="18"/>
          <w:szCs w:val="18"/>
        </w:rPr>
        <w:t>,</w:t>
      </w:r>
      <w:r w:rsidR="00D45EDA" w:rsidRPr="00AC324F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AC324F">
        <w:rPr>
          <w:rFonts w:ascii="Calibri" w:hAnsi="Calibri"/>
          <w:b w:val="0"/>
          <w:sz w:val="20"/>
          <w:szCs w:val="20"/>
        </w:rPr>
        <w:t>oświadczamy:</w:t>
      </w:r>
    </w:p>
    <w:p w14:paraId="6223616E" w14:textId="395CD6BC"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25DB545" w14:textId="77777777"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FFFD8A7" w14:textId="77777777"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………………………………………................................................</w:t>
      </w:r>
      <w:r w:rsidR="009830C3">
        <w:rPr>
          <w:rFonts w:ascii="Calibri" w:hAnsi="Calibri"/>
          <w:sz w:val="20"/>
          <w:szCs w:val="20"/>
        </w:rPr>
        <w:t>;</w:t>
      </w:r>
      <w:r w:rsidR="00D10A46">
        <w:rPr>
          <w:rFonts w:ascii="Calibri" w:hAnsi="Calibri"/>
          <w:sz w:val="20"/>
          <w:szCs w:val="20"/>
        </w:rPr>
        <w:t>*</w:t>
      </w:r>
    </w:p>
    <w:p w14:paraId="75276E89" w14:textId="77777777" w:rsidR="000B2FE6" w:rsidRPr="00AC324F" w:rsidRDefault="000B2FE6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04C875E2" w14:textId="77777777" w:rsidR="00CD2835" w:rsidRPr="00AC324F" w:rsidRDefault="00B659F4" w:rsidP="00FA5014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(słownie: ……</w:t>
      </w:r>
      <w:r w:rsidR="00562554" w:rsidRPr="00AC324F">
        <w:rPr>
          <w:rFonts w:ascii="Calibri" w:hAnsi="Calibri"/>
          <w:sz w:val="20"/>
          <w:szCs w:val="20"/>
        </w:rPr>
        <w:t>………………</w:t>
      </w:r>
      <w:r w:rsidR="008F5AF2">
        <w:rPr>
          <w:rFonts w:ascii="Calibri" w:hAnsi="Calibri"/>
          <w:sz w:val="20"/>
          <w:szCs w:val="20"/>
        </w:rPr>
        <w:t>…………………………………</w:t>
      </w:r>
      <w:r w:rsidR="00D745E7">
        <w:rPr>
          <w:rFonts w:ascii="Calibri" w:hAnsi="Calibri"/>
          <w:sz w:val="20"/>
          <w:szCs w:val="20"/>
        </w:rPr>
        <w:t>…</w:t>
      </w:r>
      <w:r w:rsidR="008F5AF2">
        <w:rPr>
          <w:rFonts w:ascii="Calibri" w:hAnsi="Calibri"/>
          <w:sz w:val="20"/>
          <w:szCs w:val="20"/>
        </w:rPr>
        <w:t>……….</w:t>
      </w:r>
      <w:r w:rsidR="00203938" w:rsidRPr="00AC324F">
        <w:rPr>
          <w:rFonts w:ascii="Calibri" w:hAnsi="Calibri"/>
          <w:sz w:val="20"/>
          <w:szCs w:val="20"/>
        </w:rPr>
        <w:t>……)</w:t>
      </w:r>
      <w:r w:rsidR="009830C3">
        <w:rPr>
          <w:rFonts w:ascii="Calibri" w:hAnsi="Calibri"/>
          <w:sz w:val="20"/>
          <w:szCs w:val="20"/>
        </w:rPr>
        <w:t>;</w:t>
      </w:r>
      <w:r w:rsidR="00D10A46">
        <w:rPr>
          <w:rFonts w:ascii="Calibri" w:hAnsi="Calibri"/>
          <w:sz w:val="20"/>
          <w:szCs w:val="20"/>
        </w:rPr>
        <w:t>*</w:t>
      </w:r>
    </w:p>
    <w:p w14:paraId="195F192C" w14:textId="77777777" w:rsidR="00CD2835" w:rsidRPr="00AC324F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14:paraId="70557E0E" w14:textId="77777777"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9"/>
        <w:gridCol w:w="1843"/>
      </w:tblGrid>
      <w:tr w:rsidR="00D87161" w:rsidRPr="00253D95" w14:paraId="244B949F" w14:textId="77777777" w:rsidTr="00356A9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D75" w14:textId="77777777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A68" w14:textId="77777777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14:paraId="5B38EDDE" w14:textId="39A6B424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 w:rsidR="00356A92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1AE" w14:textId="77777777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767E" w14:textId="77777777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827" w14:textId="77777777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D87161" w:rsidRPr="00253D95" w14:paraId="4E6241CD" w14:textId="77777777" w:rsidTr="00356A92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0F0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B01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1876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4235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AED6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D87161" w:rsidRPr="00253D95" w14:paraId="79F52236" w14:textId="77777777" w:rsidTr="00F16AE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B31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C8DA" w14:textId="77777777"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książkowy w formacie</w:t>
            </w:r>
            <w:r>
              <w:rPr>
                <w:rFonts w:ascii="Calibri" w:hAnsi="Calibri"/>
                <w:sz w:val="16"/>
                <w:szCs w:val="16"/>
              </w:rPr>
              <w:t xml:space="preserve"> zbliżonym do</w:t>
            </w:r>
            <w:r w:rsidRPr="00253D95">
              <w:rPr>
                <w:rFonts w:ascii="Calibri" w:hAnsi="Calibri"/>
                <w:sz w:val="16"/>
                <w:szCs w:val="16"/>
              </w:rPr>
              <w:t xml:space="preserve"> A5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02B3" w14:textId="77777777" w:rsidR="00D87161" w:rsidRPr="00253D95" w:rsidRDefault="00F9051A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D03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D9B7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0D461034" w14:textId="77777777" w:rsidTr="00F16AE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E90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859" w14:textId="77777777"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książkowy w formacie</w:t>
            </w:r>
            <w:r>
              <w:rPr>
                <w:rFonts w:ascii="Calibri" w:hAnsi="Calibri"/>
                <w:sz w:val="16"/>
                <w:szCs w:val="16"/>
              </w:rPr>
              <w:t xml:space="preserve"> zbliżonym do</w:t>
            </w:r>
            <w:r w:rsidRPr="00253D95">
              <w:rPr>
                <w:rFonts w:ascii="Calibri" w:hAnsi="Calibri"/>
                <w:sz w:val="16"/>
                <w:szCs w:val="16"/>
              </w:rPr>
              <w:t xml:space="preserve">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699" w14:textId="77777777" w:rsidR="00D87161" w:rsidRPr="00253D95" w:rsidRDefault="00F9051A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45F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3B8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71828C2D" w14:textId="77777777" w:rsidTr="00F16AE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3DF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38B5" w14:textId="77777777"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trójdzielny z kopertą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314D" w14:textId="77777777" w:rsidR="00D87161" w:rsidRPr="00253D95" w:rsidRDefault="00F9051A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D87161">
              <w:rPr>
                <w:rFonts w:ascii="Calibri" w:hAnsi="Calibri"/>
                <w:sz w:val="16"/>
                <w:szCs w:val="16"/>
              </w:rPr>
              <w:t xml:space="preserve">00 </w:t>
            </w:r>
            <w:proofErr w:type="spellStart"/>
            <w:r w:rsidR="00D87161">
              <w:rPr>
                <w:rFonts w:ascii="Calibri" w:hAnsi="Calibri"/>
                <w:sz w:val="16"/>
                <w:szCs w:val="16"/>
              </w:rPr>
              <w:t>kmpl</w:t>
            </w:r>
            <w:proofErr w:type="spellEnd"/>
            <w:r w:rsidR="00D87161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1DA2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E57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66BB2AFE" w14:textId="77777777" w:rsidTr="00F16AE1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BC1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7A0C" w14:textId="77777777"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53D95">
              <w:rPr>
                <w:rFonts w:ascii="Calibri" w:hAnsi="Calibri"/>
                <w:sz w:val="16"/>
                <w:szCs w:val="16"/>
              </w:rPr>
              <w:t>Planer</w:t>
            </w:r>
            <w:proofErr w:type="spellEnd"/>
            <w:r w:rsidRPr="00253D95">
              <w:rPr>
                <w:rFonts w:ascii="Calibri" w:hAnsi="Calibri"/>
                <w:sz w:val="16"/>
                <w:szCs w:val="16"/>
              </w:rPr>
              <w:t xml:space="preserve"> (terminarz) ścienny całoroczny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FD85" w14:textId="77777777" w:rsidR="00D87161" w:rsidRPr="00253D95" w:rsidRDefault="00F9051A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504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7227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5080C63D" w14:textId="77777777" w:rsidTr="00F16AE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09C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9E73" w14:textId="77777777"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podkładka na biurko (biuwar)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6A16" w14:textId="77777777" w:rsidR="00D87161" w:rsidRPr="00253D95" w:rsidRDefault="00F9051A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C56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784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740D300F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F058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D2D" w14:textId="77777777" w:rsidR="00D87161" w:rsidRPr="00253D95" w:rsidRDefault="00D87161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Podkładka pod mysz z kalendarzem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4EE8" w14:textId="4B598FF6" w:rsidR="00D87161" w:rsidRPr="00253D95" w:rsidRDefault="00D87161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 xml:space="preserve">700 </w:t>
            </w:r>
            <w:r w:rsidR="00C459AE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DFAB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E3D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1D90401E" w14:textId="77777777" w:rsidTr="00F16AE1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0DA" w14:textId="77777777" w:rsidR="00D87161" w:rsidRPr="00253D95" w:rsidRDefault="00D87161" w:rsidP="00F16AE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6958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792AD24" w14:textId="77777777" w:rsidR="0068289C" w:rsidRPr="00D87161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14:paraId="51093C7B" w14:textId="77777777" w:rsidR="00F9051A" w:rsidRPr="00F9051A" w:rsidRDefault="00D87161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 w:rsidR="00F9051A">
        <w:rPr>
          <w:rFonts w:ascii="Calibri" w:hAnsi="Calibri"/>
          <w:sz w:val="20"/>
          <w:szCs w:val="20"/>
        </w:rPr>
        <w:t xml:space="preserve"> </w:t>
      </w:r>
      <w:r w:rsidR="00910589" w:rsidRPr="00910589">
        <w:rPr>
          <w:rFonts w:ascii="Calibri" w:hAnsi="Calibri"/>
          <w:b/>
          <w:color w:val="auto"/>
          <w:sz w:val="20"/>
          <w:szCs w:val="20"/>
        </w:rPr>
        <w:t>30.11.</w:t>
      </w:r>
      <w:r w:rsidR="00F9051A" w:rsidRPr="00910589">
        <w:rPr>
          <w:rFonts w:ascii="Calibri" w:hAnsi="Calibri"/>
          <w:b/>
          <w:color w:val="auto"/>
          <w:sz w:val="20"/>
          <w:szCs w:val="20"/>
        </w:rPr>
        <w:t>2021</w:t>
      </w:r>
      <w:r w:rsidRPr="00910589"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14:paraId="6A622501" w14:textId="77777777" w:rsidR="0068457B" w:rsidRPr="00F9051A" w:rsidRDefault="00D6253B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2328DE6" w14:textId="77777777" w:rsidR="00D87161" w:rsidRPr="00D83493" w:rsidRDefault="00D87161" w:rsidP="00D8716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83493">
        <w:rPr>
          <w:rFonts w:ascii="Calibri" w:hAnsi="Calibri"/>
          <w:sz w:val="20"/>
          <w:szCs w:val="20"/>
        </w:rPr>
        <w:t>W związku z określonymi przez Zamawiającego pozacenowymi kryteriami oceny ofert oświadczamy, że:</w:t>
      </w:r>
    </w:p>
    <w:p w14:paraId="787A9807" w14:textId="77777777" w:rsidR="00D87161" w:rsidRPr="00EE5721" w:rsidRDefault="00D87161" w:rsidP="00D87161">
      <w:pPr>
        <w:pStyle w:val="Akapitzlist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EE5721">
        <w:rPr>
          <w:sz w:val="20"/>
          <w:szCs w:val="20"/>
        </w:rPr>
        <w:t xml:space="preserve">wykonamy i dostarczymy do Zamawiającego </w:t>
      </w:r>
      <w:r w:rsidRPr="00EE5721">
        <w:rPr>
          <w:b/>
          <w:bCs/>
          <w:sz w:val="20"/>
          <w:szCs w:val="20"/>
        </w:rPr>
        <w:t>kalendarze książkowe w formacie zbliżonym do A5</w:t>
      </w:r>
      <w:r w:rsidRPr="00EE5721">
        <w:rPr>
          <w:bCs/>
          <w:sz w:val="20"/>
          <w:szCs w:val="20"/>
        </w:rPr>
        <w:t>, posiadające następujące parametry funkcjonalne: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78"/>
        <w:gridCol w:w="4623"/>
        <w:gridCol w:w="2835"/>
      </w:tblGrid>
      <w:tr w:rsidR="00356A92" w:rsidRPr="00EE5721" w14:paraId="77870B4F" w14:textId="77777777" w:rsidTr="005C3F2B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73ED4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A20F47" w14:textId="77777777" w:rsidR="00356A92" w:rsidRPr="00EE5721" w:rsidRDefault="00356A92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1230DC7B" w14:textId="45F4A3C3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 w:rsidR="007D1F0D">
              <w:rPr>
                <w:rFonts w:ascii="Calibri" w:hAnsi="Calibri"/>
                <w:sz w:val="16"/>
                <w:szCs w:val="18"/>
              </w:rPr>
              <w:t xml:space="preserve">dla każdego z parametrów funkcjonalnych 1., 2. i 3. </w:t>
            </w:r>
            <w:r w:rsidR="007D1F0D"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356A92" w:rsidRPr="00EE5721" w14:paraId="7D7A3E83" w14:textId="77777777" w:rsidTr="005C3F2B">
        <w:trPr>
          <w:trHeight w:val="294"/>
        </w:trPr>
        <w:tc>
          <w:tcPr>
            <w:tcW w:w="236" w:type="dxa"/>
            <w:vMerge w:val="restart"/>
            <w:tcBorders>
              <w:top w:val="single" w:sz="4" w:space="0" w:color="000000"/>
            </w:tcBorders>
            <w:vAlign w:val="center"/>
          </w:tcPr>
          <w:p w14:paraId="12C9D17C" w14:textId="77777777" w:rsidR="00356A92" w:rsidRPr="00EE5721" w:rsidRDefault="00356A92" w:rsidP="00356A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763838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 xml:space="preserve">Oprawa twarda </w:t>
            </w:r>
          </w:p>
        </w:tc>
        <w:tc>
          <w:tcPr>
            <w:tcW w:w="46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957A2B2" w14:textId="77777777" w:rsidR="00356A92" w:rsidRPr="00EE5721" w:rsidRDefault="00356A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87161">
              <w:rPr>
                <w:rFonts w:ascii="Calibri" w:hAnsi="Calibri" w:cs="Calibri"/>
                <w:color w:val="000000"/>
                <w:sz w:val="16"/>
                <w:szCs w:val="16"/>
              </w:rPr>
              <w:t>z bigowaniem na okładce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42096526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6A92" w:rsidRPr="00EE5721" w14:paraId="7E7E1E9E" w14:textId="77777777" w:rsidTr="005C3F2B">
        <w:trPr>
          <w:trHeight w:val="294"/>
        </w:trPr>
        <w:tc>
          <w:tcPr>
            <w:tcW w:w="236" w:type="dxa"/>
            <w:vMerge/>
            <w:vAlign w:val="center"/>
          </w:tcPr>
          <w:p w14:paraId="55BD3461" w14:textId="77777777" w:rsidR="00356A92" w:rsidRPr="00EE5721" w:rsidRDefault="00356A92" w:rsidP="001B4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568F52C4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707C3" w14:textId="77777777" w:rsidR="00356A92" w:rsidRPr="00EE5721" w:rsidRDefault="00356A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87161">
              <w:rPr>
                <w:rFonts w:ascii="Calibri" w:hAnsi="Calibri" w:cs="Calibri"/>
                <w:sz w:val="16"/>
                <w:szCs w:val="16"/>
              </w:rPr>
              <w:t>bez bigowania na okładce</w:t>
            </w:r>
          </w:p>
        </w:tc>
        <w:tc>
          <w:tcPr>
            <w:tcW w:w="2835" w:type="dxa"/>
            <w:vAlign w:val="center"/>
          </w:tcPr>
          <w:p w14:paraId="32A1A686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6A92" w:rsidRPr="00EE5721" w14:paraId="3FFBB0AB" w14:textId="77777777" w:rsidTr="005C3F2B">
        <w:trPr>
          <w:trHeight w:val="158"/>
        </w:trPr>
        <w:tc>
          <w:tcPr>
            <w:tcW w:w="236" w:type="dxa"/>
            <w:vMerge w:val="restart"/>
            <w:vAlign w:val="center"/>
          </w:tcPr>
          <w:p w14:paraId="47699F97" w14:textId="77777777" w:rsidR="00356A92" w:rsidRPr="00F9051A" w:rsidRDefault="00356A92" w:rsidP="00356A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3A1C3800" w14:textId="77777777" w:rsidR="00356A92" w:rsidRPr="00F9051A" w:rsidRDefault="00356A92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F9051A">
              <w:rPr>
                <w:rFonts w:ascii="Calibri" w:hAnsi="Calibri"/>
                <w:sz w:val="16"/>
                <w:szCs w:val="16"/>
              </w:rPr>
              <w:t>Narożniki</w:t>
            </w:r>
            <w:r>
              <w:rPr>
                <w:rFonts w:ascii="Calibri" w:hAnsi="Calibri"/>
                <w:sz w:val="16"/>
                <w:szCs w:val="16"/>
              </w:rPr>
              <w:t xml:space="preserve"> bloku kalendarza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D312A" w14:textId="77777777" w:rsidR="00356A92" w:rsidRPr="00D87161" w:rsidRDefault="00356A92" w:rsidP="00F16AE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 perforacji</w:t>
            </w:r>
          </w:p>
        </w:tc>
        <w:tc>
          <w:tcPr>
            <w:tcW w:w="2835" w:type="dxa"/>
            <w:vAlign w:val="center"/>
          </w:tcPr>
          <w:p w14:paraId="1473F7F2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6A92" w:rsidRPr="00EE5721" w14:paraId="132988BD" w14:textId="77777777" w:rsidTr="005C3F2B">
        <w:trPr>
          <w:trHeight w:val="158"/>
        </w:trPr>
        <w:tc>
          <w:tcPr>
            <w:tcW w:w="236" w:type="dxa"/>
            <w:vMerge/>
            <w:vAlign w:val="center"/>
          </w:tcPr>
          <w:p w14:paraId="35B55AFA" w14:textId="77777777" w:rsidR="00356A92" w:rsidRPr="00F9051A" w:rsidRDefault="00356A92" w:rsidP="001B4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096FEDE8" w14:textId="77777777" w:rsidR="00356A92" w:rsidRPr="00F9051A" w:rsidRDefault="00356A92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6A2E4" w14:textId="77777777" w:rsidR="00356A92" w:rsidRPr="00D87161" w:rsidRDefault="00356A92" w:rsidP="00F9051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perforacją</w:t>
            </w:r>
          </w:p>
        </w:tc>
        <w:tc>
          <w:tcPr>
            <w:tcW w:w="2835" w:type="dxa"/>
            <w:vAlign w:val="center"/>
          </w:tcPr>
          <w:p w14:paraId="67A3D4D9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6A92" w:rsidRPr="00EE5721" w14:paraId="66F762C9" w14:textId="77777777" w:rsidTr="005C3F2B">
        <w:trPr>
          <w:trHeight w:val="79"/>
        </w:trPr>
        <w:tc>
          <w:tcPr>
            <w:tcW w:w="236" w:type="dxa"/>
            <w:vMerge w:val="restart"/>
            <w:vAlign w:val="center"/>
          </w:tcPr>
          <w:p w14:paraId="3B6F7076" w14:textId="77777777" w:rsidR="00356A92" w:rsidRDefault="00356A92" w:rsidP="00356A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3D3A2261" w14:textId="77777777" w:rsidR="00356A92" w:rsidRPr="00F9051A" w:rsidRDefault="00356A92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Bok kalendarza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5AFF6" w14:textId="77777777" w:rsidR="00356A92" w:rsidRPr="007D760D" w:rsidRDefault="00356A92" w:rsidP="00F16AE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760D">
              <w:rPr>
                <w:rFonts w:ascii="Calibri" w:hAnsi="Calibri" w:cs="Calibri"/>
                <w:sz w:val="16"/>
                <w:szCs w:val="16"/>
              </w:rPr>
              <w:t>bez sztancowanych registrów z poszczególnymi miesiącami roku</w:t>
            </w:r>
          </w:p>
        </w:tc>
        <w:tc>
          <w:tcPr>
            <w:tcW w:w="2835" w:type="dxa"/>
            <w:vAlign w:val="center"/>
          </w:tcPr>
          <w:p w14:paraId="5E7C7091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56A92" w:rsidRPr="00EE5721" w14:paraId="1DB0E96A" w14:textId="77777777" w:rsidTr="005C3F2B">
        <w:trPr>
          <w:trHeight w:val="79"/>
        </w:trPr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3B959961" w14:textId="77777777" w:rsidR="00356A92" w:rsidRDefault="00356A92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9E857" w14:textId="77777777" w:rsidR="00356A92" w:rsidRDefault="00356A92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4418" w14:textId="77777777" w:rsidR="00356A92" w:rsidRPr="007D760D" w:rsidRDefault="00356A92" w:rsidP="00F16AE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760D">
              <w:rPr>
                <w:rFonts w:ascii="Calibri" w:hAnsi="Calibri" w:cs="Calibri"/>
                <w:sz w:val="16"/>
                <w:szCs w:val="16"/>
              </w:rPr>
              <w:t>registry sztancowane z poszczególnymi miesiącami roku</w:t>
            </w:r>
          </w:p>
        </w:tc>
        <w:tc>
          <w:tcPr>
            <w:tcW w:w="2835" w:type="dxa"/>
            <w:vAlign w:val="center"/>
          </w:tcPr>
          <w:p w14:paraId="55183B89" w14:textId="77777777" w:rsidR="00356A92" w:rsidRPr="00EE5721" w:rsidRDefault="00356A92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6F7378A" w14:textId="77777777" w:rsidR="00D87161" w:rsidRPr="00356A92" w:rsidRDefault="00D87161" w:rsidP="00356A92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</w:p>
    <w:p w14:paraId="751A6D2A" w14:textId="77777777" w:rsidR="00D87161" w:rsidRPr="00EE5721" w:rsidRDefault="00D87161" w:rsidP="00D87161">
      <w:pPr>
        <w:pStyle w:val="Akapitzlist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EE5721">
        <w:rPr>
          <w:sz w:val="20"/>
          <w:szCs w:val="20"/>
        </w:rPr>
        <w:t xml:space="preserve">wykonamy i dostarczymy do Zamawiającego </w:t>
      </w:r>
      <w:r w:rsidRPr="00EE5721">
        <w:rPr>
          <w:b/>
          <w:bCs/>
          <w:sz w:val="20"/>
          <w:szCs w:val="20"/>
        </w:rPr>
        <w:t>kalendarze książkowe w formacie zbliżonym do A4</w:t>
      </w:r>
      <w:r w:rsidRPr="00EE5721">
        <w:rPr>
          <w:bCs/>
          <w:sz w:val="20"/>
          <w:szCs w:val="20"/>
        </w:rPr>
        <w:t>, posiadające następujące parametry funkcjonalne:</w:t>
      </w: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78"/>
        <w:gridCol w:w="4054"/>
        <w:gridCol w:w="2835"/>
      </w:tblGrid>
      <w:tr w:rsidR="007D1F0D" w:rsidRPr="00EE5721" w14:paraId="7EBD047E" w14:textId="77777777" w:rsidTr="005C3F2B">
        <w:trPr>
          <w:trHeight w:val="35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AE1C4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13D946" w14:textId="77777777" w:rsidR="007D1F0D" w:rsidRPr="00EE5721" w:rsidRDefault="007D1F0D" w:rsidP="008F2F02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35830754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1., 2. i 3.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D1F0D" w:rsidRPr="00EE5721" w14:paraId="6E7D5EE9" w14:textId="77777777" w:rsidTr="005C3F2B">
        <w:trPr>
          <w:trHeight w:val="294"/>
        </w:trPr>
        <w:tc>
          <w:tcPr>
            <w:tcW w:w="805" w:type="dxa"/>
            <w:vMerge w:val="restart"/>
            <w:tcBorders>
              <w:top w:val="single" w:sz="4" w:space="0" w:color="000000"/>
            </w:tcBorders>
            <w:vAlign w:val="center"/>
          </w:tcPr>
          <w:p w14:paraId="346253F4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3B8CFC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 xml:space="preserve">Oprawa twarda </w:t>
            </w:r>
          </w:p>
        </w:tc>
        <w:tc>
          <w:tcPr>
            <w:tcW w:w="405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69C751D" w14:textId="77777777" w:rsidR="007D1F0D" w:rsidRPr="00EE5721" w:rsidRDefault="007D1F0D" w:rsidP="008F2F0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87161">
              <w:rPr>
                <w:rFonts w:ascii="Calibri" w:hAnsi="Calibri" w:cs="Calibri"/>
                <w:color w:val="000000"/>
                <w:sz w:val="16"/>
                <w:szCs w:val="16"/>
              </w:rPr>
              <w:t>z bigowaniem na okładce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6B45C402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D1F0D" w:rsidRPr="00EE5721" w14:paraId="06919964" w14:textId="77777777" w:rsidTr="005C3F2B">
        <w:trPr>
          <w:trHeight w:val="294"/>
        </w:trPr>
        <w:tc>
          <w:tcPr>
            <w:tcW w:w="805" w:type="dxa"/>
            <w:vMerge/>
            <w:vAlign w:val="center"/>
          </w:tcPr>
          <w:p w14:paraId="5AAEF6EC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05439354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7BDF5" w14:textId="77777777" w:rsidR="007D1F0D" w:rsidRPr="00EE5721" w:rsidRDefault="007D1F0D" w:rsidP="008F2F0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87161">
              <w:rPr>
                <w:rFonts w:ascii="Calibri" w:hAnsi="Calibri" w:cs="Calibri"/>
                <w:sz w:val="16"/>
                <w:szCs w:val="16"/>
              </w:rPr>
              <w:t>bez bigowania na okładce</w:t>
            </w:r>
          </w:p>
        </w:tc>
        <w:tc>
          <w:tcPr>
            <w:tcW w:w="2835" w:type="dxa"/>
            <w:vAlign w:val="center"/>
          </w:tcPr>
          <w:p w14:paraId="68BF1B92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D1F0D" w:rsidRPr="00EE5721" w14:paraId="35F7EFF1" w14:textId="77777777" w:rsidTr="005C3F2B">
        <w:trPr>
          <w:trHeight w:val="158"/>
        </w:trPr>
        <w:tc>
          <w:tcPr>
            <w:tcW w:w="805" w:type="dxa"/>
            <w:vMerge w:val="restart"/>
            <w:vAlign w:val="center"/>
          </w:tcPr>
          <w:p w14:paraId="1AB653A4" w14:textId="77777777" w:rsidR="007D1F0D" w:rsidRPr="00F9051A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5FB38AE6" w14:textId="77777777" w:rsidR="007D1F0D" w:rsidRPr="00F9051A" w:rsidRDefault="007D1F0D" w:rsidP="008F2F02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F9051A">
              <w:rPr>
                <w:rFonts w:ascii="Calibri" w:hAnsi="Calibri"/>
                <w:sz w:val="16"/>
                <w:szCs w:val="16"/>
              </w:rPr>
              <w:t>Narożniki</w:t>
            </w:r>
            <w:r>
              <w:rPr>
                <w:rFonts w:ascii="Calibri" w:hAnsi="Calibri"/>
                <w:sz w:val="16"/>
                <w:szCs w:val="16"/>
              </w:rPr>
              <w:t xml:space="preserve"> bloku kalendarza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48EF9" w14:textId="77777777" w:rsidR="007D1F0D" w:rsidRPr="00D87161" w:rsidRDefault="007D1F0D" w:rsidP="008F2F0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bez perforacji</w:t>
            </w:r>
          </w:p>
        </w:tc>
        <w:tc>
          <w:tcPr>
            <w:tcW w:w="2835" w:type="dxa"/>
            <w:vAlign w:val="center"/>
          </w:tcPr>
          <w:p w14:paraId="2C4D8BC6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D1F0D" w:rsidRPr="00EE5721" w14:paraId="1B582323" w14:textId="77777777" w:rsidTr="005C3F2B">
        <w:trPr>
          <w:trHeight w:val="158"/>
        </w:trPr>
        <w:tc>
          <w:tcPr>
            <w:tcW w:w="805" w:type="dxa"/>
            <w:vMerge/>
            <w:vAlign w:val="center"/>
          </w:tcPr>
          <w:p w14:paraId="03BCAF32" w14:textId="77777777" w:rsidR="007D1F0D" w:rsidRPr="00F9051A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7899BEF1" w14:textId="77777777" w:rsidR="007D1F0D" w:rsidRPr="00F9051A" w:rsidRDefault="007D1F0D" w:rsidP="008F2F02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2314" w14:textId="77777777" w:rsidR="007D1F0D" w:rsidRPr="00D87161" w:rsidRDefault="007D1F0D" w:rsidP="008F2F0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perforacją</w:t>
            </w:r>
          </w:p>
        </w:tc>
        <w:tc>
          <w:tcPr>
            <w:tcW w:w="2835" w:type="dxa"/>
            <w:vAlign w:val="center"/>
          </w:tcPr>
          <w:p w14:paraId="3A319619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D1F0D" w:rsidRPr="00EE5721" w14:paraId="7843173C" w14:textId="77777777" w:rsidTr="005C3F2B">
        <w:trPr>
          <w:trHeight w:val="79"/>
        </w:trPr>
        <w:tc>
          <w:tcPr>
            <w:tcW w:w="805" w:type="dxa"/>
            <w:vMerge w:val="restart"/>
            <w:vAlign w:val="center"/>
          </w:tcPr>
          <w:p w14:paraId="1F48B854" w14:textId="77777777" w:rsidR="007D1F0D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43D43459" w14:textId="77777777" w:rsidR="007D1F0D" w:rsidRPr="00F9051A" w:rsidRDefault="007D1F0D" w:rsidP="008F2F02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Bok kalendarza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91F43" w14:textId="77777777" w:rsidR="007D1F0D" w:rsidRPr="007D760D" w:rsidRDefault="007D1F0D" w:rsidP="008F2F0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760D">
              <w:rPr>
                <w:rFonts w:ascii="Calibri" w:hAnsi="Calibri" w:cs="Calibri"/>
                <w:sz w:val="16"/>
                <w:szCs w:val="16"/>
              </w:rPr>
              <w:t>bez sztancowanych registrów z poszczególnymi miesiącami roku</w:t>
            </w:r>
          </w:p>
        </w:tc>
        <w:tc>
          <w:tcPr>
            <w:tcW w:w="2835" w:type="dxa"/>
            <w:vAlign w:val="center"/>
          </w:tcPr>
          <w:p w14:paraId="10611A85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D1F0D" w:rsidRPr="00EE5721" w14:paraId="775861A2" w14:textId="77777777" w:rsidTr="005C3F2B">
        <w:trPr>
          <w:trHeight w:val="444"/>
        </w:trPr>
        <w:tc>
          <w:tcPr>
            <w:tcW w:w="805" w:type="dxa"/>
            <w:vMerge/>
            <w:tcBorders>
              <w:bottom w:val="single" w:sz="4" w:space="0" w:color="auto"/>
            </w:tcBorders>
          </w:tcPr>
          <w:p w14:paraId="40DF5E78" w14:textId="77777777" w:rsidR="007D1F0D" w:rsidRDefault="007D1F0D" w:rsidP="008F2F02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7FD3B" w14:textId="77777777" w:rsidR="007D1F0D" w:rsidRDefault="007D1F0D" w:rsidP="008F2F02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9FE5" w14:textId="77777777" w:rsidR="007D1F0D" w:rsidRPr="007D760D" w:rsidRDefault="007D1F0D" w:rsidP="008F2F0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760D">
              <w:rPr>
                <w:rFonts w:ascii="Calibri" w:hAnsi="Calibri" w:cs="Calibri"/>
                <w:sz w:val="16"/>
                <w:szCs w:val="16"/>
              </w:rPr>
              <w:t>registry sztancowane z poszczególnymi miesiącami roku</w:t>
            </w:r>
          </w:p>
        </w:tc>
        <w:tc>
          <w:tcPr>
            <w:tcW w:w="2835" w:type="dxa"/>
            <w:vAlign w:val="center"/>
          </w:tcPr>
          <w:p w14:paraId="63D4D766" w14:textId="77777777" w:rsidR="007D1F0D" w:rsidRPr="00EE5721" w:rsidRDefault="007D1F0D" w:rsidP="008F2F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4A6852E" w14:textId="77777777" w:rsidR="00D87161" w:rsidRDefault="00D87161" w:rsidP="00D87161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EA885F8" w14:textId="77777777" w:rsidR="00440D39" w:rsidRPr="00006960" w:rsidRDefault="00440D39" w:rsidP="007D760D">
      <w:pPr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CB2902">
        <w:rPr>
          <w:rFonts w:ascii="Calibri" w:hAnsi="Calibri"/>
          <w:sz w:val="20"/>
          <w:szCs w:val="20"/>
        </w:rPr>
        <w:t>ykonamy i dostarczymy do Zamawiająceg</w:t>
      </w:r>
      <w:r w:rsidRPr="007D3047">
        <w:rPr>
          <w:rFonts w:ascii="Calibri" w:hAnsi="Calibri"/>
          <w:sz w:val="20"/>
          <w:szCs w:val="20"/>
        </w:rPr>
        <w:t xml:space="preserve">o </w:t>
      </w:r>
      <w:r w:rsidRPr="00A2305D">
        <w:rPr>
          <w:rFonts w:ascii="Calibri" w:hAnsi="Calibri"/>
          <w:b/>
          <w:bCs/>
          <w:sz w:val="20"/>
          <w:szCs w:val="20"/>
        </w:rPr>
        <w:t>kalendarze trójdzielne z kopertą</w:t>
      </w:r>
      <w:r w:rsidRPr="007D3047">
        <w:rPr>
          <w:rFonts w:ascii="Calibri" w:hAnsi="Calibri"/>
          <w:bCs/>
          <w:sz w:val="20"/>
          <w:szCs w:val="20"/>
        </w:rPr>
        <w:t>, p</w:t>
      </w:r>
      <w:r>
        <w:rPr>
          <w:rFonts w:ascii="Calibri" w:hAnsi="Calibri"/>
          <w:bCs/>
          <w:sz w:val="20"/>
          <w:szCs w:val="20"/>
        </w:rPr>
        <w:t>osiadające następujące parametry funkcjonalne:</w:t>
      </w:r>
    </w:p>
    <w:tbl>
      <w:tblPr>
        <w:tblW w:w="90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8"/>
        <w:gridCol w:w="4815"/>
        <w:gridCol w:w="2416"/>
      </w:tblGrid>
      <w:tr w:rsidR="00440D39" w:rsidRPr="00D1682B" w14:paraId="05AB15BF" w14:textId="77777777" w:rsidTr="005C3F2B">
        <w:trPr>
          <w:trHeight w:val="340"/>
        </w:trPr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46B2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CFF12" w14:textId="77777777"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5F42184C" w14:textId="553B500C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>dla każdego z parametrów funkcjonalnych 1</w:t>
            </w:r>
            <w:r w:rsidR="007D1F0D">
              <w:rPr>
                <w:rFonts w:ascii="Calibri" w:hAnsi="Calibri"/>
                <w:sz w:val="16"/>
                <w:szCs w:val="18"/>
              </w:rPr>
              <w:t>.i</w:t>
            </w:r>
            <w:r>
              <w:rPr>
                <w:rFonts w:ascii="Calibri" w:hAnsi="Calibri"/>
                <w:sz w:val="16"/>
                <w:szCs w:val="18"/>
              </w:rPr>
              <w:t xml:space="preserve"> 2</w:t>
            </w:r>
            <w:r w:rsidR="007D1F0D">
              <w:rPr>
                <w:rFonts w:ascii="Calibri" w:hAnsi="Calibri"/>
                <w:sz w:val="16"/>
                <w:szCs w:val="18"/>
              </w:rPr>
              <w:t>.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możliwość)</w:t>
            </w:r>
          </w:p>
        </w:tc>
      </w:tr>
      <w:tr w:rsidR="00440D39" w:rsidRPr="00D1682B" w14:paraId="14364926" w14:textId="77777777" w:rsidTr="005C3F2B">
        <w:trPr>
          <w:trHeight w:val="286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DF6B7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E720C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  <w:r w:rsidRPr="00135DF4">
              <w:rPr>
                <w:rFonts w:ascii="Calibri" w:hAnsi="Calibri"/>
                <w:sz w:val="16"/>
                <w:szCs w:val="18"/>
              </w:rPr>
              <w:t>Główka kalendarza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9E63D" w14:textId="77777777" w:rsidR="00440D39" w:rsidRPr="00135DF4" w:rsidRDefault="00440D39" w:rsidP="00F16AE1">
            <w:pPr>
              <w:tabs>
                <w:tab w:val="left" w:pos="1134"/>
              </w:tabs>
              <w:jc w:val="both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k</w:t>
            </w:r>
            <w:r w:rsidRPr="00135DF4">
              <w:rPr>
                <w:rFonts w:ascii="Calibri" w:hAnsi="Calibri"/>
                <w:color w:val="000000"/>
                <w:sz w:val="16"/>
                <w:szCs w:val="18"/>
              </w:rPr>
              <w:t xml:space="preserve">aszerowana główka płaska </w:t>
            </w:r>
          </w:p>
        </w:tc>
        <w:tc>
          <w:tcPr>
            <w:tcW w:w="2416" w:type="dxa"/>
            <w:vAlign w:val="center"/>
          </w:tcPr>
          <w:p w14:paraId="62528E9F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14:paraId="693235CC" w14:textId="77777777" w:rsidTr="005C3F2B">
        <w:trPr>
          <w:trHeight w:val="286"/>
        </w:trPr>
        <w:tc>
          <w:tcPr>
            <w:tcW w:w="680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1A0F30D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698EEB3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040A0C9E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k</w:t>
            </w:r>
            <w:r w:rsidRPr="00135DF4">
              <w:rPr>
                <w:rFonts w:ascii="Calibri" w:hAnsi="Calibri"/>
                <w:color w:val="000000"/>
                <w:sz w:val="16"/>
                <w:szCs w:val="18"/>
              </w:rPr>
              <w:t>aszerowana główka wypukła</w:t>
            </w:r>
          </w:p>
        </w:tc>
        <w:tc>
          <w:tcPr>
            <w:tcW w:w="2416" w:type="dxa"/>
            <w:tcBorders>
              <w:bottom w:val="single" w:sz="18" w:space="0" w:color="000000"/>
            </w:tcBorders>
            <w:vAlign w:val="center"/>
          </w:tcPr>
          <w:p w14:paraId="1092C23C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14:paraId="45EF4D44" w14:textId="77777777" w:rsidTr="005C3F2B">
        <w:trPr>
          <w:trHeight w:val="286"/>
        </w:trPr>
        <w:tc>
          <w:tcPr>
            <w:tcW w:w="68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646CBEE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2.</w:t>
            </w:r>
          </w:p>
        </w:tc>
        <w:tc>
          <w:tcPr>
            <w:tcW w:w="113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50A5283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  <w:r w:rsidRPr="00135DF4">
              <w:rPr>
                <w:rFonts w:ascii="Calibri" w:hAnsi="Calibri"/>
                <w:sz w:val="16"/>
                <w:szCs w:val="18"/>
              </w:rPr>
              <w:t>Mocowanie kalendarza</w:t>
            </w:r>
          </w:p>
        </w:tc>
        <w:tc>
          <w:tcPr>
            <w:tcW w:w="481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80C3865" w14:textId="77777777" w:rsidR="00440D39" w:rsidRPr="00135DF4" w:rsidRDefault="00440D39" w:rsidP="00F16AE1">
            <w:pPr>
              <w:tabs>
                <w:tab w:val="left" w:pos="1134"/>
              </w:tabs>
              <w:jc w:val="both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o</w:t>
            </w:r>
            <w:r w:rsidRPr="00135DF4">
              <w:rPr>
                <w:rFonts w:ascii="Calibri" w:hAnsi="Calibri"/>
                <w:color w:val="000000"/>
                <w:sz w:val="16"/>
                <w:szCs w:val="18"/>
              </w:rPr>
              <w:t>twór w główce służący do zawieszenia kalendarza</w:t>
            </w:r>
          </w:p>
        </w:tc>
        <w:tc>
          <w:tcPr>
            <w:tcW w:w="2416" w:type="dxa"/>
            <w:tcBorders>
              <w:top w:val="single" w:sz="18" w:space="0" w:color="000000"/>
            </w:tcBorders>
            <w:vAlign w:val="center"/>
          </w:tcPr>
          <w:p w14:paraId="27DC3523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14:paraId="6CB748CF" w14:textId="77777777" w:rsidTr="005C3F2B">
        <w:trPr>
          <w:trHeight w:val="286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40379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DD4C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78A20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z</w:t>
            </w:r>
            <w:r w:rsidRPr="00135DF4">
              <w:rPr>
                <w:rFonts w:ascii="Calibri" w:hAnsi="Calibri"/>
                <w:color w:val="000000"/>
                <w:sz w:val="16"/>
                <w:szCs w:val="18"/>
              </w:rPr>
              <w:t>awieszka przytwierdzona do główki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,</w:t>
            </w:r>
            <w:r w:rsidRPr="00135DF4"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wykonana z tworzywa sztucznego </w:t>
            </w:r>
            <w:r w:rsidRPr="003153E6">
              <w:rPr>
                <w:rFonts w:ascii="Calibri" w:hAnsi="Calibri"/>
                <w:color w:val="000000"/>
                <w:sz w:val="16"/>
                <w:szCs w:val="18"/>
              </w:rPr>
              <w:t xml:space="preserve">np. </w:t>
            </w:r>
            <w:proofErr w:type="spellStart"/>
            <w:r w:rsidRPr="003153E6">
              <w:rPr>
                <w:rFonts w:ascii="Calibri" w:hAnsi="Calibri"/>
                <w:color w:val="000000"/>
                <w:sz w:val="16"/>
                <w:szCs w:val="18"/>
              </w:rPr>
              <w:t>pcv</w:t>
            </w:r>
            <w:proofErr w:type="spellEnd"/>
            <w:r w:rsidRPr="003153E6">
              <w:rPr>
                <w:rFonts w:ascii="Calibri" w:hAnsi="Calibri"/>
                <w:color w:val="000000"/>
                <w:sz w:val="16"/>
                <w:szCs w:val="18"/>
              </w:rPr>
              <w:t xml:space="preserve"> / plastyku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>,</w:t>
            </w:r>
            <w:r w:rsidRPr="00135DF4">
              <w:rPr>
                <w:rFonts w:ascii="Calibri" w:hAnsi="Calibri"/>
                <w:color w:val="000000"/>
                <w:sz w:val="16"/>
                <w:szCs w:val="18"/>
              </w:rPr>
              <w:t xml:space="preserve"> służąca do zawieszenia kalendarza</w:t>
            </w:r>
          </w:p>
        </w:tc>
        <w:tc>
          <w:tcPr>
            <w:tcW w:w="2416" w:type="dxa"/>
            <w:vAlign w:val="center"/>
          </w:tcPr>
          <w:p w14:paraId="0F7A951E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4E710DC8" w14:textId="77777777" w:rsidR="00440D39" w:rsidRDefault="00440D39" w:rsidP="00440D39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14:paraId="622A90BD" w14:textId="77777777" w:rsidR="00440D39" w:rsidRPr="00EE5721" w:rsidRDefault="00440D39" w:rsidP="007D760D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C42D23">
        <w:rPr>
          <w:rFonts w:ascii="Calibri" w:hAnsi="Calibri"/>
          <w:sz w:val="20"/>
          <w:szCs w:val="20"/>
        </w:rPr>
        <w:t xml:space="preserve">wykonamy i dostarczymy do Zamawiającego </w:t>
      </w:r>
      <w:proofErr w:type="spellStart"/>
      <w:r w:rsidRPr="00A2305D">
        <w:rPr>
          <w:rFonts w:ascii="Calibri" w:hAnsi="Calibri"/>
          <w:b/>
          <w:sz w:val="20"/>
          <w:szCs w:val="20"/>
        </w:rPr>
        <w:t>p</w:t>
      </w:r>
      <w:r w:rsidRPr="00A2305D">
        <w:rPr>
          <w:rFonts w:ascii="Calibri" w:hAnsi="Calibri"/>
          <w:b/>
          <w:bCs/>
          <w:sz w:val="20"/>
          <w:szCs w:val="20"/>
        </w:rPr>
        <w:t>lanery</w:t>
      </w:r>
      <w:proofErr w:type="spellEnd"/>
      <w:r w:rsidRPr="00A2305D">
        <w:rPr>
          <w:rFonts w:ascii="Calibri" w:hAnsi="Calibri"/>
          <w:b/>
          <w:bCs/>
          <w:sz w:val="20"/>
          <w:szCs w:val="20"/>
        </w:rPr>
        <w:t xml:space="preserve"> (terminarze) ścienne całoroczne</w:t>
      </w:r>
      <w:r w:rsidRPr="00C42D23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0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819"/>
        <w:gridCol w:w="2410"/>
      </w:tblGrid>
      <w:tr w:rsidR="00440D39" w:rsidRPr="00D1682B" w14:paraId="4A8B2E36" w14:textId="77777777" w:rsidTr="005C3F2B">
        <w:trPr>
          <w:trHeight w:val="332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F8FC2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ACAF0" w14:textId="77777777"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52881B46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440D39" w:rsidRPr="00D1682B" w14:paraId="1A0D7D25" w14:textId="77777777" w:rsidTr="005C3F2B">
        <w:trPr>
          <w:trHeight w:val="279"/>
        </w:trPr>
        <w:tc>
          <w:tcPr>
            <w:tcW w:w="181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78A907" w14:textId="77777777" w:rsidR="00440D39" w:rsidRDefault="00440D39" w:rsidP="00F16AE1">
            <w:pPr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 xml:space="preserve">Format / </w:t>
            </w:r>
            <w:r>
              <w:rPr>
                <w:rFonts w:ascii="Calibri" w:hAnsi="Calibri"/>
                <w:bCs/>
                <w:sz w:val="16"/>
                <w:szCs w:val="20"/>
              </w:rPr>
              <w:br/>
              <w:t xml:space="preserve">wielkość </w:t>
            </w:r>
            <w:proofErr w:type="spellStart"/>
            <w:r>
              <w:rPr>
                <w:rFonts w:ascii="Calibri" w:hAnsi="Calibri"/>
                <w:bCs/>
                <w:sz w:val="16"/>
                <w:szCs w:val="20"/>
              </w:rPr>
              <w:t>planera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7F96276" w14:textId="77777777" w:rsidR="00440D39" w:rsidRDefault="00440D39" w:rsidP="00F16AE1">
            <w:pPr>
              <w:jc w:val="both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 xml:space="preserve">Format od 960 mm do poniżej 970 mm </w:t>
            </w:r>
            <w:r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>
              <w:rPr>
                <w:rFonts w:ascii="Calibri" w:hAnsi="Calibri"/>
                <w:bCs/>
                <w:sz w:val="16"/>
                <w:szCs w:val="20"/>
              </w:rPr>
              <w:t xml:space="preserve"> od 670 mm do poniżej </w:t>
            </w:r>
            <w:r w:rsidR="00BF0529">
              <w:rPr>
                <w:rFonts w:ascii="Calibri" w:hAnsi="Calibri"/>
                <w:bCs/>
                <w:sz w:val="16"/>
                <w:szCs w:val="20"/>
              </w:rPr>
              <w:t>680 </w:t>
            </w:r>
            <w:r>
              <w:rPr>
                <w:rFonts w:ascii="Calibri" w:hAnsi="Calibri"/>
                <w:bCs/>
                <w:sz w:val="16"/>
                <w:szCs w:val="20"/>
              </w:rPr>
              <w:t>mm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25431871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14:paraId="774C3463" w14:textId="77777777" w:rsidTr="005C3F2B">
        <w:trPr>
          <w:trHeight w:val="279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6C2F8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655B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 xml:space="preserve">Format 970 mm </w:t>
            </w:r>
            <w:r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>
              <w:rPr>
                <w:rFonts w:ascii="Calibri" w:hAnsi="Calibri"/>
                <w:bCs/>
                <w:sz w:val="16"/>
                <w:szCs w:val="20"/>
              </w:rPr>
              <w:t xml:space="preserve"> 680 mm lub większy </w:t>
            </w:r>
          </w:p>
        </w:tc>
        <w:tc>
          <w:tcPr>
            <w:tcW w:w="2410" w:type="dxa"/>
            <w:vAlign w:val="center"/>
          </w:tcPr>
          <w:p w14:paraId="2C2735EB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4182A6C3" w14:textId="77777777" w:rsidR="00440D39" w:rsidRDefault="00440D39" w:rsidP="00440D39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C4456CA" w14:textId="77777777" w:rsidR="00440D39" w:rsidRPr="00C42D23" w:rsidRDefault="00440D39" w:rsidP="007D760D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Pr="00A2305D">
        <w:rPr>
          <w:rFonts w:ascii="Calibri" w:hAnsi="Calibri"/>
          <w:b/>
          <w:sz w:val="20"/>
          <w:szCs w:val="20"/>
        </w:rPr>
        <w:t>kalendarze podkładki na biurko (</w:t>
      </w:r>
      <w:proofErr w:type="spellStart"/>
      <w:r w:rsidRPr="00A2305D">
        <w:rPr>
          <w:rFonts w:ascii="Calibri" w:hAnsi="Calibri"/>
          <w:b/>
          <w:sz w:val="20"/>
          <w:szCs w:val="20"/>
        </w:rPr>
        <w:t>biuwar’y</w:t>
      </w:r>
      <w:proofErr w:type="spellEnd"/>
      <w:r w:rsidRPr="00A2305D">
        <w:rPr>
          <w:rFonts w:ascii="Calibri" w:hAnsi="Calibri"/>
          <w:b/>
          <w:sz w:val="20"/>
          <w:szCs w:val="20"/>
        </w:rPr>
        <w:t>)</w:t>
      </w:r>
      <w:r>
        <w:rPr>
          <w:rFonts w:ascii="Calibri" w:hAnsi="Calibri"/>
          <w:bCs/>
          <w:sz w:val="20"/>
          <w:szCs w:val="20"/>
        </w:rPr>
        <w:t xml:space="preserve">, posiadające </w:t>
      </w:r>
      <w:r w:rsidRPr="007D3047">
        <w:rPr>
          <w:rFonts w:ascii="Calibri" w:hAnsi="Calibri"/>
          <w:bCs/>
          <w:sz w:val="20"/>
          <w:szCs w:val="20"/>
        </w:rPr>
        <w:t>na</w:t>
      </w:r>
      <w:r>
        <w:rPr>
          <w:rFonts w:ascii="Calibri" w:hAnsi="Calibri"/>
          <w:bCs/>
          <w:sz w:val="20"/>
          <w:szCs w:val="20"/>
        </w:rPr>
        <w:t>stępujące parametry funkcjonalne</w:t>
      </w:r>
      <w:r w:rsidRPr="007D3047">
        <w:rPr>
          <w:rFonts w:ascii="Calibri" w:hAnsi="Calibri"/>
          <w:bCs/>
          <w:sz w:val="20"/>
          <w:szCs w:val="20"/>
        </w:rPr>
        <w:t>:</w:t>
      </w:r>
    </w:p>
    <w:tbl>
      <w:tblPr>
        <w:tblW w:w="90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819"/>
        <w:gridCol w:w="2410"/>
      </w:tblGrid>
      <w:tr w:rsidR="00440D39" w:rsidRPr="00D1682B" w14:paraId="38E111EB" w14:textId="77777777" w:rsidTr="005C3F2B">
        <w:trPr>
          <w:trHeight w:val="332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255F3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6851EC" w14:textId="77777777"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631BB44E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440D39" w:rsidRPr="00D1682B" w14:paraId="7D9C2772" w14:textId="77777777" w:rsidTr="005C3F2B">
        <w:trPr>
          <w:trHeight w:val="279"/>
        </w:trPr>
        <w:tc>
          <w:tcPr>
            <w:tcW w:w="181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792855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  <w:r w:rsidRPr="00135DF4">
              <w:rPr>
                <w:rFonts w:ascii="Calibri" w:hAnsi="Calibri"/>
                <w:sz w:val="16"/>
                <w:szCs w:val="18"/>
              </w:rPr>
              <w:t>Listwa ochronna PCV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C0D150E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l</w:t>
            </w:r>
            <w:r w:rsidRPr="00135DF4">
              <w:rPr>
                <w:rFonts w:ascii="Calibri" w:hAnsi="Calibri"/>
                <w:sz w:val="16"/>
                <w:szCs w:val="18"/>
              </w:rPr>
              <w:t>istwa ochronna PCV bez nadruku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3CED7B33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14:paraId="107A1E2F" w14:textId="77777777" w:rsidTr="005C3F2B">
        <w:trPr>
          <w:trHeight w:val="279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22B09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9E464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l</w:t>
            </w:r>
            <w:r w:rsidRPr="00135DF4">
              <w:rPr>
                <w:rFonts w:ascii="Calibri" w:hAnsi="Calibri"/>
                <w:sz w:val="16"/>
                <w:szCs w:val="18"/>
              </w:rPr>
              <w:t xml:space="preserve">istwa ochronna PCV z nadrukiem w jednym kolorze </w:t>
            </w:r>
          </w:p>
        </w:tc>
        <w:tc>
          <w:tcPr>
            <w:tcW w:w="2410" w:type="dxa"/>
            <w:vAlign w:val="center"/>
          </w:tcPr>
          <w:p w14:paraId="159BAE4B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37E4A79F" w14:textId="77777777" w:rsidR="00440D39" w:rsidRDefault="00440D39" w:rsidP="00440D39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9FF6197" w14:textId="77777777" w:rsidR="00440D39" w:rsidRPr="007D3047" w:rsidRDefault="00440D39" w:rsidP="007D760D">
      <w:pPr>
        <w:numPr>
          <w:ilvl w:val="0"/>
          <w:numId w:val="37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Pr="00A2305D">
        <w:rPr>
          <w:rFonts w:ascii="Calibri" w:hAnsi="Calibri"/>
          <w:b/>
          <w:bCs/>
          <w:sz w:val="20"/>
          <w:szCs w:val="20"/>
        </w:rPr>
        <w:t>podkładki pod mysz z kalendarzem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0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4536"/>
        <w:gridCol w:w="2410"/>
      </w:tblGrid>
      <w:tr w:rsidR="00440D39" w:rsidRPr="00D1682B" w14:paraId="42168EB4" w14:textId="77777777" w:rsidTr="005C3F2B">
        <w:trPr>
          <w:trHeight w:val="332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FCE19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A272AB" w14:textId="77777777" w:rsidR="00440D39" w:rsidRDefault="00440D39" w:rsidP="00F16AE1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6015DEF0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440D39" w:rsidRPr="00D1682B" w14:paraId="597C04E2" w14:textId="77777777" w:rsidTr="005C3F2B">
        <w:trPr>
          <w:trHeight w:val="279"/>
        </w:trPr>
        <w:tc>
          <w:tcPr>
            <w:tcW w:w="209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6D7058" w14:textId="77777777" w:rsidR="00440D39" w:rsidRPr="00135DF4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Format / </w:t>
            </w:r>
            <w:r>
              <w:rPr>
                <w:rFonts w:ascii="Calibri" w:hAnsi="Calibri"/>
                <w:sz w:val="16"/>
                <w:szCs w:val="18"/>
              </w:rPr>
              <w:br/>
              <w:t>wielkość podkładki pod mysz z kalendarzem</w:t>
            </w:r>
            <w:r w:rsidRPr="00135DF4">
              <w:rPr>
                <w:rFonts w:ascii="Calibri" w:hAnsi="Calibri"/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F7BE1D1" w14:textId="77777777" w:rsidR="00440D39" w:rsidRPr="0094284B" w:rsidRDefault="00440D39" w:rsidP="00F16AE1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format od 230 mm do poniżej 235 mm </w:t>
            </w:r>
            <w:r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>
              <w:rPr>
                <w:rFonts w:ascii="Calibri" w:hAnsi="Calibri"/>
                <w:sz w:val="16"/>
                <w:szCs w:val="18"/>
              </w:rPr>
              <w:t xml:space="preserve"> od 180 mm do poniżej 185 mm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2E9306E3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440D39" w:rsidRPr="00D1682B" w14:paraId="081A72DA" w14:textId="77777777" w:rsidTr="005C3F2B">
        <w:trPr>
          <w:trHeight w:val="279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44AD1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6D8F1" w14:textId="77777777" w:rsidR="00440D39" w:rsidRPr="0094284B" w:rsidRDefault="00440D39" w:rsidP="00F16AE1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format 235 mm </w:t>
            </w:r>
            <w:r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>
              <w:rPr>
                <w:rFonts w:ascii="Calibri" w:hAnsi="Calibri"/>
                <w:sz w:val="16"/>
                <w:szCs w:val="18"/>
              </w:rPr>
              <w:t xml:space="preserve"> 185 mm lub większy</w:t>
            </w:r>
            <w:r w:rsidRPr="0094284B">
              <w:rPr>
                <w:rFonts w:ascii="Calibri" w:hAnsi="Calibri"/>
                <w:sz w:val="16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4FD650E" w14:textId="77777777" w:rsidR="00440D39" w:rsidRPr="00D1682B" w:rsidRDefault="00440D39" w:rsidP="00F16A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266F4C93" w14:textId="77777777" w:rsidR="00440D39" w:rsidRPr="00080968" w:rsidRDefault="00440D39" w:rsidP="00440D39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16D96292" w14:textId="77777777" w:rsidR="00440D39" w:rsidRPr="00A05C6E" w:rsidRDefault="00440D39" w:rsidP="00440D39">
      <w:pPr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BD63DC">
        <w:rPr>
          <w:rFonts w:ascii="Calibri" w:hAnsi="Calibri"/>
          <w:b/>
          <w:bCs/>
          <w:i/>
          <w:sz w:val="18"/>
          <w:szCs w:val="18"/>
        </w:rPr>
        <w:t>UWAGA:</w:t>
      </w:r>
      <w:r w:rsidRPr="00BD63DC">
        <w:rPr>
          <w:rFonts w:ascii="Calibri" w:hAnsi="Calibri"/>
          <w:bCs/>
          <w:i/>
          <w:sz w:val="18"/>
          <w:szCs w:val="18"/>
        </w:rPr>
        <w:t xml:space="preserve"> </w:t>
      </w:r>
      <w:r w:rsidRPr="00A05C6E">
        <w:rPr>
          <w:rFonts w:ascii="Calibri" w:hAnsi="Calibri"/>
          <w:bCs/>
          <w:i/>
          <w:sz w:val="18"/>
          <w:szCs w:val="18"/>
        </w:rPr>
        <w:t>W poz. a), b)</w:t>
      </w:r>
      <w:r>
        <w:rPr>
          <w:rFonts w:ascii="Calibri" w:hAnsi="Calibri"/>
          <w:bCs/>
          <w:i/>
          <w:sz w:val="18"/>
          <w:szCs w:val="18"/>
        </w:rPr>
        <w:t xml:space="preserve">, </w:t>
      </w:r>
      <w:r w:rsidRPr="00A05C6E">
        <w:rPr>
          <w:rFonts w:ascii="Calibri" w:hAnsi="Calibri"/>
          <w:bCs/>
          <w:i/>
          <w:sz w:val="18"/>
          <w:szCs w:val="18"/>
        </w:rPr>
        <w:t>c)</w:t>
      </w:r>
      <w:r>
        <w:rPr>
          <w:rFonts w:ascii="Calibri" w:hAnsi="Calibri"/>
          <w:bCs/>
          <w:i/>
          <w:sz w:val="18"/>
          <w:szCs w:val="18"/>
        </w:rPr>
        <w:t xml:space="preserve">, d), e) i f) </w:t>
      </w:r>
      <w:r w:rsidRPr="00A05C6E">
        <w:rPr>
          <w:rFonts w:ascii="Calibri" w:hAnsi="Calibri"/>
          <w:bCs/>
          <w:i/>
          <w:sz w:val="18"/>
          <w:szCs w:val="18"/>
        </w:rPr>
        <w:t>Wykonawca zobowiązany jest wskazać</w:t>
      </w:r>
      <w:r>
        <w:rPr>
          <w:rFonts w:ascii="Calibri" w:hAnsi="Calibri"/>
          <w:bCs/>
          <w:i/>
          <w:sz w:val="18"/>
          <w:szCs w:val="18"/>
        </w:rPr>
        <w:t xml:space="preserve"> tylko takie parametry przedmiotu zamówienia</w:t>
      </w:r>
      <w:r w:rsidRPr="00A05C6E">
        <w:rPr>
          <w:rFonts w:ascii="Calibri" w:hAnsi="Calibri"/>
          <w:bCs/>
          <w:i/>
          <w:sz w:val="18"/>
          <w:szCs w:val="18"/>
        </w:rPr>
        <w:t>, które faktycznie oferuje. W przypadku braku wskazania którejkolwiek informacji lub wskazania uniemożliwiającego jednoznaczne określenie oferowanej okoliczności, Zamawiający nie przyzna Wykonawcy punktów w danym kryterium. Szczegółowe wymagania w powyższym zakresie</w:t>
      </w:r>
      <w:r>
        <w:rPr>
          <w:rFonts w:ascii="Calibri" w:hAnsi="Calibri"/>
          <w:bCs/>
          <w:i/>
          <w:sz w:val="18"/>
          <w:szCs w:val="18"/>
        </w:rPr>
        <w:t xml:space="preserve"> zostały wskazane w pkt</w:t>
      </w:r>
      <w:r w:rsidR="007D1F0D">
        <w:rPr>
          <w:rFonts w:ascii="Calibri" w:hAnsi="Calibri"/>
          <w:bCs/>
          <w:i/>
          <w:sz w:val="18"/>
          <w:szCs w:val="18"/>
        </w:rPr>
        <w:t>.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="00B1001C">
        <w:rPr>
          <w:rFonts w:ascii="Calibri" w:hAnsi="Calibri"/>
          <w:bCs/>
          <w:i/>
          <w:sz w:val="18"/>
          <w:szCs w:val="18"/>
        </w:rPr>
        <w:t>33 S</w:t>
      </w:r>
      <w:r>
        <w:rPr>
          <w:rFonts w:ascii="Calibri" w:hAnsi="Calibri"/>
          <w:bCs/>
          <w:i/>
          <w:sz w:val="18"/>
          <w:szCs w:val="18"/>
        </w:rPr>
        <w:t>WZ.</w:t>
      </w:r>
    </w:p>
    <w:p w14:paraId="2CA7333D" w14:textId="77777777" w:rsidR="00440D39" w:rsidRPr="007836B6" w:rsidRDefault="00440D39" w:rsidP="001C0B2F">
      <w:pPr>
        <w:tabs>
          <w:tab w:val="left" w:pos="851"/>
        </w:tabs>
        <w:jc w:val="both"/>
        <w:rPr>
          <w:rFonts w:ascii="Calibri" w:hAnsi="Calibri"/>
          <w:sz w:val="14"/>
          <w:szCs w:val="20"/>
        </w:rPr>
      </w:pPr>
    </w:p>
    <w:p w14:paraId="3E3F95A0" w14:textId="77777777" w:rsidR="00064C4A" w:rsidRPr="00AC324F" w:rsidRDefault="00064C4A" w:rsidP="00C61D00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85C00F4" w14:textId="463C966D" w:rsidR="0077710A" w:rsidRDefault="0077710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lastRenderedPageBreak/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D189F">
        <w:rPr>
          <w:rFonts w:cs="Helvetica"/>
          <w:sz w:val="20"/>
          <w:szCs w:val="20"/>
        </w:rPr>
        <w:t xml:space="preserve"> 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6C9D64B5" w14:textId="77777777" w:rsidR="00D3251A" w:rsidRDefault="00DF121C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14:paraId="6D2D6C50" w14:textId="77777777" w:rsidR="007836B6" w:rsidRPr="001B4AF7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1B4AF7">
        <w:rPr>
          <w:b/>
          <w:i/>
          <w:iCs/>
          <w:sz w:val="18"/>
          <w:szCs w:val="18"/>
        </w:rPr>
        <w:t>UWAGA:</w:t>
      </w:r>
      <w:r w:rsidRPr="001B4AF7">
        <w:rPr>
          <w:i/>
          <w:iCs/>
          <w:sz w:val="18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1B4AF7">
        <w:rPr>
          <w:i/>
          <w:iCs/>
          <w:sz w:val="18"/>
          <w:szCs w:val="18"/>
        </w:rPr>
        <w:t>adnienie, o którym mowa w pkt</w:t>
      </w:r>
      <w:r w:rsidR="007D1F0D">
        <w:rPr>
          <w:i/>
          <w:iCs/>
          <w:sz w:val="18"/>
          <w:szCs w:val="18"/>
        </w:rPr>
        <w:t>.</w:t>
      </w:r>
      <w:r w:rsidR="00DF121C" w:rsidRPr="001B4AF7">
        <w:rPr>
          <w:i/>
          <w:iCs/>
          <w:sz w:val="18"/>
          <w:szCs w:val="18"/>
        </w:rPr>
        <w:t xml:space="preserve"> 25.13</w:t>
      </w:r>
      <w:r w:rsidRPr="001B4AF7">
        <w:rPr>
          <w:i/>
          <w:iCs/>
          <w:sz w:val="18"/>
          <w:szCs w:val="18"/>
        </w:rPr>
        <w:t xml:space="preserve"> SWZ.</w:t>
      </w: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77777777" w:rsidR="006F55E6" w:rsidRPr="00AC324F" w:rsidRDefault="00D3251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14:paraId="27783C78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2F3D5C05" w14:textId="77777777" w:rsidR="00D10A46" w:rsidRDefault="00D10A4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14:paraId="5FFFE6DC" w14:textId="77777777" w:rsidR="00296D0F" w:rsidRDefault="006F55E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AC324F" w14:paraId="6217FAEB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7777777" w:rsidR="004A2694" w:rsidRPr="00AC324F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C356" w14:textId="77777777" w:rsidR="00485889" w:rsidRDefault="00485889">
      <w:pPr>
        <w:pStyle w:val="BodyText21"/>
      </w:pPr>
      <w:r>
        <w:separator/>
      </w:r>
    </w:p>
  </w:endnote>
  <w:endnote w:type="continuationSeparator" w:id="0">
    <w:p w14:paraId="020F0A3C" w14:textId="77777777" w:rsidR="00485889" w:rsidRDefault="00485889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58048A" w:rsidRDefault="0058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3E03D18A" w14:textId="5632E1B6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7451F3">
      <w:rPr>
        <w:rFonts w:ascii="Calibri" w:hAnsi="Calibri"/>
        <w:b/>
        <w:noProof/>
        <w:sz w:val="16"/>
        <w:szCs w:val="16"/>
      </w:rPr>
      <w:t>4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7451F3">
      <w:rPr>
        <w:rFonts w:ascii="Calibri" w:hAnsi="Calibri"/>
        <w:b/>
        <w:noProof/>
        <w:sz w:val="16"/>
        <w:szCs w:val="16"/>
      </w:rPr>
      <w:t>4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56CA24C4" w14:textId="67232BAD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7451F3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7451F3">
      <w:rPr>
        <w:rFonts w:ascii="Calibri" w:hAnsi="Calibri"/>
        <w:b/>
        <w:noProof/>
        <w:sz w:val="16"/>
        <w:szCs w:val="16"/>
      </w:rPr>
      <w:t>4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81D5" w14:textId="77777777" w:rsidR="00485889" w:rsidRDefault="00485889">
      <w:pPr>
        <w:pStyle w:val="BodyText21"/>
      </w:pPr>
      <w:r>
        <w:separator/>
      </w:r>
    </w:p>
  </w:footnote>
  <w:footnote w:type="continuationSeparator" w:id="0">
    <w:p w14:paraId="4D7627DE" w14:textId="77777777" w:rsidR="00485889" w:rsidRDefault="00485889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77777777" w:rsidR="0058048A" w:rsidRPr="005D64B0" w:rsidRDefault="009123D1">
    <w:pPr>
      <w:rPr>
        <w:rFonts w:ascii="Calibri" w:hAnsi="Calibri"/>
        <w:b/>
        <w:bCs/>
        <w:sz w:val="18"/>
        <w:szCs w:val="18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WZP/W</w:t>
    </w:r>
    <w:r>
      <w:rPr>
        <w:rFonts w:ascii="Calibri" w:hAnsi="Calibri"/>
        <w:b/>
        <w:bCs/>
        <w:sz w:val="16"/>
        <w:szCs w:val="20"/>
        <w:u w:val="single"/>
      </w:rPr>
      <w:t>IPFE</w:t>
    </w:r>
    <w:r w:rsidRPr="001C0B2F">
      <w:rPr>
        <w:rFonts w:ascii="Calibri" w:hAnsi="Calibri"/>
        <w:b/>
        <w:bCs/>
        <w:sz w:val="16"/>
        <w:szCs w:val="20"/>
        <w:u w:val="single"/>
      </w:rPr>
      <w:t>/</w:t>
    </w:r>
    <w:r w:rsidR="00D87161">
      <w:rPr>
        <w:rFonts w:ascii="Calibri" w:hAnsi="Calibri"/>
        <w:b/>
        <w:bCs/>
        <w:sz w:val="16"/>
        <w:szCs w:val="20"/>
        <w:u w:val="single"/>
      </w:rPr>
      <w:t>D</w:t>
    </w:r>
    <w:r w:rsidRPr="001C0B2F">
      <w:rPr>
        <w:rFonts w:ascii="Calibri" w:hAnsi="Calibri"/>
        <w:b/>
        <w:bCs/>
        <w:sz w:val="16"/>
        <w:szCs w:val="20"/>
        <w:u w:val="single"/>
      </w:rPr>
      <w:t>-332-</w:t>
    </w:r>
    <w:r>
      <w:rPr>
        <w:rFonts w:ascii="Calibri" w:hAnsi="Calibri"/>
        <w:b/>
        <w:bCs/>
        <w:sz w:val="16"/>
        <w:szCs w:val="20"/>
        <w:u w:val="single"/>
      </w:rPr>
      <w:t>1</w:t>
    </w:r>
    <w:r w:rsidR="00D87161">
      <w:rPr>
        <w:rFonts w:ascii="Calibri" w:hAnsi="Calibri"/>
        <w:b/>
        <w:bCs/>
        <w:sz w:val="16"/>
        <w:szCs w:val="20"/>
        <w:u w:val="single"/>
      </w:rPr>
      <w:t>8</w:t>
    </w:r>
    <w:r>
      <w:rPr>
        <w:rFonts w:ascii="Calibri" w:hAnsi="Calibri"/>
        <w:b/>
        <w:bCs/>
        <w:sz w:val="16"/>
        <w:szCs w:val="20"/>
        <w:u w:val="single"/>
      </w:rPr>
      <w:t>/21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77777777" w:rsidR="0058048A" w:rsidRPr="008B0D5E" w:rsidRDefault="00261FB7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ZP/W</w:t>
    </w:r>
    <w:r w:rsidR="0068289C">
      <w:rPr>
        <w:rFonts w:ascii="Calibri" w:hAnsi="Calibri"/>
        <w:b/>
        <w:bCs/>
        <w:sz w:val="16"/>
        <w:szCs w:val="20"/>
        <w:u w:val="single"/>
      </w:rPr>
      <w:t>I</w:t>
    </w:r>
    <w:r w:rsidR="009123D1">
      <w:rPr>
        <w:rFonts w:ascii="Calibri" w:hAnsi="Calibri"/>
        <w:b/>
        <w:bCs/>
        <w:sz w:val="16"/>
        <w:szCs w:val="20"/>
        <w:u w:val="single"/>
      </w:rPr>
      <w:t>PFE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/</w:t>
    </w:r>
    <w:r w:rsidR="00D87161">
      <w:rPr>
        <w:rFonts w:ascii="Calibri" w:hAnsi="Calibri"/>
        <w:b/>
        <w:bCs/>
        <w:sz w:val="16"/>
        <w:szCs w:val="20"/>
        <w:u w:val="single"/>
      </w:rPr>
      <w:t>D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-332-</w:t>
    </w:r>
    <w:r w:rsidR="009123D1">
      <w:rPr>
        <w:rFonts w:ascii="Calibri" w:hAnsi="Calibri"/>
        <w:b/>
        <w:bCs/>
        <w:sz w:val="16"/>
        <w:szCs w:val="20"/>
        <w:u w:val="single"/>
      </w:rPr>
      <w:t>1</w:t>
    </w:r>
    <w:r w:rsidR="00D87161">
      <w:rPr>
        <w:rFonts w:ascii="Calibri" w:hAnsi="Calibri"/>
        <w:b/>
        <w:bCs/>
        <w:sz w:val="16"/>
        <w:szCs w:val="20"/>
        <w:u w:val="single"/>
      </w:rPr>
      <w:t>8</w:t>
    </w:r>
    <w:r w:rsidR="009123D1">
      <w:rPr>
        <w:rFonts w:ascii="Calibri" w:hAnsi="Calibri"/>
        <w:b/>
        <w:bCs/>
        <w:sz w:val="16"/>
        <w:szCs w:val="20"/>
        <w:u w:val="single"/>
      </w:rPr>
      <w:t>/</w:t>
    </w:r>
    <w:r w:rsidR="00DF121C">
      <w:rPr>
        <w:rFonts w:ascii="Calibri" w:hAnsi="Calibri"/>
        <w:b/>
        <w:bCs/>
        <w:sz w:val="16"/>
        <w:szCs w:val="20"/>
        <w:u w:val="single"/>
      </w:rPr>
      <w:t>21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6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3"/>
  </w:num>
  <w:num w:numId="8">
    <w:abstractNumId w:val="31"/>
  </w:num>
  <w:num w:numId="9">
    <w:abstractNumId w:val="25"/>
  </w:num>
  <w:num w:numId="10">
    <w:abstractNumId w:val="33"/>
  </w:num>
  <w:num w:numId="11">
    <w:abstractNumId w:val="7"/>
  </w:num>
  <w:num w:numId="12">
    <w:abstractNumId w:val="32"/>
  </w:num>
  <w:num w:numId="13">
    <w:abstractNumId w:val="2"/>
  </w:num>
  <w:num w:numId="14">
    <w:abstractNumId w:val="17"/>
  </w:num>
  <w:num w:numId="15">
    <w:abstractNumId w:val="14"/>
  </w:num>
  <w:num w:numId="16">
    <w:abstractNumId w:val="1"/>
  </w:num>
  <w:num w:numId="17">
    <w:abstractNumId w:val="35"/>
  </w:num>
  <w:num w:numId="18">
    <w:abstractNumId w:val="19"/>
  </w:num>
  <w:num w:numId="19">
    <w:abstractNumId w:val="37"/>
  </w:num>
  <w:num w:numId="20">
    <w:abstractNumId w:val="27"/>
  </w:num>
  <w:num w:numId="21">
    <w:abstractNumId w:val="36"/>
  </w:num>
  <w:num w:numId="22">
    <w:abstractNumId w:val="30"/>
  </w:num>
  <w:num w:numId="23">
    <w:abstractNumId w:val="16"/>
  </w:num>
  <w:num w:numId="24">
    <w:abstractNumId w:val="11"/>
  </w:num>
  <w:num w:numId="25">
    <w:abstractNumId w:val="13"/>
  </w:num>
  <w:num w:numId="26">
    <w:abstractNumId w:val="3"/>
  </w:num>
  <w:num w:numId="27">
    <w:abstractNumId w:val="12"/>
  </w:num>
  <w:num w:numId="28">
    <w:abstractNumId w:val="8"/>
  </w:num>
  <w:num w:numId="29">
    <w:abstractNumId w:val="24"/>
  </w:num>
  <w:num w:numId="30">
    <w:abstractNumId w:val="26"/>
  </w:num>
  <w:num w:numId="31">
    <w:abstractNumId w:val="0"/>
  </w:num>
  <w:num w:numId="32">
    <w:abstractNumId w:val="20"/>
  </w:num>
  <w:num w:numId="33">
    <w:abstractNumId w:val="21"/>
  </w:num>
  <w:num w:numId="34">
    <w:abstractNumId w:val="34"/>
  </w:num>
  <w:num w:numId="35">
    <w:abstractNumId w:val="29"/>
  </w:num>
  <w:num w:numId="36">
    <w:abstractNumId w:val="22"/>
  </w:num>
  <w:num w:numId="37">
    <w:abstractNumId w:val="1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93F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5774"/>
    <w:rsid w:val="00520031"/>
    <w:rsid w:val="0053208D"/>
    <w:rsid w:val="005367FE"/>
    <w:rsid w:val="00541540"/>
    <w:rsid w:val="005475A2"/>
    <w:rsid w:val="005607DE"/>
    <w:rsid w:val="00562554"/>
    <w:rsid w:val="0056789E"/>
    <w:rsid w:val="0057721D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4627"/>
    <w:rsid w:val="007C70DC"/>
    <w:rsid w:val="007D1F0D"/>
    <w:rsid w:val="007D760D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10589"/>
    <w:rsid w:val="009123D1"/>
    <w:rsid w:val="0091284D"/>
    <w:rsid w:val="009156D8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3650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E03369"/>
    <w:rsid w:val="00E123D2"/>
    <w:rsid w:val="00E12E8C"/>
    <w:rsid w:val="00E25391"/>
    <w:rsid w:val="00E37491"/>
    <w:rsid w:val="00E450B7"/>
    <w:rsid w:val="00E453AD"/>
    <w:rsid w:val="00E45C5E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2D9A3-03F6-4EF3-9135-1CD7D4F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Olędzka-Kwiecińska Justyna</cp:lastModifiedBy>
  <cp:revision>10</cp:revision>
  <cp:lastPrinted>2021-06-16T06:37:00Z</cp:lastPrinted>
  <dcterms:created xsi:type="dcterms:W3CDTF">2021-06-11T09:46:00Z</dcterms:created>
  <dcterms:modified xsi:type="dcterms:W3CDTF">2021-06-16T06:37:00Z</dcterms:modified>
</cp:coreProperties>
</file>