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9784781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065BF1B0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053ADE7" w14:textId="6E84F68A" w:rsidR="00032F5A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6513B">
        <w:rPr>
          <w:rFonts w:asciiTheme="minorHAnsi" w:hAnsiTheme="minorHAnsi" w:cstheme="minorHAnsi"/>
          <w:color w:val="212121"/>
          <w:sz w:val="22"/>
          <w:szCs w:val="22"/>
        </w:rPr>
        <w:t xml:space="preserve">dwudniowego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865D4">
        <w:rPr>
          <w:rFonts w:asciiTheme="minorHAnsi" w:hAnsiTheme="minorHAnsi" w:cstheme="minorHAnsi"/>
          <w:color w:val="212121"/>
          <w:sz w:val="22"/>
          <w:szCs w:val="22"/>
        </w:rPr>
        <w:t xml:space="preserve"> dla </w:t>
      </w:r>
      <w:r w:rsidR="00C6513B">
        <w:rPr>
          <w:rFonts w:asciiTheme="minorHAnsi" w:hAnsiTheme="minorHAnsi" w:cstheme="minorHAnsi"/>
          <w:color w:val="212121"/>
          <w:sz w:val="22"/>
          <w:szCs w:val="22"/>
        </w:rPr>
        <w:t xml:space="preserve">kadry kierowniczej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B6825D1" w14:textId="2C0B01B7" w:rsidR="00E249A6" w:rsidRPr="00AC5049" w:rsidRDefault="00E249A6" w:rsidP="00E249A6">
      <w:pPr>
        <w:pStyle w:val="Bezodstpw"/>
        <w:tabs>
          <w:tab w:val="left" w:pos="426"/>
        </w:tabs>
        <w:spacing w:line="360" w:lineRule="auto"/>
        <w:ind w:left="142"/>
        <w:jc w:val="center"/>
        <w:rPr>
          <w:rFonts w:ascii="Calibri" w:hAnsi="Calibri" w:cs="Calibri"/>
          <w:sz w:val="22"/>
          <w:szCs w:val="22"/>
        </w:rPr>
      </w:pPr>
      <w:r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C6513B"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Praca zdalna</w:t>
      </w:r>
      <w:r w:rsidR="00AD14F7"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,</w:t>
      </w:r>
      <w:r w:rsid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rozwiązywanie problemów i</w:t>
      </w:r>
      <w:r w:rsidR="00AD14F7"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6513B"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efektywne zarządzanie zespołem w dobie pandemii</w:t>
      </w:r>
      <w:r w:rsid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3C460DEC" w14:textId="31FE5AE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690F392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CCEC430" w14:textId="70A2EB9C" w:rsidR="00032F5A" w:rsidRDefault="005D742C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3535AFFE" w14:textId="67AD6189" w:rsidR="00C6513B" w:rsidRDefault="00C6513B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</w:p>
    <w:p w14:paraId="0183C2CE" w14:textId="52C05E85" w:rsidR="00C6513B" w:rsidRPr="00D76CBF" w:rsidRDefault="00C6513B" w:rsidP="00C6513B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D76CBF">
        <w:rPr>
          <w:rFonts w:asciiTheme="minorHAnsi" w:hAnsiTheme="minorHAnsi" w:cstheme="minorHAnsi"/>
          <w:color w:val="212121"/>
          <w:sz w:val="22"/>
          <w:szCs w:val="22"/>
        </w:rPr>
        <w:t>Przygotowania programu szkolenia</w:t>
      </w:r>
      <w:r w:rsidR="00AD14F7" w:rsidRPr="00D76CB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728F0" w:rsidRPr="00D76CBF">
        <w:rPr>
          <w:rFonts w:asciiTheme="minorHAnsi" w:hAnsiTheme="minorHAnsi" w:cstheme="minorHAnsi"/>
          <w:color w:val="212121"/>
          <w:sz w:val="22"/>
          <w:szCs w:val="22"/>
        </w:rPr>
        <w:t>(proszę o przesłanie proponowanego programu szkolenia na etapie składania oferty)</w:t>
      </w:r>
      <w:r w:rsidR="00366D46" w:rsidRPr="00D76CBF">
        <w:rPr>
          <w:rFonts w:asciiTheme="minorHAnsi" w:hAnsiTheme="minorHAnsi" w:cstheme="minorHAnsi"/>
          <w:color w:val="212121"/>
          <w:sz w:val="22"/>
          <w:szCs w:val="22"/>
        </w:rPr>
        <w:t>. Zamawiający zastrzega sobie możliwość wprowadzenia modyfikacji do zaproponowanego programu w porozumieniu z Wykonawcą.</w:t>
      </w:r>
    </w:p>
    <w:p w14:paraId="76EB82EA" w14:textId="2BBDB9E9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5F323F9B" w:rsidR="005D742C" w:rsidRDefault="00D76CBF" w:rsidP="00AD14F7">
      <w:pPr>
        <w:pStyle w:val="NormalnyWeb"/>
        <w:numPr>
          <w:ilvl w:val="0"/>
          <w:numId w:val="16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</w:t>
      </w:r>
      <w:r w:rsidR="00032F5A">
        <w:rPr>
          <w:rFonts w:ascii="Calibri" w:hAnsi="Calibri" w:cs="Calibri"/>
          <w:color w:val="212121"/>
          <w:sz w:val="22"/>
          <w:szCs w:val="22"/>
        </w:rPr>
        <w:t>rzygotowania i przeprowadzenia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szkolenia  przez eksperta (praktyka) spełniającego poniższe warunki:</w:t>
      </w:r>
    </w:p>
    <w:p w14:paraId="5A758278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212121"/>
        </w:rPr>
      </w:pPr>
      <w:r>
        <w:t>wykształcenie wyższe</w:t>
      </w:r>
    </w:p>
    <w:p w14:paraId="7AED6F63" w14:textId="0FC0E7E1" w:rsidR="00AD14F7" w:rsidRPr="008728F0" w:rsidRDefault="00AD14F7" w:rsidP="008728F0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</w:pPr>
      <w:r>
        <w:t>minimum 2</w:t>
      </w:r>
      <w:r w:rsidR="005D742C">
        <w:t xml:space="preserve"> -  letnie, udokumentowane doświadczenie w prowadzeniu szkoleń z</w:t>
      </w:r>
      <w:r>
        <w:t xml:space="preserve"> zakresu pracy zdalnej</w:t>
      </w:r>
      <w:r w:rsidR="005D742C">
        <w:t xml:space="preserve">, tj. prowadzenie osobiście jako trener w </w:t>
      </w:r>
      <w:r>
        <w:t>ciągu ostatnich 2</w:t>
      </w:r>
      <w:r w:rsidR="005D742C">
        <w:t xml:space="preserve"> lat przed upływem terminu</w:t>
      </w:r>
      <w:r>
        <w:t xml:space="preserve"> składania ofert, co najmniej 15</w:t>
      </w:r>
      <w:r w:rsidR="00D76CBF">
        <w:t xml:space="preserve"> szkoleń z zakresu zdalnego zarządzania zespołem</w:t>
      </w:r>
      <w:r>
        <w:t>, w tym co najmniej 5 szkoleń dla pracowników administracji publicznej.</w:t>
      </w:r>
    </w:p>
    <w:p w14:paraId="4AE77EA2" w14:textId="3474ABBE" w:rsidR="00EF5C67" w:rsidRPr="00AD14F7" w:rsidRDefault="00EF5C67" w:rsidP="00AD14F7">
      <w:pPr>
        <w:pStyle w:val="Akapitzlist"/>
        <w:spacing w:before="100" w:beforeAutospacing="1" w:after="100" w:afterAutospacing="1"/>
        <w:ind w:left="1056"/>
        <w:jc w:val="both"/>
        <w:rPr>
          <w:rFonts w:asciiTheme="minorHAnsi" w:hAnsiTheme="minorHAnsi" w:cstheme="minorHAnsi"/>
          <w:color w:val="212121"/>
          <w:u w:val="single"/>
        </w:rPr>
      </w:pPr>
      <w:r w:rsidRPr="00AD14F7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18B1E1DD" w14:textId="77777777" w:rsidR="00E249A6" w:rsidRPr="003E0AD9" w:rsidRDefault="00E249A6" w:rsidP="00E249A6">
      <w:pPr>
        <w:pStyle w:val="Akapitzlist"/>
        <w:spacing w:before="100" w:beforeAutospacing="1" w:after="100" w:afterAutospacing="1"/>
        <w:ind w:left="708"/>
        <w:jc w:val="both"/>
        <w:rPr>
          <w:color w:val="1F497D"/>
        </w:rPr>
      </w:pPr>
      <w:r w:rsidRPr="003E0AD9">
        <w:rPr>
          <w:rFonts w:asciiTheme="minorHAnsi" w:hAnsiTheme="minorHAnsi" w:cstheme="minorHAnsi"/>
          <w:color w:val="212121"/>
        </w:rPr>
        <w:t xml:space="preserve">Zamawiający zastrzega możliwość spotkania on-line z trenerem przed szkoleniem, w celu omówienia programu szkolenia </w:t>
      </w:r>
    </w:p>
    <w:p w14:paraId="7B3288FD" w14:textId="75556A8E" w:rsidR="00E249A6" w:rsidRPr="009652F2" w:rsidRDefault="00D76CBF" w:rsidP="00AD14F7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O</w:t>
      </w:r>
      <w:r w:rsidR="00E249A6">
        <w:rPr>
          <w:rFonts w:asciiTheme="minorHAnsi" w:hAnsiTheme="minorHAnsi" w:cstheme="minorHAnsi"/>
          <w:color w:val="212121"/>
        </w:rPr>
        <w:t>pracowania</w:t>
      </w:r>
      <w:r w:rsidR="00E249A6" w:rsidRPr="009652F2">
        <w:rPr>
          <w:rFonts w:asciiTheme="minorHAnsi" w:hAnsiTheme="minorHAnsi" w:cstheme="minorHAnsi"/>
          <w:color w:val="212121"/>
        </w:rPr>
        <w:t xml:space="preserve"> i przygotowani</w:t>
      </w:r>
      <w:r w:rsidR="00E249A6">
        <w:rPr>
          <w:rFonts w:asciiTheme="minorHAnsi" w:hAnsiTheme="minorHAnsi" w:cstheme="minorHAnsi"/>
          <w:color w:val="212121"/>
        </w:rPr>
        <w:t>a</w:t>
      </w:r>
      <w:r w:rsidR="00E249A6" w:rsidRPr="009652F2">
        <w:rPr>
          <w:rFonts w:asciiTheme="minorHAnsi" w:hAnsiTheme="minorHAnsi" w:cstheme="minorHAnsi"/>
          <w:color w:val="212121"/>
        </w:rPr>
        <w:t xml:space="preserve"> materiału dydaktycznego dla wszystkich uczestników szkolenia</w:t>
      </w:r>
      <w:r w:rsidR="001A78D8">
        <w:rPr>
          <w:rFonts w:asciiTheme="minorHAnsi" w:hAnsiTheme="minorHAnsi" w:cstheme="minorHAnsi"/>
          <w:color w:val="212121"/>
        </w:rPr>
        <w:t xml:space="preserve"> w formie papierowej</w:t>
      </w:r>
      <w:r w:rsidR="00AD14F7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="00E249A6" w:rsidRPr="009652F2">
        <w:rPr>
          <w:rFonts w:asciiTheme="minorHAnsi" w:hAnsiTheme="minorHAnsi" w:cstheme="minorHAnsi"/>
          <w:color w:val="212121"/>
        </w:rPr>
        <w:t xml:space="preserve"> </w:t>
      </w:r>
    </w:p>
    <w:p w14:paraId="5CBE4A78" w14:textId="49ABE089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940C7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 w:rsidRPr="00E940C7">
        <w:rPr>
          <w:rFonts w:asciiTheme="minorHAnsi" w:hAnsiTheme="minorHAnsi" w:cstheme="minorHAnsi"/>
          <w:color w:val="212121"/>
          <w:sz w:val="22"/>
          <w:szCs w:val="22"/>
        </w:rPr>
        <w:t>rzygotowania i wręczenia uczestnikom ankiet oceniających szkolenie, przekazania oryginałów ankiet Zamawiającemu</w:t>
      </w:r>
    </w:p>
    <w:p w14:paraId="0B3BC17A" w14:textId="6D7D7D91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>rzygotowania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 xml:space="preserve">wręczenia </w:t>
      </w:r>
      <w:r w:rsidR="00AD14F7">
        <w:rPr>
          <w:rFonts w:asciiTheme="minorHAnsi" w:hAnsiTheme="minorHAnsi" w:cstheme="minorHAnsi"/>
          <w:color w:val="212121"/>
          <w:sz w:val="22"/>
          <w:szCs w:val="22"/>
        </w:rPr>
        <w:t xml:space="preserve">uczestnikom 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0E7A1DAB" w14:textId="4D49CE52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>rzygotowania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61E82E36" w14:textId="7DD146A7" w:rsidR="00DE4FA2" w:rsidRPr="00DE4FA2" w:rsidRDefault="00DE4FA2" w:rsidP="00DE4FA2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E4FA2">
        <w:rPr>
          <w:rFonts w:asciiTheme="minorHAnsi" w:hAnsiTheme="minorHAnsi" w:cstheme="minorHAnsi"/>
          <w:color w:val="212121"/>
          <w:sz w:val="22"/>
          <w:szCs w:val="22"/>
        </w:rPr>
        <w:t>Przeprowadzenie szkolenia w sali szkoleniowej  dostosowanej do prowadzenia szkolenia dla zaplanowanej grupy osób (sala szkoleniowa dostępna 8h pierwszego i 8h drugiego dnia szkolenia);</w:t>
      </w:r>
    </w:p>
    <w:p w14:paraId="2341CB33" w14:textId="77777777" w:rsidR="00DE4FA2" w:rsidRPr="00941F9B" w:rsidRDefault="00DE4FA2" w:rsidP="00DE4FA2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Zamawiający wymaga, żeby sala szkoleniowa:</w:t>
      </w:r>
    </w:p>
    <w:p w14:paraId="2E1D277D" w14:textId="5FA34BD1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była przestronna, tj. przystosowana do liczby osób przewidzianych do szkolenia</w:t>
      </w:r>
      <w:r>
        <w:rPr>
          <w:rFonts w:asciiTheme="minorHAnsi" w:hAnsiTheme="minorHAnsi" w:cstheme="minorHAnsi"/>
          <w:sz w:val="22"/>
          <w:szCs w:val="22"/>
        </w:rPr>
        <w:t xml:space="preserve">, tj. </w:t>
      </w:r>
      <w:r w:rsidR="00761FBD">
        <w:rPr>
          <w:rFonts w:asciiTheme="minorHAnsi" w:hAnsiTheme="minorHAnsi" w:cstheme="minorHAnsi"/>
          <w:sz w:val="22"/>
          <w:szCs w:val="22"/>
        </w:rPr>
        <w:t>58</w:t>
      </w:r>
      <w:r w:rsidR="00C21D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osób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2F80B696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 w </w:t>
      </w:r>
      <w:r w:rsidRPr="00941F9B">
        <w:rPr>
          <w:rFonts w:asciiTheme="minorHAnsi" w:hAnsiTheme="minorHAnsi" w:cstheme="minorHAnsi"/>
          <w:sz w:val="22"/>
          <w:szCs w:val="22"/>
        </w:rPr>
        <w:t>oświetlenie naturalne (okna) i sztuczne;</w:t>
      </w:r>
    </w:p>
    <w:p w14:paraId="77E9599A" w14:textId="5142BFDA" w:rsidR="00DE4FA2" w:rsidRPr="00941F9B" w:rsidRDefault="00E13B95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4FA2">
        <w:rPr>
          <w:rFonts w:asciiTheme="minorHAnsi" w:hAnsiTheme="minorHAnsi" w:cstheme="minorHAnsi"/>
          <w:sz w:val="22"/>
          <w:szCs w:val="22"/>
        </w:rPr>
        <w:t xml:space="preserve">była wyposażona  w </w:t>
      </w:r>
      <w:r w:rsidR="00DE4FA2" w:rsidRPr="00941F9B">
        <w:rPr>
          <w:rFonts w:asciiTheme="minorHAnsi" w:hAnsiTheme="minorHAnsi" w:cstheme="minorHAnsi"/>
          <w:sz w:val="22"/>
          <w:szCs w:val="22"/>
        </w:rPr>
        <w:t>klimatyzację i ogrzewanie, nie dopuszcza się klimatyzatorów przenośnych;</w:t>
      </w:r>
    </w:p>
    <w:p w14:paraId="4E1F633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w </w:t>
      </w:r>
      <w:r w:rsidRPr="00941F9B">
        <w:rPr>
          <w:rFonts w:asciiTheme="minorHAnsi" w:hAnsiTheme="minorHAnsi" w:cstheme="minorHAnsi"/>
          <w:sz w:val="22"/>
          <w:szCs w:val="22"/>
        </w:rPr>
        <w:t>miejsca siedzące dla każdego uczestnika szkolenia (mięk</w:t>
      </w:r>
      <w:r>
        <w:rPr>
          <w:rFonts w:asciiTheme="minorHAnsi" w:hAnsiTheme="minorHAnsi" w:cstheme="minorHAnsi"/>
          <w:sz w:val="22"/>
          <w:szCs w:val="22"/>
        </w:rPr>
        <w:t xml:space="preserve">kie krzesła) w układzie przy </w:t>
      </w:r>
      <w:r w:rsidRPr="00941F9B">
        <w:rPr>
          <w:rFonts w:asciiTheme="minorHAnsi" w:hAnsiTheme="minorHAnsi" w:cstheme="minorHAnsi"/>
          <w:sz w:val="22"/>
          <w:szCs w:val="22"/>
        </w:rPr>
        <w:t>stołach, z miejscem umożliwiającym wykonywanie notatek przez uczestnika szkolenia;</w:t>
      </w:r>
    </w:p>
    <w:p w14:paraId="252E92B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gwarantowała naukę w warunkach wymaganych w przepisach </w:t>
      </w:r>
      <w:r>
        <w:rPr>
          <w:rFonts w:asciiTheme="minorHAnsi" w:hAnsiTheme="minorHAnsi" w:cstheme="minorHAnsi"/>
          <w:sz w:val="22"/>
          <w:szCs w:val="22"/>
        </w:rPr>
        <w:t>BHP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06BE7C5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oraz była wyposażona w każdym dniu szkolenia w:</w:t>
      </w:r>
    </w:p>
    <w:p w14:paraId="54B53953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nagłośnienie, jeden mikrofon bezprzewodowy;</w:t>
      </w:r>
    </w:p>
    <w:p w14:paraId="4764FA9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rzutnik multimedialny;</w:t>
      </w:r>
    </w:p>
    <w:p w14:paraId="07ED8F94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laptop umożliwiający odtwarzanie prezentacji, plików tekstowych oraz arkuszy kalkulacyjnych;</w:t>
      </w:r>
    </w:p>
    <w:p w14:paraId="3FA9E0C1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ekran;</w:t>
      </w:r>
    </w:p>
    <w:p w14:paraId="73202A98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tablicę typu flipchart wraz z markerami oraz papierem;</w:t>
      </w:r>
    </w:p>
    <w:p w14:paraId="340F0B4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dostęp do </w:t>
      </w:r>
      <w:proofErr w:type="spellStart"/>
      <w:r w:rsidRPr="00941F9B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403122A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sprawne zaplecze sanitarne w pobliżu sali szkoleniowej;</w:t>
      </w:r>
    </w:p>
    <w:p w14:paraId="380C05F0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Ponadto wymagana jest możliwość:</w:t>
      </w:r>
    </w:p>
    <w:p w14:paraId="404C9FC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korzystania z obsługi technicznej sali w przypadku jakichkolwiek problemów lub usterek technicznych.    </w:t>
      </w:r>
    </w:p>
    <w:p w14:paraId="569A7C18" w14:textId="78234553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ciągłego serwisu kawowego pierwszego i drugiego dnia szkolenia;</w:t>
      </w:r>
    </w:p>
    <w:p w14:paraId="7F9786A5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Serwis kawowy </w:t>
      </w:r>
      <w:r>
        <w:rPr>
          <w:rFonts w:asciiTheme="minorHAnsi" w:hAnsiTheme="minorHAnsi" w:cstheme="minorHAnsi"/>
          <w:sz w:val="22"/>
          <w:szCs w:val="22"/>
        </w:rPr>
        <w:t xml:space="preserve">powinien </w:t>
      </w:r>
      <w:r w:rsidRPr="00941F9B">
        <w:rPr>
          <w:rFonts w:asciiTheme="minorHAnsi" w:hAnsiTheme="minorHAnsi" w:cstheme="minorHAnsi"/>
          <w:sz w:val="22"/>
          <w:szCs w:val="22"/>
        </w:rPr>
        <w:t>obejmować:</w:t>
      </w:r>
    </w:p>
    <w:p w14:paraId="731577A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kanapki jednorazowo na wejście tylko pierwszego dnia, przed rozpoczęciem szkolenia, </w:t>
      </w:r>
    </w:p>
    <w:p w14:paraId="199C2A7F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herbatę w torebkach, minimum trzy rodzaje, cukier, mleczko do kawy, cytryna</w:t>
      </w:r>
    </w:p>
    <w:p w14:paraId="1717021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gorącą wodę do herbaty w warniku (wg potrzeb, adekwatnie do liczby uczestników szkolenia);</w:t>
      </w:r>
    </w:p>
    <w:p w14:paraId="68B8B9F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kawę z ekspresu ciśnieniowego;</w:t>
      </w:r>
    </w:p>
    <w:p w14:paraId="11C26796" w14:textId="75ECDA9D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kruche ciasteczka, co najmniej 4 rodzaje;</w:t>
      </w:r>
    </w:p>
    <w:p w14:paraId="1A8B9FEA" w14:textId="2D9D7C08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owoce, co najmniej 3 rodzaje</w:t>
      </w:r>
    </w:p>
    <w:p w14:paraId="6A0CA3D5" w14:textId="7D0F3BED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wodę mineralną</w:t>
      </w:r>
    </w:p>
    <w:p w14:paraId="01F60104" w14:textId="2B3CE699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wyżywienia dla wszystkich uczestników w wydzielonej sa</w:t>
      </w:r>
      <w:r>
        <w:rPr>
          <w:rFonts w:asciiTheme="minorHAnsi" w:hAnsiTheme="minorHAnsi" w:cstheme="minorHAnsi"/>
          <w:sz w:val="22"/>
          <w:szCs w:val="22"/>
        </w:rPr>
        <w:t>li restauracyjnej, które</w:t>
      </w:r>
      <w:r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powinno obejmować:</w:t>
      </w:r>
    </w:p>
    <w:p w14:paraId="4F54986C" w14:textId="77777777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   -  Zapewnienie dwudaniowego lunchu w formie bufetu </w:t>
      </w:r>
      <w:r w:rsidRPr="00D76CBF">
        <w:rPr>
          <w:rFonts w:asciiTheme="minorHAnsi" w:hAnsiTheme="minorHAnsi" w:cstheme="minorHAnsi"/>
          <w:sz w:val="22"/>
          <w:szCs w:val="22"/>
        </w:rPr>
        <w:t>pierwszego i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każdego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     szkolenia: zupa + 2 dania mięsne lub 1 mięsne i 1 rybne, surówki</w:t>
      </w:r>
    </w:p>
    <w:p w14:paraId="528F65D9" w14:textId="4DFEB35F" w:rsidR="00DE4FA2" w:rsidRPr="00941F9B" w:rsidRDefault="00DE4FA2" w:rsidP="00DE4FA2">
      <w:pPr>
        <w:pStyle w:val="Bezodstpw"/>
        <w:spacing w:line="360" w:lineRule="auto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1F9B">
        <w:rPr>
          <w:rFonts w:asciiTheme="minorHAnsi" w:hAnsiTheme="minorHAnsi" w:cstheme="minorHAnsi"/>
          <w:sz w:val="22"/>
          <w:szCs w:val="22"/>
        </w:rPr>
        <w:t xml:space="preserve"> deser, kawa, herbata, woda, soki.</w:t>
      </w:r>
    </w:p>
    <w:p w14:paraId="62430CAC" w14:textId="68722AD0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1F9B">
        <w:rPr>
          <w:rFonts w:asciiTheme="minorHAnsi" w:hAnsiTheme="minorHAnsi" w:cstheme="minorHAnsi"/>
          <w:sz w:val="22"/>
          <w:szCs w:val="22"/>
        </w:rPr>
        <w:t xml:space="preserve">-   Zorganizowanie uroczystej kolacji </w:t>
      </w:r>
      <w:proofErr w:type="spellStart"/>
      <w:r w:rsidRPr="00941F9B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941F9B">
        <w:rPr>
          <w:rFonts w:asciiTheme="minorHAnsi" w:hAnsiTheme="minorHAnsi" w:cstheme="minorHAnsi"/>
          <w:sz w:val="22"/>
          <w:szCs w:val="22"/>
        </w:rPr>
        <w:t xml:space="preserve"> (wieczorem pierwszego dnia szkolenia),  </w:t>
      </w:r>
    </w:p>
    <w:p w14:paraId="414A1054" w14:textId="2FFAC66D" w:rsidR="00DE4FA2" w:rsidRPr="00941F9B" w:rsidRDefault="00C43F43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E4FA2" w:rsidRPr="00941F9B">
        <w:rPr>
          <w:rFonts w:asciiTheme="minorHAnsi" w:hAnsiTheme="minorHAnsi" w:cstheme="minorHAnsi"/>
          <w:sz w:val="22"/>
          <w:szCs w:val="22"/>
        </w:rPr>
        <w:t>-   Zapewnienie śniadania w formie bufetu  (drugiego dnia</w:t>
      </w:r>
      <w:r w:rsidR="00DE4FA2">
        <w:rPr>
          <w:rFonts w:asciiTheme="minorHAnsi" w:hAnsiTheme="minorHAnsi" w:cstheme="minorHAnsi"/>
          <w:sz w:val="22"/>
          <w:szCs w:val="22"/>
        </w:rPr>
        <w:t xml:space="preserve"> szkolenia</w:t>
      </w:r>
      <w:r w:rsidR="00DE4FA2" w:rsidRPr="00941F9B">
        <w:rPr>
          <w:rFonts w:asciiTheme="minorHAnsi" w:hAnsiTheme="minorHAnsi" w:cstheme="minorHAnsi"/>
          <w:sz w:val="22"/>
          <w:szCs w:val="22"/>
        </w:rPr>
        <w:t>)</w:t>
      </w:r>
    </w:p>
    <w:p w14:paraId="51614B4B" w14:textId="56D45936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i przebiegu szkolenia w obiekcie spełniającym wymogi hotelu o standardzie co najmniej trzygwiazdkowym (kategoryzacja obiektów hotelarskich zgodnie zmaganiami Rozporządzenia Ministra Gospodarki i Pracy z dnia 19 sierpnia 2004 r. w sprawie </w:t>
      </w:r>
      <w:r w:rsidRPr="00941F9B">
        <w:rPr>
          <w:rFonts w:asciiTheme="minorHAnsi" w:hAnsiTheme="minorHAnsi" w:cstheme="minorHAnsi"/>
          <w:sz w:val="22"/>
          <w:szCs w:val="22"/>
        </w:rPr>
        <w:lastRenderedPageBreak/>
        <w:t>obiektów hotelarskich i innych obiektów, w których są świadczone usługi hotelarskie Dz.U. z 2006 r. Nr 22, poz. 169).</w:t>
      </w:r>
    </w:p>
    <w:p w14:paraId="1C9261DA" w14:textId="1A0DD592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w tym samym obiekcie co sale szkoleniowe na terenie województwa mazowieckiego </w:t>
      </w:r>
      <w:r w:rsidRPr="00D76CBF">
        <w:rPr>
          <w:rFonts w:asciiTheme="minorHAnsi" w:hAnsiTheme="minorHAnsi" w:cstheme="minorHAnsi"/>
          <w:sz w:val="22"/>
          <w:szCs w:val="22"/>
        </w:rPr>
        <w:t>poza granicami m.st. Warszawy, nie dalej niż 100 km od Dworca Centralnego,</w:t>
      </w:r>
      <w:r w:rsidRPr="00941F9B">
        <w:rPr>
          <w:rFonts w:asciiTheme="minorHAnsi" w:hAnsiTheme="minorHAnsi" w:cstheme="minorHAnsi"/>
          <w:sz w:val="22"/>
          <w:szCs w:val="22"/>
        </w:rPr>
        <w:t xml:space="preserve"> licząc od ul. Aleje Jerozolimskie 54, 00-024 Warszawa  za pomocą portali umożliwiających pomiar odległości, tj., </w:t>
      </w:r>
      <w:hyperlink r:id="rId5" w:history="1"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941F9B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www.zumi.pl</w:t>
        </w:r>
      </w:hyperlink>
      <w:r w:rsidRPr="00941F9B">
        <w:rPr>
          <w:rFonts w:asciiTheme="minorHAnsi" w:hAnsiTheme="minorHAnsi" w:cstheme="minorHAnsi"/>
          <w:sz w:val="22"/>
          <w:szCs w:val="22"/>
        </w:rPr>
        <w:t xml:space="preserve"> (Zamawiający nie dopuszcza pomiaru w linii prostej oraz „w promieniu”, jak również pomiarów z wykorzystaniem tras pieszych, rowerowych, a także dróg prywatnych oraz o ograniczonym dostępie) </w:t>
      </w:r>
    </w:p>
    <w:p w14:paraId="36C0A75C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nocleg w pokojach 1, 2 i 3-osobowych;</w:t>
      </w:r>
      <w:r w:rsidRPr="00941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E152FC" w14:textId="4D0803E9" w:rsidR="00DE4FA2" w:rsidRPr="00941F9B" w:rsidRDefault="00C43F43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Osobę do koordynacji szkolenia</w:t>
      </w:r>
      <w:r w:rsidR="00DE4FA2" w:rsidRPr="00197E2D">
        <w:rPr>
          <w:rFonts w:asciiTheme="minorHAnsi" w:hAnsiTheme="minorHAnsi" w:cstheme="minorHAnsi"/>
          <w:sz w:val="22"/>
          <w:szCs w:val="22"/>
        </w:rPr>
        <w:t>, która będzie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obecna wraz z grupą podczas realizacji całego przedsięwzięcia oraz mającą stały kontakt z przeds</w:t>
      </w:r>
      <w:r w:rsidR="00DE4FA2">
        <w:rPr>
          <w:rFonts w:asciiTheme="minorHAnsi" w:hAnsiTheme="minorHAnsi" w:cstheme="minorHAnsi"/>
          <w:sz w:val="22"/>
          <w:szCs w:val="22"/>
        </w:rPr>
        <w:t>tawicielem Zamawiającego. W jej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gestii będzie także:</w:t>
      </w:r>
    </w:p>
    <w:p w14:paraId="3A3949DD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skoordynowanie transportu i zakwaterowania w obiekcie,</w:t>
      </w:r>
    </w:p>
    <w:p w14:paraId="42D38597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dokonanie rejestracji uczestników,</w:t>
      </w:r>
    </w:p>
    <w:p w14:paraId="47B8D7AF" w14:textId="4274197E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zapewnienie uczest</w:t>
      </w:r>
      <w:r w:rsidR="00C43F43">
        <w:rPr>
          <w:rFonts w:asciiTheme="minorHAnsi" w:hAnsiTheme="minorHAnsi" w:cstheme="minorHAnsi"/>
          <w:sz w:val="22"/>
          <w:szCs w:val="22"/>
        </w:rPr>
        <w:t>nikom przed rozpoczęciem szkolenia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niezbędnych informacji </w:t>
      </w:r>
      <w:r w:rsidR="00C43F43">
        <w:rPr>
          <w:rFonts w:asciiTheme="minorHAnsi" w:hAnsiTheme="minorHAnsi" w:cstheme="minorHAnsi"/>
          <w:sz w:val="22"/>
          <w:szCs w:val="22"/>
        </w:rPr>
        <w:t xml:space="preserve">    organizacyjnych, w szczególności o planie szkolenia</w:t>
      </w:r>
      <w:r w:rsidRPr="00941F9B">
        <w:rPr>
          <w:rFonts w:asciiTheme="minorHAnsi" w:hAnsiTheme="minorHAnsi" w:cstheme="minorHAnsi"/>
          <w:sz w:val="22"/>
          <w:szCs w:val="22"/>
        </w:rPr>
        <w:t>, a także bieżącej informac</w:t>
      </w:r>
      <w:r w:rsidR="00C43F43">
        <w:rPr>
          <w:rFonts w:asciiTheme="minorHAnsi" w:hAnsiTheme="minorHAnsi" w:cstheme="minorHAnsi"/>
          <w:sz w:val="22"/>
          <w:szCs w:val="22"/>
        </w:rPr>
        <w:t>ji o miejscu organizacji szkolenia</w:t>
      </w:r>
      <w:r w:rsidRPr="00941F9B">
        <w:rPr>
          <w:rFonts w:asciiTheme="minorHAnsi" w:hAnsiTheme="minorHAnsi" w:cstheme="minorHAnsi"/>
          <w:sz w:val="22"/>
          <w:szCs w:val="22"/>
        </w:rPr>
        <w:t>,</w:t>
      </w:r>
    </w:p>
    <w:p w14:paraId="193728A5" w14:textId="78945BDA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współpraca z obsługą obiektu i przedstawicielami Zamawiającego w kwestiach dotyczących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infrastruktury s</w:t>
      </w:r>
      <w:r w:rsidR="00C43F43">
        <w:rPr>
          <w:rFonts w:asciiTheme="minorHAnsi" w:hAnsiTheme="minorHAnsi" w:cstheme="minorHAnsi"/>
          <w:sz w:val="22"/>
          <w:szCs w:val="22"/>
        </w:rPr>
        <w:t>zkoleniowej, organizacji szkolenia</w:t>
      </w:r>
      <w:r w:rsidRPr="00941F9B">
        <w:rPr>
          <w:rFonts w:asciiTheme="minorHAnsi" w:hAnsiTheme="minorHAnsi" w:cstheme="minorHAnsi"/>
          <w:sz w:val="22"/>
          <w:szCs w:val="22"/>
        </w:rPr>
        <w:t>.</w:t>
      </w:r>
    </w:p>
    <w:p w14:paraId="741F1423" w14:textId="2699D1E7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transportu w obie strony dla wszystkich uczestników szko</w:t>
      </w:r>
      <w:r w:rsidR="00C43F43">
        <w:rPr>
          <w:rFonts w:asciiTheme="minorHAnsi" w:hAnsiTheme="minorHAnsi" w:cstheme="minorHAnsi"/>
          <w:sz w:val="22"/>
          <w:szCs w:val="22"/>
        </w:rPr>
        <w:t>leń. Wyjazd z siedziby</w:t>
      </w:r>
      <w:r w:rsidR="00C43F43"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Zamawiającego pierwszego dnia szkolenia i powrót do siedziby Z</w:t>
      </w:r>
      <w:r w:rsidR="00C43F43">
        <w:rPr>
          <w:rFonts w:asciiTheme="minorHAnsi" w:hAnsiTheme="minorHAnsi" w:cstheme="minorHAnsi"/>
          <w:sz w:val="22"/>
          <w:szCs w:val="22"/>
        </w:rPr>
        <w:t>amawiającego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szkolenia.</w:t>
      </w:r>
    </w:p>
    <w:p w14:paraId="1A3E44F5" w14:textId="77777777" w:rsidR="00DE4FA2" w:rsidRPr="006126FC" w:rsidRDefault="00DE4FA2" w:rsidP="00DE4FA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41583F0" w14:textId="77777777" w:rsidR="00E249A6" w:rsidRPr="00C43F43" w:rsidRDefault="00E249A6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F43">
        <w:rPr>
          <w:rFonts w:asciiTheme="minorHAnsi" w:hAnsiTheme="minorHAnsi" w:cstheme="minorHAnsi"/>
          <w:sz w:val="22"/>
          <w:szCs w:val="22"/>
        </w:rPr>
        <w:t>przygotowania protokołu odbioru w formie papierowej zgodnie z wymaganiami Zamawiającego.</w:t>
      </w:r>
    </w:p>
    <w:p w14:paraId="60590FF8" w14:textId="77777777" w:rsidR="00E249A6" w:rsidRDefault="00E249A6" w:rsidP="00E249A6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3EC1BBE" w14:textId="77777777" w:rsidR="00E249A6" w:rsidRPr="00AE7E78" w:rsidRDefault="00E249A6" w:rsidP="00E249A6">
      <w:pPr>
        <w:jc w:val="both"/>
        <w:rPr>
          <w:b/>
          <w:bCs/>
        </w:rPr>
      </w:pPr>
      <w:r w:rsidRPr="00AE7E78">
        <w:rPr>
          <w:b/>
          <w:bCs/>
          <w:color w:val="212121"/>
        </w:rPr>
        <w:t xml:space="preserve">Przy ocenie ofert Zamawiający będzie brał pod uwagę kryteria takie jak: </w:t>
      </w:r>
    </w:p>
    <w:p w14:paraId="63F1047D" w14:textId="77777777" w:rsidR="00E249A6" w:rsidRPr="00AE7E78" w:rsidRDefault="00E249A6" w:rsidP="00E249A6">
      <w:pPr>
        <w:jc w:val="both"/>
      </w:pPr>
    </w:p>
    <w:p w14:paraId="30461FA7" w14:textId="34B6D7D0" w:rsidR="00E249A6" w:rsidRPr="00C0129F" w:rsidRDefault="00E249A6" w:rsidP="00E249A6">
      <w:pPr>
        <w:numPr>
          <w:ilvl w:val="0"/>
          <w:numId w:val="8"/>
        </w:numPr>
        <w:jc w:val="both"/>
        <w:rPr>
          <w:b/>
          <w:bCs/>
          <w:color w:val="212121"/>
        </w:rPr>
      </w:pPr>
      <w:r w:rsidRPr="00AE7E78">
        <w:rPr>
          <w:b/>
          <w:bCs/>
          <w:color w:val="212121"/>
        </w:rPr>
        <w:t>cena</w:t>
      </w:r>
      <w:r w:rsidRPr="00AE7E78">
        <w:rPr>
          <w:color w:val="212121"/>
        </w:rPr>
        <w:t xml:space="preserve"> </w:t>
      </w:r>
      <w:r w:rsidRPr="00AE7E78">
        <w:rPr>
          <w:b/>
          <w:color w:val="212121"/>
        </w:rPr>
        <w:t>przeprowadzenia szkolenia</w:t>
      </w:r>
      <w:r w:rsidRPr="00AE7E78">
        <w:rPr>
          <w:color w:val="212121"/>
        </w:rPr>
        <w:t xml:space="preserve"> (wyliczona zgodnie ze wskazaniem Zamawiającego, tj. stawka za 1 osobę x liczba osób</w:t>
      </w:r>
      <w:r w:rsidRPr="00C0129F">
        <w:rPr>
          <w:color w:val="212121"/>
        </w:rPr>
        <w:t>)-</w:t>
      </w:r>
      <w:r w:rsidRPr="00C0129F">
        <w:rPr>
          <w:b/>
          <w:color w:val="212121"/>
        </w:rPr>
        <w:t>waga</w:t>
      </w:r>
      <w:r w:rsidR="00BF7917" w:rsidRPr="00C0129F">
        <w:rPr>
          <w:b/>
          <w:color w:val="212121"/>
        </w:rPr>
        <w:t xml:space="preserve"> 55</w:t>
      </w:r>
      <w:r w:rsidRPr="00C0129F">
        <w:rPr>
          <w:b/>
          <w:color w:val="212121"/>
        </w:rPr>
        <w:t>% (max</w:t>
      </w:r>
      <w:r w:rsidRPr="00C0129F">
        <w:rPr>
          <w:color w:val="212121"/>
        </w:rPr>
        <w:t xml:space="preserve"> </w:t>
      </w:r>
      <w:r w:rsidRPr="00C0129F">
        <w:rPr>
          <w:b/>
          <w:bCs/>
          <w:color w:val="212121"/>
        </w:rPr>
        <w:t>55 pkt);</w:t>
      </w:r>
    </w:p>
    <w:p w14:paraId="0D392742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64A3BD6E" w14:textId="77777777" w:rsidR="00E249A6" w:rsidRPr="00AE7E78" w:rsidRDefault="00E249A6" w:rsidP="00E249A6">
      <w:pPr>
        <w:ind w:firstLine="360"/>
        <w:jc w:val="both"/>
        <w:rPr>
          <w:bCs/>
          <w:color w:val="212121"/>
        </w:rPr>
      </w:pPr>
      <w:r w:rsidRPr="00AE7E78">
        <w:rPr>
          <w:bCs/>
          <w:color w:val="212121"/>
        </w:rPr>
        <w:t>W kryterium cena maksymaln</w:t>
      </w:r>
      <w:r>
        <w:rPr>
          <w:bCs/>
          <w:color w:val="212121"/>
        </w:rPr>
        <w:t>a liczba punktów może wynosić 55</w:t>
      </w:r>
      <w:r w:rsidRPr="00AE7E78">
        <w:rPr>
          <w:bCs/>
          <w:color w:val="212121"/>
        </w:rPr>
        <w:t xml:space="preserve">, a liczba punktów przyznana danej ofercie zostanie obliczona według podanego poniżej wzoru i zaokrąglona do dwóch miejsc po przecinku. </w:t>
      </w:r>
    </w:p>
    <w:p w14:paraId="78A71679" w14:textId="77777777" w:rsidR="00E249A6" w:rsidRPr="00AE7E78" w:rsidRDefault="00E249A6" w:rsidP="00E249A6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C=(</w:t>
      </w:r>
      <w:proofErr w:type="spellStart"/>
      <w:r>
        <w:rPr>
          <w:b/>
          <w:bCs/>
          <w:color w:val="212121"/>
        </w:rPr>
        <w:t>Cmin</w:t>
      </w:r>
      <w:proofErr w:type="spellEnd"/>
      <w:r>
        <w:rPr>
          <w:b/>
          <w:bCs/>
          <w:color w:val="212121"/>
        </w:rPr>
        <w:t>/</w:t>
      </w:r>
      <w:proofErr w:type="spellStart"/>
      <w:r>
        <w:rPr>
          <w:b/>
          <w:bCs/>
          <w:color w:val="212121"/>
        </w:rPr>
        <w:t>Cx</w:t>
      </w:r>
      <w:proofErr w:type="spellEnd"/>
      <w:r>
        <w:rPr>
          <w:b/>
          <w:bCs/>
          <w:color w:val="212121"/>
        </w:rPr>
        <w:t>) x 55</w:t>
      </w:r>
    </w:p>
    <w:p w14:paraId="3D162747" w14:textId="77777777" w:rsidR="00E249A6" w:rsidRPr="00AE7E78" w:rsidRDefault="00E249A6" w:rsidP="00E249A6">
      <w:pPr>
        <w:jc w:val="center"/>
        <w:rPr>
          <w:b/>
          <w:bCs/>
          <w:color w:val="212121"/>
        </w:rPr>
      </w:pPr>
    </w:p>
    <w:p w14:paraId="15EDAA6F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 :</w:t>
      </w:r>
    </w:p>
    <w:p w14:paraId="59B01D6B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C- liczba punktów przyznana badanej ofercie</w:t>
      </w:r>
    </w:p>
    <w:p w14:paraId="54657B72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Cmin</w:t>
      </w:r>
      <w:proofErr w:type="spellEnd"/>
      <w:r w:rsidRPr="00AE7E78">
        <w:rPr>
          <w:bCs/>
          <w:color w:val="212121"/>
          <w:sz w:val="18"/>
          <w:szCs w:val="18"/>
        </w:rPr>
        <w:t xml:space="preserve"> - najniższa cena spośród ważnych ofert</w:t>
      </w:r>
    </w:p>
    <w:p w14:paraId="543D9BA1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lastRenderedPageBreak/>
        <w:t>Cx</w:t>
      </w:r>
      <w:proofErr w:type="spellEnd"/>
      <w:r w:rsidRPr="00AE7E78">
        <w:rPr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A8859CF" w14:textId="77777777" w:rsidR="00E249A6" w:rsidRPr="00AE7E78" w:rsidRDefault="00E249A6" w:rsidP="00E249A6">
      <w:pPr>
        <w:jc w:val="both"/>
        <w:rPr>
          <w:bCs/>
          <w:color w:val="212121"/>
        </w:rPr>
      </w:pPr>
    </w:p>
    <w:p w14:paraId="3BEA50BD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272823C6" w14:textId="4C985259" w:rsidR="00E249A6" w:rsidRPr="00C0129F" w:rsidRDefault="00E249A6" w:rsidP="00E249A6">
      <w:pPr>
        <w:numPr>
          <w:ilvl w:val="0"/>
          <w:numId w:val="8"/>
        </w:numPr>
        <w:jc w:val="both"/>
        <w:rPr>
          <w:color w:val="212121"/>
        </w:rPr>
      </w:pPr>
      <w:r w:rsidRPr="00AE7E78">
        <w:rPr>
          <w:b/>
          <w:color w:val="212121"/>
        </w:rPr>
        <w:t xml:space="preserve">Doświadczenie trenera - </w:t>
      </w:r>
      <w:r w:rsidRPr="00AE7E78">
        <w:rPr>
          <w:bCs/>
          <w:color w:val="212121"/>
        </w:rPr>
        <w:t>liczba przeprowadzonych szkoleń przez wskazanego trenera</w:t>
      </w:r>
      <w:r w:rsidRPr="00AE7E78">
        <w:rPr>
          <w:b/>
          <w:color w:val="212121"/>
        </w:rPr>
        <w:t xml:space="preserve"> </w:t>
      </w:r>
      <w:r w:rsidRPr="00AE7E78">
        <w:rPr>
          <w:bCs/>
        </w:rPr>
        <w:t>(zgodnie  z wymaganiami określonymi w załączonej tabeli, za każde szkolenie wykazane w tabeli powyżej wymaganego minimum trener otrzyma</w:t>
      </w:r>
      <w:r w:rsidR="00E418A3">
        <w:rPr>
          <w:bCs/>
        </w:rPr>
        <w:t xml:space="preserve"> 1 punkt. Za realizację równo 15</w:t>
      </w:r>
      <w:r w:rsidRPr="00AE7E78">
        <w:rPr>
          <w:bCs/>
        </w:rPr>
        <w:t xml:space="preserve"> szkoleń trenerowi nie zostaną przyznane punkty) </w:t>
      </w:r>
      <w:r w:rsidRPr="00C0129F">
        <w:rPr>
          <w:bCs/>
        </w:rPr>
        <w:t>–</w:t>
      </w:r>
      <w:r w:rsidRPr="00C0129F">
        <w:rPr>
          <w:color w:val="212121"/>
        </w:rPr>
        <w:t xml:space="preserve"> </w:t>
      </w:r>
      <w:r w:rsidR="00BF7917" w:rsidRPr="00C0129F">
        <w:rPr>
          <w:b/>
          <w:bCs/>
          <w:sz w:val="24"/>
          <w:szCs w:val="24"/>
        </w:rPr>
        <w:t>waga 45</w:t>
      </w:r>
      <w:r w:rsidRPr="00C0129F">
        <w:rPr>
          <w:b/>
          <w:bCs/>
          <w:sz w:val="24"/>
          <w:szCs w:val="24"/>
        </w:rPr>
        <w:t>% (</w:t>
      </w:r>
      <w:r w:rsidRPr="00C0129F">
        <w:rPr>
          <w:b/>
          <w:bCs/>
          <w:color w:val="212121"/>
        </w:rPr>
        <w:t>max 45 pkt)</w:t>
      </w:r>
    </w:p>
    <w:p w14:paraId="49F136D9" w14:textId="77777777" w:rsidR="00E249A6" w:rsidRPr="00AE7E78" w:rsidRDefault="00E249A6" w:rsidP="00E249A6">
      <w:pPr>
        <w:ind w:firstLine="360"/>
        <w:jc w:val="both"/>
        <w:rPr>
          <w:bCs/>
          <w:color w:val="212121"/>
        </w:rPr>
      </w:pPr>
    </w:p>
    <w:p w14:paraId="45D20D74" w14:textId="77777777" w:rsidR="00E249A6" w:rsidRPr="00AE7E78" w:rsidRDefault="00E249A6" w:rsidP="00E249A6">
      <w:pPr>
        <w:ind w:left="360"/>
        <w:jc w:val="both"/>
        <w:rPr>
          <w:bCs/>
          <w:color w:val="212121"/>
        </w:rPr>
      </w:pPr>
      <w:r w:rsidRPr="00AE7E78">
        <w:rPr>
          <w:bCs/>
          <w:color w:val="212121"/>
        </w:rPr>
        <w:t>W kryterium doświadczenie trenera maksymaln</w:t>
      </w:r>
      <w:r>
        <w:rPr>
          <w:bCs/>
          <w:color w:val="212121"/>
        </w:rPr>
        <w:t>a liczba punktów może wynosić 45</w:t>
      </w:r>
      <w:r w:rsidRPr="00AE7E78">
        <w:rPr>
          <w:bCs/>
          <w:color w:val="212121"/>
        </w:rPr>
        <w:t>, a liczba punktów przyznana danej ofercie zostanie obliczona według podanego poniżej wzoru i zaokrąglona do dwóch miejsc po przecinku:</w:t>
      </w:r>
    </w:p>
    <w:p w14:paraId="265B0730" w14:textId="77777777" w:rsidR="00E249A6" w:rsidRPr="00AE7E78" w:rsidRDefault="00E249A6" w:rsidP="00E249A6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D = (</w:t>
      </w:r>
      <w:proofErr w:type="spellStart"/>
      <w:r>
        <w:rPr>
          <w:b/>
          <w:bCs/>
          <w:color w:val="212121"/>
        </w:rPr>
        <w:t>Dx</w:t>
      </w:r>
      <w:proofErr w:type="spellEnd"/>
      <w:r>
        <w:rPr>
          <w:b/>
          <w:bCs/>
          <w:color w:val="212121"/>
        </w:rPr>
        <w:t>/</w:t>
      </w:r>
      <w:proofErr w:type="spellStart"/>
      <w:r>
        <w:rPr>
          <w:b/>
          <w:bCs/>
          <w:color w:val="212121"/>
        </w:rPr>
        <w:t>Dmax</w:t>
      </w:r>
      <w:proofErr w:type="spellEnd"/>
      <w:r>
        <w:rPr>
          <w:b/>
          <w:bCs/>
          <w:color w:val="212121"/>
        </w:rPr>
        <w:t>) x 45</w:t>
      </w:r>
    </w:p>
    <w:p w14:paraId="0D2F936F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7537B860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75A93DC6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78B3BB5B" w14:textId="3CCC24ED" w:rsidR="00E249A6" w:rsidRPr="001E1175" w:rsidRDefault="00E249A6" w:rsidP="00E249A6">
      <w:pPr>
        <w:ind w:left="360" w:firstLine="360"/>
        <w:jc w:val="both"/>
        <w:rPr>
          <w:bCs/>
          <w:sz w:val="18"/>
          <w:szCs w:val="18"/>
        </w:rPr>
      </w:pPr>
      <w:proofErr w:type="spellStart"/>
      <w:r w:rsidRPr="001E1175">
        <w:rPr>
          <w:bCs/>
          <w:sz w:val="18"/>
          <w:szCs w:val="18"/>
        </w:rPr>
        <w:t>D</w:t>
      </w:r>
      <w:r w:rsidRPr="001E1175">
        <w:rPr>
          <w:bCs/>
          <w:sz w:val="16"/>
          <w:szCs w:val="16"/>
        </w:rPr>
        <w:t>x</w:t>
      </w:r>
      <w:proofErr w:type="spellEnd"/>
      <w:r w:rsidRPr="001E1175">
        <w:rPr>
          <w:bCs/>
          <w:sz w:val="16"/>
          <w:szCs w:val="16"/>
        </w:rPr>
        <w:t xml:space="preserve"> - </w:t>
      </w:r>
      <w:r w:rsidRPr="001E1175">
        <w:rPr>
          <w:bCs/>
          <w:sz w:val="18"/>
          <w:szCs w:val="18"/>
        </w:rPr>
        <w:t xml:space="preserve"> liczba punktów przyznana trenerowi wykazanemu w badanej ofercie (zgodnie  z wymaganiami określonymi w załączonej tabeli, za każde szkolenie wykazane w tabeli powyżej wymaganego minimum trener otrzyma 1 punkt. Za realizację równo</w:t>
      </w:r>
      <w:r w:rsidR="00F45901" w:rsidRPr="001E1175">
        <w:rPr>
          <w:bCs/>
          <w:sz w:val="18"/>
          <w:szCs w:val="18"/>
        </w:rPr>
        <w:t xml:space="preserve"> 15</w:t>
      </w:r>
      <w:r w:rsidRPr="001E1175">
        <w:rPr>
          <w:bCs/>
          <w:sz w:val="18"/>
          <w:szCs w:val="18"/>
        </w:rPr>
        <w:t xml:space="preserve"> szkoleń nie zostaną przyznane punkty)</w:t>
      </w:r>
    </w:p>
    <w:p w14:paraId="22277797" w14:textId="77777777" w:rsidR="00E249A6" w:rsidRPr="00AE7E78" w:rsidRDefault="00E249A6" w:rsidP="00E249A6">
      <w:pPr>
        <w:ind w:firstLine="360"/>
        <w:jc w:val="both"/>
        <w:rPr>
          <w:color w:val="212121"/>
        </w:rPr>
      </w:pPr>
    </w:p>
    <w:p w14:paraId="5F239420" w14:textId="77777777" w:rsidR="00E249A6" w:rsidRPr="00AE7E78" w:rsidRDefault="00E249A6" w:rsidP="00E249A6">
      <w:pPr>
        <w:ind w:left="360"/>
        <w:jc w:val="both"/>
        <w:rPr>
          <w:color w:val="212121"/>
        </w:rPr>
      </w:pPr>
    </w:p>
    <w:p w14:paraId="72F67945" w14:textId="77777777" w:rsidR="00E249A6" w:rsidRPr="00AE7E78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 xml:space="preserve">Wykonawca może otrzymać maksymalnie 100 punktów liczonych jako suma punktów przyznanych w kryterium 1) cena przeprowadzenia szkolenia  i 2) doświadczenie trenera. </w:t>
      </w:r>
      <w:bookmarkStart w:id="0" w:name="_GoBack"/>
      <w:bookmarkEnd w:id="0"/>
    </w:p>
    <w:p w14:paraId="7497509D" w14:textId="77777777" w:rsidR="00E249A6" w:rsidRPr="00AE7E78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6BFC7D4F" w14:textId="77777777" w:rsidR="00E249A6" w:rsidRPr="00AE7E78" w:rsidRDefault="00E249A6" w:rsidP="00E249A6">
      <w:pPr>
        <w:jc w:val="both"/>
        <w:rPr>
          <w:bCs/>
          <w:color w:val="212121"/>
        </w:rPr>
      </w:pPr>
    </w:p>
    <w:p w14:paraId="50603DA7" w14:textId="082000FC" w:rsidR="00E249A6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4ED265B7" w14:textId="7894F0B9" w:rsidR="00E23CC5" w:rsidRDefault="00E23CC5" w:rsidP="00E249A6">
      <w:pPr>
        <w:jc w:val="both"/>
        <w:rPr>
          <w:bCs/>
          <w:color w:val="212121"/>
        </w:rPr>
      </w:pPr>
    </w:p>
    <w:p w14:paraId="04E3E1D8" w14:textId="0ED22B52" w:rsidR="00E23CC5" w:rsidRPr="007C4046" w:rsidRDefault="00BF7917" w:rsidP="00E23CC5">
      <w:pPr>
        <w:numPr>
          <w:ilvl w:val="0"/>
          <w:numId w:val="8"/>
        </w:numPr>
        <w:jc w:val="both"/>
        <w:rPr>
          <w:bCs/>
          <w:color w:val="212121"/>
        </w:rPr>
      </w:pPr>
      <w:r w:rsidRPr="00BF7917">
        <w:rPr>
          <w:rFonts w:asciiTheme="minorHAnsi" w:hAnsiTheme="minorHAnsi" w:cstheme="minorHAnsi"/>
          <w:b/>
        </w:rPr>
        <w:t>Warunkiem koniecznym</w:t>
      </w:r>
      <w:r w:rsidRPr="00941F9B">
        <w:rPr>
          <w:rFonts w:asciiTheme="minorHAnsi" w:hAnsiTheme="minorHAnsi" w:cstheme="minorHAnsi"/>
        </w:rPr>
        <w:t xml:space="preserve"> jest wykonanie przez firmę szkoleniową minimum </w:t>
      </w:r>
      <w:r>
        <w:rPr>
          <w:rFonts w:asciiTheme="minorHAnsi" w:hAnsiTheme="minorHAnsi" w:cstheme="minorHAnsi"/>
        </w:rPr>
        <w:t xml:space="preserve">pięciu </w:t>
      </w:r>
      <w:r w:rsidRPr="00941F9B">
        <w:rPr>
          <w:rFonts w:asciiTheme="minorHAnsi" w:hAnsiTheme="minorHAnsi" w:cstheme="minorHAnsi"/>
        </w:rPr>
        <w:t>usług ko</w:t>
      </w:r>
      <w:r>
        <w:rPr>
          <w:rFonts w:asciiTheme="minorHAnsi" w:hAnsiTheme="minorHAnsi" w:cstheme="minorHAnsi"/>
        </w:rPr>
        <w:t>mpleksowej realizacji szkoleń (5 szkoleń</w:t>
      </w:r>
      <w:r w:rsidRPr="00941F9B">
        <w:rPr>
          <w:rFonts w:asciiTheme="minorHAnsi" w:hAnsiTheme="minorHAnsi" w:cstheme="minorHAnsi"/>
        </w:rPr>
        <w:t xml:space="preserve"> o wartości nie </w:t>
      </w:r>
      <w:r w:rsidRPr="00B60C0C">
        <w:rPr>
          <w:rFonts w:asciiTheme="minorHAnsi" w:hAnsiTheme="minorHAnsi" w:cstheme="minorHAnsi"/>
        </w:rPr>
        <w:t>mniejszej niż 20 000 zł za szkolenie, potwierdzonych referencjami) w okresie 3 lat przed terminem składania ofert. Przez kompleksową obsługę szkoleń zamawiający rozumie zorganizowanie szkolenia</w:t>
      </w:r>
      <w:r w:rsidRPr="00941F9B">
        <w:rPr>
          <w:rFonts w:asciiTheme="minorHAnsi" w:hAnsiTheme="minorHAnsi" w:cstheme="minorHAnsi"/>
        </w:rPr>
        <w:t xml:space="preserve"> poprzez zapewnienie wykładowców, materiałów szkoleniowych, obsługi organizacyjnej ze strony firmy realizującej szkolenia, obiektu hotelowego wraz z noclegami, pełnym wyżywieniem wraz z serwisami kawowymi, </w:t>
      </w:r>
      <w:proofErr w:type="spellStart"/>
      <w:r w:rsidRPr="00941F9B">
        <w:rPr>
          <w:rFonts w:asciiTheme="minorHAnsi" w:hAnsiTheme="minorHAnsi" w:cstheme="minorHAnsi"/>
        </w:rPr>
        <w:t>sal</w:t>
      </w:r>
      <w:proofErr w:type="spellEnd"/>
      <w:r w:rsidRPr="00941F9B">
        <w:rPr>
          <w:rFonts w:asciiTheme="minorHAnsi" w:hAnsiTheme="minorHAnsi" w:cstheme="minorHAnsi"/>
        </w:rPr>
        <w:t xml:space="preserve"> szkoleniowych z niezbędnym wyposażeniem oraz transportu dla wszystkich uczestników szkolenia. (proszę o wypełnienie załączonych tabel).</w:t>
      </w:r>
    </w:p>
    <w:p w14:paraId="2FD4979F" w14:textId="008DD99C" w:rsidR="007C4046" w:rsidRPr="00E23CC5" w:rsidRDefault="007C4046" w:rsidP="00E23CC5">
      <w:pPr>
        <w:numPr>
          <w:ilvl w:val="0"/>
          <w:numId w:val="8"/>
        </w:numPr>
        <w:jc w:val="both"/>
        <w:rPr>
          <w:bCs/>
          <w:color w:val="212121"/>
        </w:rPr>
      </w:pPr>
      <w:r>
        <w:rPr>
          <w:rFonts w:asciiTheme="minorHAnsi" w:hAnsiTheme="minorHAnsi" w:cstheme="minorHAnsi"/>
          <w:b/>
        </w:rPr>
        <w:t xml:space="preserve">Miejsce szkolenia – </w:t>
      </w:r>
      <w:r w:rsidRPr="007C4046">
        <w:rPr>
          <w:rFonts w:asciiTheme="minorHAnsi" w:hAnsiTheme="minorHAnsi" w:cstheme="minorHAnsi"/>
        </w:rPr>
        <w:t>wykonawca jest zobowiązany podać w ofercie miejsce, w którym zostanie zorganizowane szkolenie, wraz z dokładnym adresem</w:t>
      </w:r>
      <w:r>
        <w:rPr>
          <w:rFonts w:asciiTheme="minorHAnsi" w:hAnsiTheme="minorHAnsi" w:cstheme="minorHAnsi"/>
        </w:rPr>
        <w:t xml:space="preserve"> (miejsce zgodne z wymaganiami opisanymi powyżej)</w:t>
      </w:r>
    </w:p>
    <w:p w14:paraId="1BF8C191" w14:textId="77777777" w:rsidR="009556AA" w:rsidRDefault="009556AA" w:rsidP="00E249A6">
      <w:pPr>
        <w:jc w:val="both"/>
        <w:rPr>
          <w:bCs/>
          <w:color w:val="212121"/>
        </w:rPr>
      </w:pPr>
    </w:p>
    <w:p w14:paraId="14277022" w14:textId="77777777" w:rsidR="001E474B" w:rsidRDefault="001E474B" w:rsidP="00E249A6">
      <w:pPr>
        <w:jc w:val="both"/>
        <w:rPr>
          <w:bCs/>
          <w:color w:val="212121"/>
        </w:rPr>
      </w:pPr>
    </w:p>
    <w:p w14:paraId="3317ACCA" w14:textId="05B8925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ok 58</w:t>
      </w:r>
      <w:r w:rsidR="00C21DF4" w:rsidRP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osób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2E4CA2B7" w14:textId="7777777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C0129F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C0129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C0129F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(Program szkolenia powinien obejmować co najmniej 16 godzin szkoleniowych – po 8 godzin szkoleniowych pierwszego i drugiego dnia; godzina szkoleniowa = 45 minut</w:t>
      </w:r>
      <w:r w:rsidRPr="00C012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D0B1E72" w14:textId="77777777" w:rsidR="001E474B" w:rsidRPr="006126FC" w:rsidRDefault="001E474B" w:rsidP="001E474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3E9BDEB2" w14:textId="73FB7361" w:rsidR="001E474B" w:rsidRPr="000B0E0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3F6C66" w:rsidRPr="003F6C66">
        <w:rPr>
          <w:rStyle w:val="Pogrubienie"/>
          <w:rFonts w:asciiTheme="minorHAnsi" w:hAnsiTheme="minorHAnsi" w:cstheme="minorHAnsi"/>
          <w:sz w:val="22"/>
          <w:szCs w:val="22"/>
        </w:rPr>
        <w:t xml:space="preserve">9-10 </w:t>
      </w:r>
      <w:r>
        <w:rPr>
          <w:rStyle w:val="Pogrubienie"/>
          <w:rFonts w:asciiTheme="minorHAnsi" w:hAnsiTheme="minorHAnsi" w:cstheme="minorHAnsi"/>
          <w:sz w:val="22"/>
          <w:szCs w:val="22"/>
        </w:rPr>
        <w:t>wrzesień</w:t>
      </w:r>
      <w:r w:rsidRPr="000B0E0C">
        <w:rPr>
          <w:rStyle w:val="Pogrubienie"/>
          <w:rFonts w:asciiTheme="minorHAnsi" w:hAnsiTheme="minorHAnsi" w:cstheme="minorHAnsi"/>
          <w:sz w:val="22"/>
          <w:szCs w:val="22"/>
        </w:rPr>
        <w:t xml:space="preserve"> 2021r.</w:t>
      </w:r>
    </w:p>
    <w:p w14:paraId="172A168C" w14:textId="77777777" w:rsidR="00E249A6" w:rsidRDefault="00E249A6" w:rsidP="00E249A6">
      <w:pPr>
        <w:pStyle w:val="NormalnyWeb"/>
        <w:jc w:val="both"/>
      </w:pPr>
    </w:p>
    <w:p w14:paraId="44AFBB65" w14:textId="2B38A532" w:rsidR="00E249A6" w:rsidRPr="006126FC" w:rsidRDefault="00E249A6" w:rsidP="00E249A6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hyperlink r:id="rId7" w:history="1">
        <w:r w:rsidRPr="00A56880">
          <w:rPr>
            <w:rStyle w:val="Hipercze"/>
            <w:rFonts w:asciiTheme="minorHAnsi" w:hAnsiTheme="minorHAnsi" w:cstheme="minorHAnsi"/>
            <w:sz w:val="22"/>
            <w:szCs w:val="22"/>
          </w:rPr>
          <w:t>k.urlinska@mazowia.eu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>  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8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</w:t>
      </w:r>
      <w:r w:rsidRPr="00C21DF4">
        <w:rPr>
          <w:rFonts w:asciiTheme="minorHAnsi" w:hAnsiTheme="minorHAnsi" w:cstheme="minorHAnsi"/>
          <w:color w:val="212121"/>
          <w:sz w:val="22"/>
          <w:szCs w:val="22"/>
        </w:rPr>
        <w:t>ia</w:t>
      </w:r>
      <w:r w:rsidR="003E32FD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24 sierpnia do godz. 10:00</w:t>
      </w:r>
      <w:r w:rsidR="00C21DF4" w:rsidRPr="00C21DF4">
        <w:rPr>
          <w:rStyle w:val="Pogrubienie"/>
          <w:rFonts w:ascii="Calibri" w:hAnsi="Calibri" w:cs="Calibri"/>
          <w:color w:val="000000"/>
          <w:sz w:val="22"/>
          <w:szCs w:val="22"/>
        </w:rPr>
        <w:t>.</w:t>
      </w:r>
    </w:p>
    <w:p w14:paraId="24B4F6EC" w14:textId="77777777" w:rsidR="00E249A6" w:rsidRPr="006126FC" w:rsidRDefault="00E249A6" w:rsidP="00E249A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4553B10" w14:textId="77777777" w:rsidR="005D742C" w:rsidRDefault="005D742C" w:rsidP="005D742C">
      <w:pPr>
        <w:pStyle w:val="NormalnyWeb"/>
        <w:jc w:val="both"/>
      </w:pPr>
    </w:p>
    <w:p w14:paraId="4ADDCB6E" w14:textId="601583E7" w:rsidR="00E4365F" w:rsidRPr="006126FC" w:rsidRDefault="005D742C" w:rsidP="00E4365F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E436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365F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Minimalna liczba uczestników  zagwarantowana przez Zamawiającego </w:t>
      </w:r>
      <w:r w:rsidR="00013408" w:rsidRPr="00B60C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wynosi 48</w:t>
      </w:r>
      <w:r w:rsidR="00E4365F" w:rsidRPr="00B60C0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4C796D4" w14:textId="6747DC5D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0CF270AC" w:rsidR="005D742C" w:rsidRDefault="005D742C" w:rsidP="005D742C"/>
    <w:p w14:paraId="4BD93F64" w14:textId="6861AF0D" w:rsidR="003C41F8" w:rsidRDefault="003C41F8" w:rsidP="005D742C"/>
    <w:p w14:paraId="068569C1" w14:textId="4736D765" w:rsidR="003C41F8" w:rsidRDefault="003C41F8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C7742"/>
    <w:multiLevelType w:val="hybridMultilevel"/>
    <w:tmpl w:val="555E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20AE"/>
    <w:multiLevelType w:val="hybridMultilevel"/>
    <w:tmpl w:val="B3EC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2382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6D5"/>
    <w:multiLevelType w:val="hybridMultilevel"/>
    <w:tmpl w:val="B014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6E77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C260E9D"/>
    <w:multiLevelType w:val="hybridMultilevel"/>
    <w:tmpl w:val="B330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6D0"/>
    <w:rsid w:val="000077A9"/>
    <w:rsid w:val="00013408"/>
    <w:rsid w:val="000146E2"/>
    <w:rsid w:val="00031BE0"/>
    <w:rsid w:val="00032F5A"/>
    <w:rsid w:val="00090DF4"/>
    <w:rsid w:val="000C4545"/>
    <w:rsid w:val="000D5ECE"/>
    <w:rsid w:val="00122F96"/>
    <w:rsid w:val="00150430"/>
    <w:rsid w:val="00185A7E"/>
    <w:rsid w:val="001865D4"/>
    <w:rsid w:val="001873C9"/>
    <w:rsid w:val="001A78D8"/>
    <w:rsid w:val="001D0D7B"/>
    <w:rsid w:val="001E1175"/>
    <w:rsid w:val="001E474B"/>
    <w:rsid w:val="001F1124"/>
    <w:rsid w:val="001F4DC9"/>
    <w:rsid w:val="00200E97"/>
    <w:rsid w:val="0022517B"/>
    <w:rsid w:val="00243C75"/>
    <w:rsid w:val="00277336"/>
    <w:rsid w:val="00297595"/>
    <w:rsid w:val="002D54A1"/>
    <w:rsid w:val="002F723F"/>
    <w:rsid w:val="00331397"/>
    <w:rsid w:val="00351813"/>
    <w:rsid w:val="00366D46"/>
    <w:rsid w:val="003979D9"/>
    <w:rsid w:val="003A107D"/>
    <w:rsid w:val="003C41F8"/>
    <w:rsid w:val="003E16F4"/>
    <w:rsid w:val="003E32FD"/>
    <w:rsid w:val="003F5DF3"/>
    <w:rsid w:val="003F6C66"/>
    <w:rsid w:val="00426E8F"/>
    <w:rsid w:val="004328D1"/>
    <w:rsid w:val="00441461"/>
    <w:rsid w:val="00445E6B"/>
    <w:rsid w:val="0047380F"/>
    <w:rsid w:val="00476BE1"/>
    <w:rsid w:val="00492C06"/>
    <w:rsid w:val="004A27E7"/>
    <w:rsid w:val="004B3DB3"/>
    <w:rsid w:val="004F616D"/>
    <w:rsid w:val="00515EEC"/>
    <w:rsid w:val="005735F3"/>
    <w:rsid w:val="00596810"/>
    <w:rsid w:val="005B7C6E"/>
    <w:rsid w:val="005D742C"/>
    <w:rsid w:val="006126FC"/>
    <w:rsid w:val="006406F5"/>
    <w:rsid w:val="00650F89"/>
    <w:rsid w:val="00657F9A"/>
    <w:rsid w:val="0066582E"/>
    <w:rsid w:val="00670D1A"/>
    <w:rsid w:val="00682701"/>
    <w:rsid w:val="006954C5"/>
    <w:rsid w:val="006D0DBA"/>
    <w:rsid w:val="006D5596"/>
    <w:rsid w:val="006E7727"/>
    <w:rsid w:val="00731040"/>
    <w:rsid w:val="00736290"/>
    <w:rsid w:val="00736469"/>
    <w:rsid w:val="00761FBD"/>
    <w:rsid w:val="007633CA"/>
    <w:rsid w:val="007869DB"/>
    <w:rsid w:val="007C4046"/>
    <w:rsid w:val="007E77E3"/>
    <w:rsid w:val="007F41A0"/>
    <w:rsid w:val="007F569F"/>
    <w:rsid w:val="008728F0"/>
    <w:rsid w:val="008C4B23"/>
    <w:rsid w:val="008F1198"/>
    <w:rsid w:val="00903BF3"/>
    <w:rsid w:val="009076C0"/>
    <w:rsid w:val="009160F2"/>
    <w:rsid w:val="00927983"/>
    <w:rsid w:val="00933067"/>
    <w:rsid w:val="009556AA"/>
    <w:rsid w:val="00962A3C"/>
    <w:rsid w:val="009B6B0E"/>
    <w:rsid w:val="009D13D9"/>
    <w:rsid w:val="009F5EB9"/>
    <w:rsid w:val="00A15610"/>
    <w:rsid w:val="00A4253E"/>
    <w:rsid w:val="00A71730"/>
    <w:rsid w:val="00AA00E9"/>
    <w:rsid w:val="00AD14F7"/>
    <w:rsid w:val="00AD4F1E"/>
    <w:rsid w:val="00AD7B78"/>
    <w:rsid w:val="00B2678B"/>
    <w:rsid w:val="00B42245"/>
    <w:rsid w:val="00B60C0C"/>
    <w:rsid w:val="00B85BCC"/>
    <w:rsid w:val="00BD3A59"/>
    <w:rsid w:val="00BF4C0D"/>
    <w:rsid w:val="00BF7917"/>
    <w:rsid w:val="00C0129F"/>
    <w:rsid w:val="00C21DF4"/>
    <w:rsid w:val="00C335B6"/>
    <w:rsid w:val="00C42BFA"/>
    <w:rsid w:val="00C43F43"/>
    <w:rsid w:val="00C6513B"/>
    <w:rsid w:val="00C95050"/>
    <w:rsid w:val="00C96BCA"/>
    <w:rsid w:val="00CD0808"/>
    <w:rsid w:val="00D215FD"/>
    <w:rsid w:val="00D23742"/>
    <w:rsid w:val="00D319D8"/>
    <w:rsid w:val="00D50F12"/>
    <w:rsid w:val="00D57A13"/>
    <w:rsid w:val="00D76CBF"/>
    <w:rsid w:val="00D91548"/>
    <w:rsid w:val="00DE17EF"/>
    <w:rsid w:val="00DE1970"/>
    <w:rsid w:val="00DE4FA2"/>
    <w:rsid w:val="00E13B95"/>
    <w:rsid w:val="00E169F1"/>
    <w:rsid w:val="00E23CC5"/>
    <w:rsid w:val="00E249A6"/>
    <w:rsid w:val="00E418A3"/>
    <w:rsid w:val="00E4365F"/>
    <w:rsid w:val="00E848D2"/>
    <w:rsid w:val="00E940C7"/>
    <w:rsid w:val="00EB50B2"/>
    <w:rsid w:val="00EB67C4"/>
    <w:rsid w:val="00EC44A6"/>
    <w:rsid w:val="00ED4EA5"/>
    <w:rsid w:val="00EF5C67"/>
    <w:rsid w:val="00F314AE"/>
    <w:rsid w:val="00F45901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odzik@mazow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urlinska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mi.pl" TargetMode="External"/><Relationship Id="rId5" Type="http://schemas.openxmlformats.org/officeDocument/2006/relationships/hyperlink" Target="http://www.targe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Bejda Wojciech</cp:lastModifiedBy>
  <cp:revision>26</cp:revision>
  <cp:lastPrinted>2021-08-10T07:24:00Z</cp:lastPrinted>
  <dcterms:created xsi:type="dcterms:W3CDTF">2021-08-04T10:30:00Z</dcterms:created>
  <dcterms:modified xsi:type="dcterms:W3CDTF">2021-08-17T09:08:00Z</dcterms:modified>
</cp:coreProperties>
</file>