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A36B64" w:rsidRDefault="00A36B64" w:rsidP="00A6336A">
      <w:pPr>
        <w:jc w:val="center"/>
        <w:rPr>
          <w:rFonts w:cs="Arial"/>
          <w:b/>
          <w:sz w:val="20"/>
        </w:rPr>
      </w:pPr>
    </w:p>
    <w:p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A36B64" w:rsidRPr="009C5754" w:rsidRDefault="00A36B64" w:rsidP="00A36B64">
      <w:pPr>
        <w:rPr>
          <w:sz w:val="24"/>
        </w:rPr>
      </w:pPr>
    </w:p>
    <w:p w:rsidR="00A36B64" w:rsidRPr="00455557" w:rsidRDefault="00A36B64" w:rsidP="00455557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455557">
        <w:rPr>
          <w:rFonts w:cs="Arial"/>
          <w:sz w:val="24"/>
          <w:szCs w:val="24"/>
        </w:rPr>
        <w:t>1 osoba prowadząca szkolenie z zakresu:</w:t>
      </w:r>
      <w:r w:rsidRPr="0023632A">
        <w:rPr>
          <w:rFonts w:cs="Arial"/>
          <w:sz w:val="20"/>
          <w:szCs w:val="20"/>
        </w:rPr>
        <w:t xml:space="preserve"> „</w:t>
      </w:r>
      <w:r w:rsidR="009E4343">
        <w:rPr>
          <w:rStyle w:val="Pogrubienie"/>
          <w:rFonts w:asciiTheme="minorHAnsi" w:hAnsiTheme="minorHAnsi" w:cstheme="minorHAnsi"/>
          <w:color w:val="212121"/>
        </w:rPr>
        <w:t>Zasady poprawnego pisania pism urzędowych z wykorzystaniem zasady prostego języka. Pisma urzędowe w czasie nowych technik komunikacji</w:t>
      </w:r>
      <w:r w:rsidRPr="0023632A">
        <w:rPr>
          <w:rFonts w:cs="Arial"/>
          <w:sz w:val="20"/>
          <w:szCs w:val="20"/>
        </w:rPr>
        <w:t xml:space="preserve">”– </w:t>
      </w:r>
      <w:r w:rsidRPr="00455557">
        <w:rPr>
          <w:rFonts w:cs="Arial"/>
          <w:sz w:val="24"/>
          <w:szCs w:val="24"/>
        </w:rPr>
        <w:t>posiadająca wykształcenie wyższe oraz minimum 3 -  letnie, udokumentowane doświadczenie w prowadzeniu szkoleń z zakresu</w:t>
      </w:r>
      <w:r w:rsidR="009E4343">
        <w:rPr>
          <w:rFonts w:cs="Arial"/>
          <w:sz w:val="24"/>
          <w:szCs w:val="24"/>
        </w:rPr>
        <w:t xml:space="preserve"> zasad poprawnego pisania pism urzędowych</w:t>
      </w:r>
      <w:r w:rsidRPr="00455557">
        <w:rPr>
          <w:rFonts w:cs="Arial"/>
          <w:sz w:val="24"/>
          <w:szCs w:val="24"/>
        </w:rPr>
        <w:t xml:space="preserve">, tj. </w:t>
      </w:r>
      <w:r w:rsidR="00455557" w:rsidRPr="00455557">
        <w:rPr>
          <w:rFonts w:cs="Arial"/>
          <w:sz w:val="24"/>
          <w:szCs w:val="24"/>
        </w:rPr>
        <w:t>prowadziła osobiście jako trener w ciągu ostatnich 3 lat przed upływem termin</w:t>
      </w:r>
      <w:r w:rsidR="009E4343">
        <w:rPr>
          <w:rFonts w:cs="Arial"/>
          <w:sz w:val="24"/>
          <w:szCs w:val="24"/>
        </w:rPr>
        <w:t>u składania ofert, co najmniej 20 szkoleń z tematyki poprawnego pisania pism urzędowych</w:t>
      </w:r>
      <w:r w:rsidR="00455557" w:rsidRPr="00455557">
        <w:rPr>
          <w:rFonts w:cs="Arial"/>
          <w:sz w:val="24"/>
          <w:szCs w:val="24"/>
        </w:rPr>
        <w:t xml:space="preserve"> dla co najmniej 8 osobowych grup uczestników. – waga 45% (max 45 pkt)</w:t>
      </w:r>
    </w:p>
    <w:p w:rsidR="00A36B64" w:rsidRPr="00455557" w:rsidRDefault="009E4343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2</w:t>
      </w:r>
      <w:bookmarkStart w:id="0" w:name="_GoBack"/>
      <w:bookmarkEnd w:id="0"/>
      <w:r w:rsidR="00A36B64" w:rsidRPr="00455557">
        <w:rPr>
          <w:rFonts w:cs="Arial"/>
          <w:b/>
          <w:sz w:val="20"/>
          <w:u w:val="single"/>
        </w:rPr>
        <w:t xml:space="preserve">0 przeprowadzonych szkoleń to minimum definiujące, że oferta spełnia warunki. </w:t>
      </w:r>
      <w:r w:rsidR="00455557">
        <w:rPr>
          <w:rFonts w:cs="Arial"/>
          <w:b/>
          <w:sz w:val="20"/>
          <w:u w:val="single"/>
        </w:rPr>
        <w:t>Za k</w:t>
      </w:r>
      <w:r w:rsidR="00A36B64" w:rsidRPr="00455557">
        <w:rPr>
          <w:rFonts w:cs="Arial"/>
          <w:b/>
          <w:sz w:val="20"/>
          <w:u w:val="single"/>
        </w:rPr>
        <w:t xml:space="preserve">ażde kolejne szkolenie </w:t>
      </w:r>
      <w:r w:rsidR="00455557" w:rsidRPr="00455557">
        <w:rPr>
          <w:rFonts w:cs="Arial"/>
          <w:b/>
          <w:sz w:val="20"/>
          <w:u w:val="single"/>
        </w:rPr>
        <w:t xml:space="preserve">powyżej wymaganego minimum trener otrzyma 1 punkt.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 w:rsidR="00455557" w:rsidRPr="00455557">
              <w:rPr>
                <w:rFonts w:cs="Arial"/>
                <w:b/>
                <w:sz w:val="14"/>
                <w:szCs w:val="16"/>
              </w:rPr>
              <w:t>z tematyki funduszy unijnych w zakresie projektów finansowanych z Europejskiego Funduszu Społecznego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455557" w:rsidRPr="00455557">
              <w:rPr>
                <w:rFonts w:cs="Arial"/>
                <w:b/>
                <w:sz w:val="14"/>
                <w:szCs w:val="16"/>
              </w:rPr>
              <w:t>tematyki funduszy unijnych w zakresie projektów finansowanych z Europejskiego Funduszu Społecznego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8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19"/>
  </w:num>
  <w:num w:numId="23">
    <w:abstractNumId w:val="18"/>
  </w:num>
  <w:num w:numId="24">
    <w:abstractNumId w:val="30"/>
  </w:num>
  <w:num w:numId="25">
    <w:abstractNumId w:val="2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34"/>
  </w:num>
  <w:num w:numId="31">
    <w:abstractNumId w:val="33"/>
  </w:num>
  <w:num w:numId="32">
    <w:abstractNumId w:val="15"/>
  </w:num>
  <w:num w:numId="33">
    <w:abstractNumId w:val="11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E030B"/>
    <w:rsid w:val="004516E4"/>
    <w:rsid w:val="00455557"/>
    <w:rsid w:val="00475BCE"/>
    <w:rsid w:val="0049074E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9024F6"/>
    <w:rsid w:val="009B6BBC"/>
    <w:rsid w:val="009C5754"/>
    <w:rsid w:val="009E4343"/>
    <w:rsid w:val="009F0877"/>
    <w:rsid w:val="00A36B64"/>
    <w:rsid w:val="00A6336A"/>
    <w:rsid w:val="00A729AC"/>
    <w:rsid w:val="00A77960"/>
    <w:rsid w:val="00AB0D31"/>
    <w:rsid w:val="00AE13A7"/>
    <w:rsid w:val="00BD252B"/>
    <w:rsid w:val="00CA2391"/>
    <w:rsid w:val="00CB282C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D6A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4</cp:revision>
  <cp:lastPrinted>2018-02-09T11:30:00Z</cp:lastPrinted>
  <dcterms:created xsi:type="dcterms:W3CDTF">2021-07-28T07:09:00Z</dcterms:created>
  <dcterms:modified xsi:type="dcterms:W3CDTF">2021-09-21T10:09:00Z</dcterms:modified>
</cp:coreProperties>
</file>