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947" w:rsidRPr="00215FB4" w:rsidRDefault="00865947" w:rsidP="00865947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Załącznik nr </w:t>
      </w:r>
      <w:r w:rsidR="00961D1F">
        <w:rPr>
          <w:rFonts w:ascii="Arial" w:hAnsi="Arial" w:cs="Arial"/>
          <w:b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p w:rsidR="0012026F" w:rsidRDefault="0012026F"/>
    <w:p w:rsidR="00367815" w:rsidRDefault="00367815" w:rsidP="004E7D61">
      <w:pPr>
        <w:jc w:val="center"/>
        <w:rPr>
          <w:rFonts w:ascii="Arial" w:hAnsi="Arial" w:cs="Arial"/>
          <w:sz w:val="18"/>
          <w:szCs w:val="18"/>
        </w:rPr>
      </w:pPr>
      <w:r w:rsidRPr="00367815">
        <w:rPr>
          <w:rFonts w:ascii="Arial" w:hAnsi="Arial" w:cs="Arial"/>
          <w:sz w:val="18"/>
          <w:szCs w:val="18"/>
        </w:rPr>
        <w:t>Minimalny zakres listy sprawdzającej do weryfikacji sprawozdania w zakresie monitorowania trwałości projektu</w:t>
      </w:r>
      <w:r w:rsidR="004E7D61">
        <w:rPr>
          <w:rFonts w:ascii="Arial" w:hAnsi="Arial" w:cs="Arial"/>
          <w:sz w:val="18"/>
          <w:szCs w:val="18"/>
        </w:rPr>
        <w:t xml:space="preserve"> oraz obszarów szczególnego ryzyka</w:t>
      </w:r>
    </w:p>
    <w:tbl>
      <w:tblPr>
        <w:tblStyle w:val="Tabela-Siatka"/>
        <w:tblW w:w="0" w:type="auto"/>
        <w:jc w:val="center"/>
        <w:tblLook w:val="04A0"/>
      </w:tblPr>
      <w:tblGrid>
        <w:gridCol w:w="517"/>
        <w:gridCol w:w="7978"/>
        <w:gridCol w:w="567"/>
        <w:gridCol w:w="517"/>
        <w:gridCol w:w="1077"/>
        <w:gridCol w:w="1326"/>
        <w:gridCol w:w="2238"/>
      </w:tblGrid>
      <w:tr w:rsidR="007F57D6" w:rsidTr="00A3467C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Pytanie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DOTYCZY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CZĘŚCIOWO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Komentarz/ rekomendacja dalszego postępowania</w:t>
            </w:r>
            <w:r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1"/>
            </w:r>
          </w:p>
        </w:tc>
      </w:tr>
      <w:tr w:rsidR="007F57D6" w:rsidTr="00A3467C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</w:tcPr>
          <w:p w:rsidR="0089687E" w:rsidRDefault="0089687E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cel projektu został osiągnięty i zachowany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350ED5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</w:tcPr>
          <w:p w:rsidR="0089687E" w:rsidRDefault="0089687E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dokonano istotnej zmiany lokalizacji projektu (mogącej mieć wpływ na wynik oceny wniosku o dofinansowanie)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350ED5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</w:tcPr>
          <w:p w:rsidR="0089687E" w:rsidRDefault="00C30EE2" w:rsidP="00B3348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dla pro</w:t>
            </w:r>
            <w:r w:rsidR="00D05AA1">
              <w:rPr>
                <w:rFonts w:ascii="Arial" w:hAnsi="Arial" w:cs="Arial"/>
                <w:sz w:val="18"/>
                <w:szCs w:val="18"/>
              </w:rPr>
              <w:t>jektu, w którym podatek VAT był</w:t>
            </w:r>
            <w:r>
              <w:rPr>
                <w:rFonts w:ascii="Arial" w:hAnsi="Arial" w:cs="Arial"/>
                <w:sz w:val="18"/>
                <w:szCs w:val="18"/>
              </w:rPr>
              <w:t xml:space="preserve"> kwalifikowalny stw</w:t>
            </w:r>
            <w:r w:rsidR="00B3348C">
              <w:rPr>
                <w:rFonts w:ascii="Arial" w:hAnsi="Arial" w:cs="Arial"/>
                <w:sz w:val="18"/>
                <w:szCs w:val="18"/>
              </w:rPr>
              <w:t xml:space="preserve">ierdzono istnienie prawnej możliwości jego </w:t>
            </w:r>
            <w:r>
              <w:rPr>
                <w:rFonts w:ascii="Arial" w:hAnsi="Arial" w:cs="Arial"/>
                <w:sz w:val="18"/>
                <w:szCs w:val="18"/>
              </w:rPr>
              <w:t>odzyskania ?</w:t>
            </w:r>
            <w:r w:rsidR="00B3348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2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350ED5">
        <w:trPr>
          <w:jc w:val="center"/>
        </w:trPr>
        <w:tc>
          <w:tcPr>
            <w:tcW w:w="0" w:type="auto"/>
          </w:tcPr>
          <w:p w:rsidR="0089687E" w:rsidRDefault="00E83D0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</w:tcPr>
          <w:p w:rsidR="0089687E" w:rsidRDefault="00E83D0A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dla pro</w:t>
            </w:r>
            <w:r w:rsidR="00D05AA1">
              <w:rPr>
                <w:rFonts w:ascii="Arial" w:hAnsi="Arial" w:cs="Arial"/>
                <w:sz w:val="18"/>
                <w:szCs w:val="18"/>
              </w:rPr>
              <w:t>jektu, w którym podatek VAT był</w:t>
            </w:r>
            <w:r>
              <w:rPr>
                <w:rFonts w:ascii="Arial" w:hAnsi="Arial" w:cs="Arial"/>
                <w:sz w:val="18"/>
                <w:szCs w:val="18"/>
              </w:rPr>
              <w:t xml:space="preserve"> kwalifikowany stwierdzono odzyskanie podatku ?</w:t>
            </w:r>
            <w:r w:rsidR="00350ED5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3"/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A3467C">
        <w:trPr>
          <w:jc w:val="center"/>
        </w:trPr>
        <w:tc>
          <w:tcPr>
            <w:tcW w:w="0" w:type="auto"/>
          </w:tcPr>
          <w:p w:rsidR="0089687E" w:rsidRDefault="00E83D0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</w:tcPr>
          <w:p w:rsidR="0089687E" w:rsidRDefault="008C4086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związku z wygenerowanym doch</w:t>
            </w:r>
            <w:r w:rsidR="00AA5DFF">
              <w:rPr>
                <w:rFonts w:ascii="Arial" w:hAnsi="Arial" w:cs="Arial"/>
                <w:sz w:val="18"/>
                <w:szCs w:val="18"/>
              </w:rPr>
              <w:t xml:space="preserve">odem </w:t>
            </w:r>
            <w:r w:rsidR="00752BD6">
              <w:rPr>
                <w:rFonts w:ascii="Arial" w:hAnsi="Arial" w:cs="Arial"/>
                <w:sz w:val="18"/>
                <w:szCs w:val="18"/>
              </w:rPr>
              <w:t xml:space="preserve">(w rozumieniu art. 55 rozporządzenia 1083) </w:t>
            </w:r>
            <w:r w:rsidR="00AA5DFF">
              <w:rPr>
                <w:rFonts w:ascii="Arial" w:hAnsi="Arial" w:cs="Arial"/>
                <w:sz w:val="18"/>
                <w:szCs w:val="18"/>
              </w:rPr>
              <w:t>istnieje konieczność zwrotu</w:t>
            </w:r>
            <w:r>
              <w:rPr>
                <w:rFonts w:ascii="Arial" w:hAnsi="Arial" w:cs="Arial"/>
                <w:sz w:val="18"/>
                <w:szCs w:val="18"/>
              </w:rPr>
              <w:t xml:space="preserve"> kwoty dofinansowania (wraz z odsetkami)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8E7C43">
        <w:trPr>
          <w:jc w:val="center"/>
        </w:trPr>
        <w:tc>
          <w:tcPr>
            <w:tcW w:w="0" w:type="auto"/>
          </w:tcPr>
          <w:p w:rsidR="0089687E" w:rsidRDefault="008C4086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</w:tcPr>
          <w:p w:rsidR="0089687E" w:rsidRDefault="008C4086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wywiązuje się z obowiązków dot. informacji i promocji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110000">
        <w:trPr>
          <w:jc w:val="center"/>
        </w:trPr>
        <w:tc>
          <w:tcPr>
            <w:tcW w:w="0" w:type="auto"/>
          </w:tcPr>
          <w:p w:rsidR="0089687E" w:rsidRDefault="00AA5DF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</w:tcPr>
          <w:p w:rsidR="0089687E" w:rsidRDefault="008E7C43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Czy beneficjent realizuje projekt zgodnie z deklaracją zawartą we wniosku </w:t>
            </w:r>
            <w:r>
              <w:rPr>
                <w:rFonts w:ascii="Arial" w:hAnsi="Arial" w:cs="Arial"/>
                <w:sz w:val="18"/>
                <w:szCs w:val="18"/>
              </w:rPr>
              <w:br/>
              <w:t>o dofinansowanie w zakresie polityk horyzontalnych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110000">
        <w:trPr>
          <w:jc w:val="center"/>
        </w:trPr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</w:tcPr>
          <w:p w:rsidR="008E7C43" w:rsidRDefault="008E7C43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prawidłowo archiwizuje dokumentację projektu ?</w:t>
            </w: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E7C43" w:rsidRDefault="008E7C43" w:rsidP="00204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89687E">
        <w:trPr>
          <w:jc w:val="center"/>
        </w:trPr>
        <w:tc>
          <w:tcPr>
            <w:tcW w:w="0" w:type="auto"/>
          </w:tcPr>
          <w:p w:rsidR="008E7C43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0" w:type="auto"/>
          </w:tcPr>
          <w:p w:rsidR="008E7C43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zobligowany do posiadania kontraktu</w:t>
            </w:r>
            <w:r w:rsidR="007F57D6">
              <w:rPr>
                <w:rFonts w:ascii="Arial" w:hAnsi="Arial" w:cs="Arial"/>
                <w:sz w:val="18"/>
                <w:szCs w:val="18"/>
              </w:rPr>
              <w:t>/ umowy</w:t>
            </w:r>
            <w:r>
              <w:rPr>
                <w:rFonts w:ascii="Arial" w:hAnsi="Arial" w:cs="Arial"/>
                <w:sz w:val="18"/>
                <w:szCs w:val="18"/>
              </w:rPr>
              <w:t xml:space="preserve"> z NFZ utracił finansowanie NFZ istotne z punktu widzenia warunków konkursu, w ramach którego realizowany jest projekt ?</w:t>
            </w:r>
            <w:r w:rsidR="007F57D6">
              <w:rPr>
                <w:rFonts w:ascii="Arial" w:hAnsi="Arial" w:cs="Arial"/>
                <w:sz w:val="18"/>
                <w:szCs w:val="18"/>
              </w:rPr>
              <w:t xml:space="preserve"> (gdy posiadanie kontraktu/umowy było warunkiem uzyskania współfinansowania z RPO WM 2007-2013)</w:t>
            </w: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110000">
        <w:trPr>
          <w:jc w:val="center"/>
        </w:trPr>
        <w:tc>
          <w:tcPr>
            <w:tcW w:w="0" w:type="auto"/>
          </w:tcPr>
          <w:p w:rsidR="008E7C43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0" w:type="auto"/>
          </w:tcPr>
          <w:p w:rsidR="008E7C43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zrealizował zalecenia/ rekomendacje kontroli/audytów instytucji zewnętrznej (innej niż IPII) ?</w:t>
            </w: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D95ACD">
        <w:trPr>
          <w:jc w:val="center"/>
        </w:trPr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0" w:type="auto"/>
          </w:tcPr>
          <w:p w:rsidR="00110000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związku z realizacją projektu toczy się postępowanie przed organami ścigania</w:t>
            </w:r>
            <w:r w:rsidR="00A8235A">
              <w:rPr>
                <w:rFonts w:ascii="Arial" w:hAnsi="Arial" w:cs="Arial"/>
                <w:sz w:val="18"/>
                <w:szCs w:val="18"/>
              </w:rPr>
              <w:t xml:space="preserve"> lub innymi uprawnionymi podmiotami</w:t>
            </w:r>
            <w:r>
              <w:rPr>
                <w:rFonts w:ascii="Arial" w:hAnsi="Arial" w:cs="Arial"/>
                <w:sz w:val="18"/>
                <w:szCs w:val="18"/>
              </w:rPr>
              <w:t xml:space="preserve"> ?</w:t>
            </w: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235A" w:rsidTr="00D95ACD">
        <w:trPr>
          <w:jc w:val="center"/>
        </w:trPr>
        <w:tc>
          <w:tcPr>
            <w:tcW w:w="0" w:type="auto"/>
          </w:tcPr>
          <w:p w:rsidR="00A8235A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0" w:type="auto"/>
          </w:tcPr>
          <w:p w:rsidR="00A8235A" w:rsidRDefault="00A8235A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zaprzestał działalności produkcyjnej związanej z dofinansowanym elementem infrastruktury ?</w:t>
            </w:r>
            <w:r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4"/>
            </w:r>
          </w:p>
        </w:tc>
        <w:tc>
          <w:tcPr>
            <w:tcW w:w="0" w:type="auto"/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110000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="0011000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110000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projekt poddano zasadniczej modyfikacji</w:t>
            </w:r>
            <w:r w:rsidR="00D95ACD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5"/>
            </w:r>
            <w:r>
              <w:rPr>
                <w:rFonts w:ascii="Arial" w:hAnsi="Arial" w:cs="Arial"/>
                <w:sz w:val="18"/>
                <w:szCs w:val="18"/>
              </w:rPr>
              <w:t xml:space="preserve"> ?</w:t>
            </w: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0D0B8D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14</w:t>
            </w:r>
            <w:r w:rsidR="000D0B8D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osiągnięto wskaźniki produktu?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0D0B8D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0D0B8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utrzymano wskaźniki produktu?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0D0B8D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="000D0B8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osiągnięto wskaźniki rezultatu?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5A7E50">
        <w:trPr>
          <w:jc w:val="center"/>
        </w:trPr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utrzymano wskaźniki rezultatu?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5A7E50">
        <w:trPr>
          <w:jc w:val="center"/>
        </w:trPr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17. </w:t>
            </w:r>
          </w:p>
        </w:tc>
        <w:tc>
          <w:tcPr>
            <w:tcW w:w="0" w:type="auto"/>
          </w:tcPr>
          <w:p w:rsidR="005A7E50" w:rsidRDefault="005A7E5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zgodnie z załącznikiem nr 4 do niniejszych Wytycznych konieczne jest zastosowanie sankcji za nie osiągnięcie/ nie utrzymania wskaźnika ? (w komentarzu podać jakiej)</w:t>
            </w:r>
          </w:p>
        </w:tc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5A7E50">
        <w:trPr>
          <w:jc w:val="center"/>
        </w:trPr>
        <w:tc>
          <w:tcPr>
            <w:tcW w:w="0" w:type="auto"/>
          </w:tcPr>
          <w:p w:rsidR="009D2D7F" w:rsidRDefault="008C06B4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0" w:type="auto"/>
          </w:tcPr>
          <w:p w:rsidR="009D2D7F" w:rsidRDefault="008C06B4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Czy zidentyfikowano inne istotne okoliczności </w:t>
            </w:r>
            <w:r w:rsidR="00137401">
              <w:rPr>
                <w:rFonts w:ascii="Arial" w:hAnsi="Arial" w:cs="Arial"/>
                <w:sz w:val="18"/>
                <w:szCs w:val="18"/>
              </w:rPr>
              <w:t>stanowiące uchybienie lub  nieprawidłowość w projekcie ?</w:t>
            </w:r>
          </w:p>
        </w:tc>
        <w:tc>
          <w:tcPr>
            <w:tcW w:w="0" w:type="auto"/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B408B" w:rsidRPr="00367815" w:rsidRDefault="002B408B" w:rsidP="004E7D61">
      <w:pPr>
        <w:jc w:val="center"/>
        <w:rPr>
          <w:rFonts w:ascii="Arial" w:hAnsi="Arial" w:cs="Arial"/>
          <w:sz w:val="18"/>
          <w:szCs w:val="18"/>
        </w:rPr>
      </w:pPr>
    </w:p>
    <w:p w:rsidR="00961D1F" w:rsidRDefault="00961D1F"/>
    <w:sectPr w:rsidR="00961D1F" w:rsidSect="0089687E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178" w:rsidRDefault="000F7178" w:rsidP="00865947">
      <w:pPr>
        <w:spacing w:after="0" w:line="240" w:lineRule="auto"/>
      </w:pPr>
      <w:r>
        <w:separator/>
      </w:r>
    </w:p>
  </w:endnote>
  <w:endnote w:type="continuationSeparator" w:id="0">
    <w:p w:rsidR="000F7178" w:rsidRDefault="000F7178" w:rsidP="0086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97847"/>
      <w:docPartObj>
        <w:docPartGallery w:val="Page Numbers (Bottom of Page)"/>
        <w:docPartUnique/>
      </w:docPartObj>
    </w:sdtPr>
    <w:sdtContent>
      <w:p w:rsidR="00257FB4" w:rsidRDefault="00C80006">
        <w:pPr>
          <w:pStyle w:val="Stopka"/>
          <w:jc w:val="right"/>
        </w:pPr>
        <w:fldSimple w:instr=" PAGE   \* MERGEFORMAT ">
          <w:r w:rsidR="009940AA">
            <w:rPr>
              <w:noProof/>
            </w:rPr>
            <w:t>1</w:t>
          </w:r>
        </w:fldSimple>
      </w:p>
    </w:sdtContent>
  </w:sdt>
  <w:p w:rsidR="00257FB4" w:rsidRDefault="00257FB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178" w:rsidRDefault="000F7178" w:rsidP="00865947">
      <w:pPr>
        <w:spacing w:after="0" w:line="240" w:lineRule="auto"/>
      </w:pPr>
      <w:r>
        <w:separator/>
      </w:r>
    </w:p>
  </w:footnote>
  <w:footnote w:type="continuationSeparator" w:id="0">
    <w:p w:rsidR="000F7178" w:rsidRDefault="000F7178" w:rsidP="00865947">
      <w:pPr>
        <w:spacing w:after="0" w:line="240" w:lineRule="auto"/>
      </w:pPr>
      <w:r>
        <w:continuationSeparator/>
      </w:r>
    </w:p>
  </w:footnote>
  <w:footnote w:id="1">
    <w:p w:rsidR="0089687E" w:rsidRPr="00B3348C" w:rsidRDefault="0089687E">
      <w:pPr>
        <w:pStyle w:val="Tekstprzypisudolnego"/>
        <w:rPr>
          <w:rFonts w:ascii="Arial" w:hAnsi="Arial" w:cs="Arial"/>
          <w:sz w:val="16"/>
          <w:szCs w:val="16"/>
        </w:rPr>
      </w:pPr>
      <w:r w:rsidRPr="00FE705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E7057">
        <w:rPr>
          <w:rFonts w:ascii="Arial" w:hAnsi="Arial" w:cs="Arial"/>
          <w:sz w:val="16"/>
          <w:szCs w:val="16"/>
        </w:rPr>
        <w:t xml:space="preserve"> ze wskazaniem czy przyj</w:t>
      </w:r>
      <w:r w:rsidRPr="00B3348C">
        <w:rPr>
          <w:rFonts w:ascii="Arial" w:hAnsi="Arial" w:cs="Arial"/>
          <w:sz w:val="16"/>
          <w:szCs w:val="16"/>
        </w:rPr>
        <w:t>ęto dodatkowe wyjaśnienia i czy je uznano</w:t>
      </w:r>
    </w:p>
  </w:footnote>
  <w:footnote w:id="2">
    <w:p w:rsidR="00B3348C" w:rsidRDefault="00B3348C" w:rsidP="004006A9">
      <w:pPr>
        <w:pStyle w:val="Tekstprzypisudolnego"/>
        <w:jc w:val="both"/>
      </w:pPr>
      <w:r w:rsidRPr="00B3348C">
        <w:rPr>
          <w:rStyle w:val="Odwoanieprzypisudolnego"/>
          <w:rFonts w:ascii="Arial" w:hAnsi="Arial" w:cs="Arial"/>
          <w:sz w:val="16"/>
          <w:szCs w:val="16"/>
        </w:rPr>
        <w:footnoteRef/>
      </w:r>
      <w:r w:rsidR="00B26DBA">
        <w:rPr>
          <w:rFonts w:ascii="Arial" w:hAnsi="Arial" w:cs="Arial"/>
          <w:sz w:val="16"/>
          <w:szCs w:val="16"/>
        </w:rPr>
        <w:t xml:space="preserve"> Należy wskazać</w:t>
      </w:r>
      <w:r w:rsidRPr="00B3348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w szczególności </w:t>
      </w:r>
      <w:r w:rsidRPr="00B3348C">
        <w:rPr>
          <w:rFonts w:ascii="Arial" w:hAnsi="Arial" w:cs="Arial"/>
          <w:sz w:val="16"/>
          <w:szCs w:val="16"/>
        </w:rPr>
        <w:t xml:space="preserve">czy </w:t>
      </w:r>
      <w:r>
        <w:rPr>
          <w:rFonts w:ascii="Arial" w:hAnsi="Arial" w:cs="Arial"/>
          <w:sz w:val="16"/>
          <w:szCs w:val="16"/>
        </w:rPr>
        <w:t>ww. możliwość dotyczy dofinansowanego elementu infrastruktury. W przypadku, gdy VAT niekwalifikowany w pr</w:t>
      </w:r>
      <w:r w:rsidR="008E3FC9">
        <w:rPr>
          <w:rFonts w:ascii="Arial" w:hAnsi="Arial" w:cs="Arial"/>
          <w:sz w:val="16"/>
          <w:szCs w:val="16"/>
        </w:rPr>
        <w:t xml:space="preserve">ojekcie zaznaczamy nie dotyczy. </w:t>
      </w:r>
      <w:r w:rsidR="004006A9">
        <w:rPr>
          <w:rFonts w:ascii="Arial" w:hAnsi="Arial" w:cs="Arial"/>
          <w:sz w:val="16"/>
          <w:szCs w:val="16"/>
        </w:rPr>
        <w:br/>
      </w:r>
      <w:r w:rsidR="008E3FC9">
        <w:rPr>
          <w:rFonts w:ascii="Arial" w:hAnsi="Arial" w:cs="Arial"/>
          <w:sz w:val="16"/>
          <w:szCs w:val="16"/>
        </w:rPr>
        <w:t>W</w:t>
      </w:r>
      <w:r w:rsidR="004006A9">
        <w:rPr>
          <w:rFonts w:ascii="Arial" w:hAnsi="Arial" w:cs="Arial"/>
          <w:sz w:val="16"/>
          <w:szCs w:val="16"/>
        </w:rPr>
        <w:t xml:space="preserve"> </w:t>
      </w:r>
      <w:r w:rsidR="008E3FC9">
        <w:rPr>
          <w:rFonts w:ascii="Arial" w:hAnsi="Arial" w:cs="Arial"/>
          <w:sz w:val="16"/>
          <w:szCs w:val="16"/>
        </w:rPr>
        <w:t>przypadku rozliczania proporcją – stosowny opis należy zamieścić w treści komentarza.</w:t>
      </w:r>
    </w:p>
  </w:footnote>
  <w:footnote w:id="3">
    <w:p w:rsidR="00350ED5" w:rsidRPr="00B26DBA" w:rsidRDefault="00350ED5" w:rsidP="00B26DBA">
      <w:pPr>
        <w:pStyle w:val="Tekstprzypisudolnego"/>
        <w:jc w:val="both"/>
      </w:pPr>
      <w:r w:rsidRPr="00350ED5">
        <w:rPr>
          <w:rStyle w:val="Odwoanieprzypisudolnego"/>
          <w:rFonts w:ascii="Arial" w:hAnsi="Arial" w:cs="Arial"/>
          <w:sz w:val="16"/>
          <w:szCs w:val="16"/>
        </w:rPr>
        <w:footnoteRef/>
      </w:r>
      <w:r w:rsidR="00B26DBA">
        <w:rPr>
          <w:rFonts w:ascii="Arial" w:hAnsi="Arial" w:cs="Arial"/>
          <w:sz w:val="16"/>
          <w:szCs w:val="16"/>
        </w:rPr>
        <w:t>Należy wskazać w szczególności, czy odzyskany podatek dotyczył wydatku związanego z dofinansowanym elementem infrastruktury.</w:t>
      </w:r>
      <w:r w:rsidR="00B26DBA" w:rsidRPr="00B26DBA">
        <w:rPr>
          <w:rFonts w:ascii="Arial" w:hAnsi="Arial" w:cs="Arial"/>
          <w:sz w:val="16"/>
          <w:szCs w:val="16"/>
        </w:rPr>
        <w:t xml:space="preserve"> </w:t>
      </w:r>
      <w:r w:rsidR="00B26DBA">
        <w:rPr>
          <w:rFonts w:ascii="Arial" w:hAnsi="Arial" w:cs="Arial"/>
          <w:sz w:val="16"/>
          <w:szCs w:val="16"/>
        </w:rPr>
        <w:t>W przypadku, gdy VAT niekwalifikowany w projekcie zaznaczamy nie dotyczy. W przypadku rozliczania proporcją – stosowny opis należy zamieścić w treści komentarza.</w:t>
      </w:r>
    </w:p>
  </w:footnote>
  <w:footnote w:id="4">
    <w:p w:rsidR="00A8235A" w:rsidRPr="00D95ACD" w:rsidRDefault="00A8235A">
      <w:pPr>
        <w:pStyle w:val="Tekstprzypisudolnego"/>
        <w:rPr>
          <w:rFonts w:ascii="Arial" w:hAnsi="Arial" w:cs="Arial"/>
          <w:sz w:val="16"/>
          <w:szCs w:val="16"/>
        </w:rPr>
      </w:pPr>
      <w:r w:rsidRPr="00A8235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35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należy wskazać </w:t>
      </w:r>
      <w:r w:rsidRPr="00A8235A">
        <w:rPr>
          <w:rFonts w:ascii="Arial" w:hAnsi="Arial" w:cs="Arial"/>
          <w:sz w:val="16"/>
          <w:szCs w:val="16"/>
        </w:rPr>
        <w:t xml:space="preserve">czy </w:t>
      </w:r>
      <w:r>
        <w:rPr>
          <w:rFonts w:ascii="Arial" w:hAnsi="Arial" w:cs="Arial"/>
          <w:sz w:val="16"/>
          <w:szCs w:val="16"/>
        </w:rPr>
        <w:t>zaprzestanie działalności produkcyjnej wynika z ogłoszenia upadłości, a jeżeli tak w miarę możliwości  wynikających z przyjętych wyjaśnień wskazać czy istnieją przesłanki do uznania, że u</w:t>
      </w:r>
      <w:r w:rsidRPr="00D95ACD">
        <w:rPr>
          <w:rFonts w:ascii="Arial" w:hAnsi="Arial" w:cs="Arial"/>
          <w:sz w:val="16"/>
          <w:szCs w:val="16"/>
        </w:rPr>
        <w:t>padłość wynikała z „oszukańczego bankructwa”.</w:t>
      </w:r>
    </w:p>
  </w:footnote>
  <w:footnote w:id="5">
    <w:p w:rsidR="00D95ACD" w:rsidRPr="00D95ACD" w:rsidRDefault="00D95ACD" w:rsidP="00D95AC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D95AC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95ACD">
        <w:rPr>
          <w:rFonts w:ascii="Arial" w:hAnsi="Arial" w:cs="Arial"/>
          <w:sz w:val="16"/>
          <w:szCs w:val="16"/>
        </w:rPr>
        <w:t xml:space="preserve"> na potrzeby </w:t>
      </w:r>
      <w:r>
        <w:rPr>
          <w:rFonts w:ascii="Arial" w:hAnsi="Arial" w:cs="Arial"/>
          <w:sz w:val="16"/>
          <w:szCs w:val="16"/>
        </w:rPr>
        <w:t>udzielenia odpowiedzi na to pytanie należy dokonać analizy wszystkich przesłanek wynikających z art. 57 rozporządzenia 1083/2006 w sposób wskazany w Wytycznych i szczegółowo uzasadnić stanowisko osoby weryfikującej co do uznania, że doszło/ nie doszło do znaczącej modyfikacji projektu.</w:t>
      </w:r>
      <w:r w:rsidR="004973D3">
        <w:rPr>
          <w:rFonts w:ascii="Arial" w:hAnsi="Arial" w:cs="Arial"/>
          <w:sz w:val="16"/>
          <w:szCs w:val="16"/>
        </w:rPr>
        <w:t xml:space="preserve"> Należy wskazać, czy doszło do zmiany charakteru własności dofinansowanego elementu infrastruktury; czy ew. zaprzestanie działalności produkcyjnej/ zmiana charakteru własności dofinansowanego elementu infrastruktury miały wpływ na charakter i warunki realizacji operacji.</w:t>
      </w:r>
      <w:r>
        <w:rPr>
          <w:rFonts w:ascii="Arial" w:hAnsi="Arial" w:cs="Arial"/>
          <w:sz w:val="16"/>
          <w:szCs w:val="16"/>
        </w:rPr>
        <w:t xml:space="preserve"> W przypadku, gdy zidentyfikowano wystąpienie kontrahenta, o którym mowa w załączniku nr 1 należy ustalić i opisać, czy uzyskał przysporzenie majątkowe polegające na uzyskaniu przychodu </w:t>
      </w:r>
      <w:r w:rsidR="004973D3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w wyniku zaprzestania działalności produkcyjnej/ zmiany charakteru własności dofinansowanego elementu infrastruktury; czy kontrahent został wyłoniony w sposób dający mu przewagę nad innymi podobnymi podmiotami i w ten sposób uzyskał korzyść,; czy kontrahent zaangażował  w związku z transakcją fundusze o wartości niższej niż rynkowa wartość elementu infrastruktury, którego dotyczyła zmiana charakteru własności i w ten sposób uzyskał korzyść; czy uzyskana pomoc znajduje uzasadnienie w celach pomocy finansowanej z RPO WM w danym Działaniu. W szczególności należy zbadać sposób wyboru kontrahenta, cechy podmiotowe kontrahenta, zgodność z celami pomocy</w:t>
      </w:r>
      <w:r w:rsidR="004973D3">
        <w:rPr>
          <w:rFonts w:ascii="Arial" w:hAnsi="Arial" w:cs="Arial"/>
          <w:sz w:val="16"/>
          <w:szCs w:val="16"/>
        </w:rPr>
        <w:t xml:space="preserve"> w danym Działaniu.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947" w:rsidRDefault="00961D1F">
    <w:pPr>
      <w:pStyle w:val="Nagwek"/>
    </w:pPr>
    <w:r w:rsidRPr="00961D1F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1500505</wp:posOffset>
          </wp:positionH>
          <wp:positionV relativeFrom="paragraph">
            <wp:posOffset>-297180</wp:posOffset>
          </wp:positionV>
          <wp:extent cx="5977890" cy="771525"/>
          <wp:effectExtent l="19050" t="0" r="3810" b="0"/>
          <wp:wrapNone/>
          <wp:docPr id="64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5947"/>
    <w:rsid w:val="00021F11"/>
    <w:rsid w:val="000D0B8D"/>
    <w:rsid w:val="000F7178"/>
    <w:rsid w:val="001067AE"/>
    <w:rsid w:val="00110000"/>
    <w:rsid w:val="0012026F"/>
    <w:rsid w:val="00132258"/>
    <w:rsid w:val="0013540D"/>
    <w:rsid w:val="00137401"/>
    <w:rsid w:val="00217C81"/>
    <w:rsid w:val="00257FB4"/>
    <w:rsid w:val="002B408B"/>
    <w:rsid w:val="002C35E3"/>
    <w:rsid w:val="00350ED5"/>
    <w:rsid w:val="00367815"/>
    <w:rsid w:val="00385255"/>
    <w:rsid w:val="003F03F7"/>
    <w:rsid w:val="004006A9"/>
    <w:rsid w:val="004973D3"/>
    <w:rsid w:val="004D7A44"/>
    <w:rsid w:val="004E7D61"/>
    <w:rsid w:val="005213C9"/>
    <w:rsid w:val="00557CC3"/>
    <w:rsid w:val="005A7E50"/>
    <w:rsid w:val="00752BD6"/>
    <w:rsid w:val="007F57D6"/>
    <w:rsid w:val="00865947"/>
    <w:rsid w:val="0089687E"/>
    <w:rsid w:val="008C06B4"/>
    <w:rsid w:val="008C4086"/>
    <w:rsid w:val="008E3FC9"/>
    <w:rsid w:val="008E7C43"/>
    <w:rsid w:val="00961D1F"/>
    <w:rsid w:val="0098427B"/>
    <w:rsid w:val="009940AA"/>
    <w:rsid w:val="009D2D7F"/>
    <w:rsid w:val="009D5071"/>
    <w:rsid w:val="00A3467C"/>
    <w:rsid w:val="00A8235A"/>
    <w:rsid w:val="00AA5DFF"/>
    <w:rsid w:val="00B26DBA"/>
    <w:rsid w:val="00B3348C"/>
    <w:rsid w:val="00C30EE2"/>
    <w:rsid w:val="00C65880"/>
    <w:rsid w:val="00C80006"/>
    <w:rsid w:val="00D05AA1"/>
    <w:rsid w:val="00D95ACD"/>
    <w:rsid w:val="00E404C3"/>
    <w:rsid w:val="00E455B8"/>
    <w:rsid w:val="00E83D0A"/>
    <w:rsid w:val="00F2031C"/>
    <w:rsid w:val="00F65CD7"/>
    <w:rsid w:val="00FE7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2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947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865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5947"/>
  </w:style>
  <w:style w:type="paragraph" w:styleId="Stopka">
    <w:name w:val="footer"/>
    <w:basedOn w:val="Normalny"/>
    <w:link w:val="StopkaZnak"/>
    <w:uiPriority w:val="99"/>
    <w:unhideWhenUsed/>
    <w:rsid w:val="00865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5947"/>
  </w:style>
  <w:style w:type="table" w:styleId="Tabela-Siatka">
    <w:name w:val="Table Grid"/>
    <w:basedOn w:val="Standardowy"/>
    <w:uiPriority w:val="59"/>
    <w:rsid w:val="002B40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705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7057"/>
    <w:rPr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705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3D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3D0A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3D0A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3D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3D0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29407-CFA4-4B81-B3B7-135B22A6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psielecki</dc:creator>
  <cp:lastModifiedBy>akornatowska</cp:lastModifiedBy>
  <cp:revision>2</cp:revision>
  <cp:lastPrinted>2012-12-13T16:11:00Z</cp:lastPrinted>
  <dcterms:created xsi:type="dcterms:W3CDTF">2012-12-14T10:37:00Z</dcterms:created>
  <dcterms:modified xsi:type="dcterms:W3CDTF">2012-12-14T10:37:00Z</dcterms:modified>
</cp:coreProperties>
</file>