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905" w14:textId="7F6D8716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18BF0912" wp14:editId="7617859B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59E5" w14:textId="7E596640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3547A14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6B4B111" w14:textId="3939FCF5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0AA167A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CF02674" w14:textId="182D0723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127781C4" w14:textId="0DB9F61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2227CD4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8F48B4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Szanowni Państwo,</w:t>
      </w:r>
    </w:p>
    <w:p w14:paraId="1890140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A5C7C2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W związku z zamiarem udzielenia zamówienia dotyczącego organizacji </w:t>
      </w:r>
      <w:r>
        <w:rPr>
          <w:rFonts w:ascii="Calibri" w:hAnsi="Calibri" w:cs="Calibri"/>
          <w:color w:val="212121"/>
          <w:sz w:val="22"/>
          <w:szCs w:val="22"/>
        </w:rPr>
        <w:t>szkolenia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4E37A08" w14:textId="1D7AE5A1" w:rsidR="005D742C" w:rsidRPr="00DA506E" w:rsidRDefault="005D742C" w:rsidP="003253C6">
      <w:pPr>
        <w:pStyle w:val="NormalnyWeb"/>
        <w:jc w:val="center"/>
        <w:rPr>
          <w:rStyle w:val="Pogrubienie"/>
          <w:rFonts w:ascii="Calibri" w:hAnsi="Calibri" w:cs="Calibri"/>
          <w:color w:val="212121"/>
        </w:rPr>
      </w:pPr>
      <w:r w:rsidRPr="00DA506E">
        <w:rPr>
          <w:rFonts w:ascii="Calibri" w:hAnsi="Calibri" w:cs="Calibri"/>
          <w:b/>
          <w:bCs/>
          <w:color w:val="212121"/>
        </w:rPr>
        <w:t>„</w:t>
      </w:r>
      <w:r w:rsidR="003253C6">
        <w:rPr>
          <w:rFonts w:ascii="Calibri" w:hAnsi="Calibri" w:cs="Calibri"/>
          <w:b/>
          <w:bCs/>
          <w:color w:val="212121"/>
        </w:rPr>
        <w:t xml:space="preserve">Kontrola zamówień publicznych udzielanych w oparciu o </w:t>
      </w:r>
      <w:r w:rsidR="00F9682D">
        <w:rPr>
          <w:rFonts w:ascii="Calibri" w:hAnsi="Calibri" w:cs="Calibri"/>
          <w:b/>
          <w:bCs/>
          <w:color w:val="212121"/>
        </w:rPr>
        <w:t>Z</w:t>
      </w:r>
      <w:r w:rsidR="003253C6">
        <w:rPr>
          <w:rFonts w:ascii="Calibri" w:hAnsi="Calibri" w:cs="Calibri"/>
          <w:b/>
          <w:bCs/>
          <w:color w:val="212121"/>
        </w:rPr>
        <w:t>asadę konkurencyjności</w:t>
      </w:r>
      <w:r w:rsidR="00DA506E" w:rsidRPr="00DA506E">
        <w:rPr>
          <w:rFonts w:ascii="Calibri" w:hAnsi="Calibri" w:cs="Calibri"/>
          <w:b/>
          <w:bCs/>
          <w:color w:val="212121"/>
        </w:rPr>
        <w:t>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CED59CA" w14:textId="77777777" w:rsidR="005D742C" w:rsidRDefault="005D742C" w:rsidP="005D742C">
      <w:pPr>
        <w:pStyle w:val="TekstPodstawowy"/>
        <w:rPr>
          <w:lang w:eastAsia="pl-PL"/>
        </w:rPr>
      </w:pPr>
      <w:r>
        <w:rPr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60F8E46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475F2C05" w14:textId="2928852C" w:rsidR="006C38B8" w:rsidRDefault="006C38B8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90415D5" w14:textId="77777777" w:rsidR="006C38B8" w:rsidRPr="006C38B8" w:rsidRDefault="006C38B8" w:rsidP="006C38B8">
      <w:pPr>
        <w:spacing w:line="360" w:lineRule="auto"/>
        <w:rPr>
          <w:rStyle w:val="Pogrubienie"/>
          <w:b w:val="0"/>
          <w:color w:val="212121"/>
        </w:rPr>
      </w:pPr>
      <w:r w:rsidRPr="006C38B8">
        <w:rPr>
          <w:rStyle w:val="Pogrubienie"/>
          <w:b w:val="0"/>
          <w:color w:val="212121"/>
        </w:rPr>
        <w:t>Dzień 1</w:t>
      </w:r>
    </w:p>
    <w:p w14:paraId="3CC67B46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Kiedy stosuje się „Zasadę konkurencyjności”, a kiedy PZP – wybór odpowiedniej procedury.</w:t>
      </w:r>
    </w:p>
    <w:p w14:paraId="2573FFAD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Szacowanie wartości zamówienia – jak rozumieć trzy tożsamości: przedmiotową, podmiotową i czasową.</w:t>
      </w:r>
    </w:p>
    <w:p w14:paraId="6E24621E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Zamówienie w częściach a oferty częściowe. Brak podziału – kiedy i na jakich warunkach.</w:t>
      </w:r>
    </w:p>
    <w:p w14:paraId="04D503AD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Opis przedmiotu zamówienia – cechy dobrego opisu.</w:t>
      </w:r>
    </w:p>
    <w:p w14:paraId="7AFAB12D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Warunki udziału w postępowaniu – jak je formułować, żeby były prawidłowe.</w:t>
      </w:r>
    </w:p>
    <w:p w14:paraId="7E6C076D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Kryteria oceny ofert – cenowe i pozacenowe. Jak formułować i jak dokonywać oceny.</w:t>
      </w:r>
    </w:p>
    <w:p w14:paraId="1165D903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Konflikt interesów – kogo dotyczy.</w:t>
      </w:r>
    </w:p>
    <w:p w14:paraId="0B42F7AC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Wybór najkorzystniejszej oferty.</w:t>
      </w:r>
    </w:p>
    <w:p w14:paraId="23244213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Dokumentowanie zamówienia.</w:t>
      </w:r>
    </w:p>
    <w:p w14:paraId="41079C68" w14:textId="77777777" w:rsidR="006C38B8" w:rsidRDefault="006C38B8" w:rsidP="006C38B8">
      <w:pPr>
        <w:pStyle w:val="Akapitzlist"/>
        <w:numPr>
          <w:ilvl w:val="0"/>
          <w:numId w:val="18"/>
        </w:numPr>
        <w:spacing w:after="160" w:line="360" w:lineRule="auto"/>
        <w:contextualSpacing/>
      </w:pPr>
      <w:r>
        <w:t>Baza konkurencyjności, jako narzędzie do publikowania ogłoszeń i wyników postępowania – funkcjonalności.</w:t>
      </w:r>
    </w:p>
    <w:p w14:paraId="6C75A355" w14:textId="77777777" w:rsidR="006C38B8" w:rsidRDefault="006C38B8" w:rsidP="006C38B8">
      <w:pPr>
        <w:spacing w:line="360" w:lineRule="auto"/>
        <w:rPr>
          <w:rStyle w:val="Pogrubienie"/>
          <w:b w:val="0"/>
          <w:color w:val="212121"/>
        </w:rPr>
      </w:pPr>
    </w:p>
    <w:p w14:paraId="5C0822E3" w14:textId="701B9024" w:rsidR="006C38B8" w:rsidRPr="006C38B8" w:rsidRDefault="006C38B8" w:rsidP="006C38B8">
      <w:pPr>
        <w:spacing w:line="360" w:lineRule="auto"/>
        <w:rPr>
          <w:rStyle w:val="Pogrubienie"/>
          <w:color w:val="212121"/>
        </w:rPr>
      </w:pPr>
      <w:r w:rsidRPr="006C38B8">
        <w:rPr>
          <w:rStyle w:val="Pogrubienie"/>
          <w:b w:val="0"/>
          <w:color w:val="212121"/>
        </w:rPr>
        <w:lastRenderedPageBreak/>
        <w:t>Dzień 2</w:t>
      </w:r>
    </w:p>
    <w:p w14:paraId="3F2F47E4" w14:textId="77777777" w:rsidR="006C38B8" w:rsidRDefault="006C38B8" w:rsidP="006C38B8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Nieprawidłowości w projektach unijnych – podstawa prawna oraz zasady niekwalifikowania wydatków. Nieprawidłowości indywidualne i systemowe, nadużycia finansowe.</w:t>
      </w:r>
    </w:p>
    <w:p w14:paraId="13E5BF1C" w14:textId="77777777" w:rsidR="006C38B8" w:rsidRDefault="006C38B8" w:rsidP="006C38B8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Najczęściej powtarzające się nieprawidłowości i błędy w postępowaniach.</w:t>
      </w:r>
    </w:p>
    <w:p w14:paraId="6FE1615F" w14:textId="77777777" w:rsidR="006C38B8" w:rsidRDefault="006C38B8" w:rsidP="006C38B8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Warsztaty – praca na case studies, wybranych z Bazy Konkurencyjności, pod kątem wszystkich uwarunkowań omówionych w dniu poprzednim oraz pod kątem najczęstszych błędów i nieprawidłowości.</w:t>
      </w:r>
    </w:p>
    <w:p w14:paraId="1289BC28" w14:textId="77777777" w:rsidR="006C38B8" w:rsidRDefault="006C38B8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3CF491EE" w14:textId="181B8EC1" w:rsidR="007801AE" w:rsidRPr="00DD6CF7" w:rsidRDefault="005D742C" w:rsidP="005D742C">
      <w:pPr>
        <w:pStyle w:val="NormalnyWeb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Fonts w:ascii="Calibri" w:hAnsi="Calibri" w:cs="Calibr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5A758278" w14:textId="77777777" w:rsidR="005D742C" w:rsidRP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</w:p>
    <w:p w14:paraId="262AB9C6" w14:textId="2C7E95D4" w:rsid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</w:t>
      </w:r>
      <w:r w:rsidR="007801AE" w:rsidRPr="007801AE">
        <w:rPr>
          <w:rFonts w:asciiTheme="minorHAnsi" w:hAnsiTheme="minorHAnsi" w:cstheme="minorBidi"/>
          <w:lang w:eastAsia="en-US"/>
        </w:rPr>
        <w:t xml:space="preserve">z zakresu </w:t>
      </w:r>
      <w:r w:rsidR="003253C6">
        <w:rPr>
          <w:rFonts w:asciiTheme="minorHAnsi" w:hAnsiTheme="minorHAnsi" w:cstheme="minorBidi"/>
          <w:lang w:eastAsia="en-US"/>
        </w:rPr>
        <w:t>zamówień publicznych</w:t>
      </w:r>
      <w:r w:rsidR="007801AE" w:rsidRPr="007801AE">
        <w:rPr>
          <w:rFonts w:asciiTheme="minorHAnsi" w:hAnsiTheme="minorHAnsi" w:cstheme="minorBidi"/>
          <w:lang w:eastAsia="en-US"/>
        </w:rPr>
        <w:t xml:space="preserve"> , tj. prowadzenie osobiście jako trener w ciągu ostatnich 3 lat przed upływem terminu składania ofert, co najmniej </w:t>
      </w:r>
      <w:r w:rsidR="003253C6">
        <w:rPr>
          <w:rFonts w:asciiTheme="minorHAnsi" w:hAnsiTheme="minorHAnsi" w:cstheme="minorBidi"/>
          <w:lang w:eastAsia="en-US"/>
        </w:rPr>
        <w:t>20</w:t>
      </w:r>
      <w:r w:rsidR="007801AE" w:rsidRPr="007801AE">
        <w:rPr>
          <w:rFonts w:asciiTheme="minorHAnsi" w:hAnsiTheme="minorHAnsi" w:cstheme="minorBidi"/>
          <w:lang w:eastAsia="en-US"/>
        </w:rPr>
        <w:t xml:space="preserve"> szkoleń z zakresu </w:t>
      </w:r>
      <w:r w:rsidR="003253C6">
        <w:rPr>
          <w:rFonts w:asciiTheme="minorHAnsi" w:hAnsiTheme="minorHAnsi" w:cstheme="minorBidi"/>
          <w:lang w:eastAsia="en-US"/>
        </w:rPr>
        <w:t xml:space="preserve">zamówień publicznych </w:t>
      </w:r>
      <w:r w:rsidR="007801AE" w:rsidRPr="007801AE">
        <w:rPr>
          <w:rFonts w:asciiTheme="minorHAnsi" w:hAnsiTheme="minorHAnsi" w:cstheme="minorBidi"/>
          <w:lang w:eastAsia="en-US"/>
        </w:rPr>
        <w:t>dla co najmniej 10 osobowych grup uczestników.</w:t>
      </w:r>
    </w:p>
    <w:p w14:paraId="23AA79B3" w14:textId="77777777" w:rsidR="00DD17E7" w:rsidRPr="00DD17E7" w:rsidRDefault="00DD17E7" w:rsidP="00DD17E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9652F2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 w:rsidR="00153EF5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7DEEE318" w14:textId="14FC0584" w:rsidR="00DD17E7" w:rsidRPr="006126FC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 w:rsidR="00C013D5">
        <w:rPr>
          <w:rFonts w:asciiTheme="minorHAnsi" w:hAnsiTheme="minorHAnsi" w:cstheme="minorHAnsi"/>
          <w:color w:val="212121"/>
        </w:rPr>
        <w:t>.</w:t>
      </w:r>
    </w:p>
    <w:p w14:paraId="508B1384" w14:textId="236C65AF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2789C47" w14:textId="10859E0E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81003CB" w14:textId="1684BDA8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zaświadczeń o uczestnictwie w szkoleniu (certyfikatów), raportów z ewaluacji szkoleń, ankiet, protokołu odbioru zgodnie z wymaganiami wskazanymi przez Zamawiającego.</w:t>
      </w:r>
    </w:p>
    <w:p w14:paraId="496E5ED6" w14:textId="77777777" w:rsidR="00DD17E7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2A390B4A" w14:textId="13F7D9B0" w:rsidR="00DD17E7" w:rsidRPr="0093110E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6972DDA9" w14:textId="77777777" w:rsidR="00DD17E7" w:rsidRPr="008256B1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8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76AE9D0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23CBAA7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757F158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63D2B3CE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lastRenderedPageBreak/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79BB153" w14:textId="77777777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AEE7C04" w14:textId="77777777" w:rsidR="005D742C" w:rsidRDefault="005D742C" w:rsidP="005D742C">
      <w:pPr>
        <w:pStyle w:val="NormalnyWeb"/>
        <w:jc w:val="both"/>
      </w:pPr>
    </w:p>
    <w:p w14:paraId="5A188E80" w14:textId="2C6DBBA7" w:rsidR="005D742C" w:rsidRDefault="00B211D3" w:rsidP="005D742C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</w:t>
      </w:r>
      <w:r w:rsidR="005D742C">
        <w:rPr>
          <w:rStyle w:val="Pogrubienie"/>
          <w:rFonts w:ascii="Calibri" w:hAnsi="Calibri" w:cs="Calibri"/>
          <w:color w:val="212121"/>
          <w:sz w:val="22"/>
          <w:szCs w:val="22"/>
        </w:rPr>
        <w:t>ena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5D742C"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7A588B">
        <w:rPr>
          <w:rFonts w:ascii="Calibri" w:hAnsi="Calibri" w:cs="Calibri"/>
          <w:b/>
          <w:bCs/>
          <w:color w:val="212121"/>
          <w:sz w:val="22"/>
          <w:szCs w:val="22"/>
        </w:rPr>
        <w:t>waga 55</w:t>
      </w:r>
      <w:r w:rsidR="005D742C">
        <w:rPr>
          <w:rFonts w:ascii="Calibri" w:hAnsi="Calibri" w:cs="Calibri"/>
          <w:b/>
          <w:bCs/>
          <w:color w:val="212121"/>
          <w:sz w:val="22"/>
          <w:szCs w:val="22"/>
        </w:rPr>
        <w:t>% (max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F17AD">
        <w:rPr>
          <w:rStyle w:val="Pogrubienie"/>
          <w:rFonts w:ascii="Calibri" w:hAnsi="Calibri" w:cs="Calibri"/>
          <w:color w:val="212121"/>
          <w:sz w:val="22"/>
          <w:szCs w:val="22"/>
        </w:rPr>
        <w:t>55</w:t>
      </w:r>
      <w:r w:rsidR="005D742C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pkt);</w:t>
      </w:r>
    </w:p>
    <w:p w14:paraId="7B1FB7D0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ADB954F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4FBBD29" w14:textId="19B2CC34" w:rsidR="005D742C" w:rsidRPr="00F7436F" w:rsidRDefault="005D742C" w:rsidP="005D742C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Doświadczenie trenera -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liczba przeprowadzonych szkoleń przez wskazanego trenera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 –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7A588B" w:rsidRPr="00F7436F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</w:t>
      </w:r>
      <w:r w:rsidRPr="00F7436F">
        <w:rPr>
          <w:rFonts w:asciiTheme="minorHAnsi" w:hAnsiTheme="minorHAnsi" w:cstheme="minorHAnsi"/>
          <w:b/>
          <w:bCs/>
          <w:color w:val="212121"/>
          <w:sz w:val="22"/>
          <w:szCs w:val="22"/>
        </w:rPr>
        <w:t>% (</w:t>
      </w:r>
      <w:r w:rsidR="000F17AD" w:rsidRPr="00F7436F">
        <w:rPr>
          <w:rFonts w:asciiTheme="minorHAnsi" w:hAnsiTheme="minorHAnsi" w:cstheme="minorHAnsi"/>
          <w:b/>
          <w:bCs/>
          <w:sz w:val="22"/>
          <w:szCs w:val="22"/>
        </w:rPr>
        <w:t>max 45</w:t>
      </w:r>
      <w:r w:rsidRPr="00F7436F">
        <w:rPr>
          <w:rFonts w:asciiTheme="minorHAnsi" w:hAnsiTheme="minorHAnsi" w:cstheme="minorHAnsi"/>
          <w:b/>
          <w:bCs/>
          <w:sz w:val="22"/>
          <w:szCs w:val="22"/>
        </w:rPr>
        <w:t xml:space="preserve"> pkt)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FF4CE49" w14:textId="5A15C9B0" w:rsidR="009E1B23" w:rsidRDefault="005D742C" w:rsidP="009E1B23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FE581B">
        <w:rPr>
          <w:rStyle w:val="Pogrubienie"/>
          <w:rFonts w:ascii="Calibri" w:hAnsi="Calibri" w:cs="Calibri"/>
          <w:color w:val="212121"/>
          <w:sz w:val="22"/>
          <w:szCs w:val="22"/>
        </w:rPr>
        <w:t>25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ób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Minimalna liczba uczestników 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z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agwarantowana przez Zamawiającego wynosi 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22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o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b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y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.</w:t>
      </w:r>
    </w:p>
    <w:p w14:paraId="7674EC24" w14:textId="1A95CD61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0C03546B" w:rsidR="005D742C" w:rsidRPr="00F7436F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bookmarkStart w:id="0" w:name="_Hlk99012015"/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</w:t>
      </w:r>
      <w:r w:rsidR="00F7436F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="00F7436F" w:rsidRPr="00F7436F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FE581B">
        <w:rPr>
          <w:rStyle w:val="Pogrubienie"/>
          <w:rFonts w:ascii="Calibri" w:hAnsi="Calibri" w:cs="Calibri"/>
          <w:color w:val="212121"/>
          <w:sz w:val="22"/>
          <w:szCs w:val="22"/>
        </w:rPr>
        <w:t>1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grup</w:t>
      </w:r>
      <w:r w:rsidR="00FE581B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szkoleniow</w:t>
      </w:r>
      <w:r w:rsidR="00F9682D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x </w:t>
      </w:r>
      <w:r w:rsidR="00FE581B">
        <w:rPr>
          <w:rStyle w:val="Pogrubienie"/>
          <w:rFonts w:ascii="Calibri" w:hAnsi="Calibri" w:cs="Calibri"/>
          <w:color w:val="212121"/>
          <w:sz w:val="22"/>
          <w:szCs w:val="22"/>
        </w:rPr>
        <w:t>2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</w:t>
      </w:r>
      <w:r w:rsidR="00FE581B">
        <w:rPr>
          <w:rStyle w:val="Pogrubienie"/>
          <w:rFonts w:ascii="Calibri" w:hAnsi="Calibri" w:cs="Calibri"/>
          <w:color w:val="212121"/>
          <w:sz w:val="22"/>
          <w:szCs w:val="22"/>
        </w:rPr>
        <w:t>ni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(Program szkolenia powinien obejmować co najmniej </w:t>
      </w:r>
      <w:r w:rsidR="003B59F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8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 szkoleniowych; godzina szkoleniowa = 45 minut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  <w:r w:rsidR="00F7436F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, czyli łącznie </w:t>
      </w:r>
      <w:r w:rsidR="00F7436F" w:rsidRPr="00F7436F">
        <w:rPr>
          <w:rStyle w:val="Pogrubienie"/>
          <w:rFonts w:ascii="Calibri" w:hAnsi="Calibri" w:cs="Calibri"/>
          <w:sz w:val="22"/>
          <w:szCs w:val="22"/>
        </w:rPr>
        <w:t xml:space="preserve">2 dni szkoleniowe 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4082114B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Terminy szkoleń: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F9682D">
        <w:rPr>
          <w:rStyle w:val="Pogrubienie"/>
          <w:rFonts w:ascii="Calibri" w:hAnsi="Calibri" w:cs="Calibri"/>
          <w:color w:val="212121"/>
          <w:sz w:val="22"/>
          <w:szCs w:val="22"/>
        </w:rPr>
        <w:t>czerwiec</w:t>
      </w:r>
      <w:r w:rsidR="00C50686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2022r.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231A44F9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>Proszę o przesłanie oferty mailem na adres</w:t>
      </w:r>
      <w:r w:rsidR="001F7690">
        <w:rPr>
          <w:rFonts w:ascii="Calibri" w:hAnsi="Calibri" w:cs="Calibri"/>
          <w:color w:val="212121"/>
          <w:sz w:val="22"/>
          <w:szCs w:val="22"/>
        </w:rPr>
        <w:t xml:space="preserve">: </w:t>
      </w:r>
      <w:r w:rsidR="001F7690" w:rsidRPr="00F9682D">
        <w:rPr>
          <w:rFonts w:ascii="Calibri" w:hAnsi="Calibri" w:cs="Calibri"/>
          <w:b/>
          <w:bCs/>
          <w:color w:val="212121"/>
          <w:sz w:val="22"/>
          <w:szCs w:val="22"/>
        </w:rPr>
        <w:t>wkrszkolenia@mazowia.eu</w:t>
      </w:r>
      <w:r w:rsidRP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do dnia </w:t>
      </w:r>
      <w:r w:rsidR="001F7690">
        <w:rPr>
          <w:rFonts w:ascii="Calibri" w:hAnsi="Calibri" w:cs="Calibri"/>
          <w:b/>
          <w:bCs/>
          <w:color w:val="212121"/>
          <w:sz w:val="22"/>
          <w:szCs w:val="22"/>
        </w:rPr>
        <w:t>2</w:t>
      </w:r>
      <w:r w:rsidR="00DD6CF7">
        <w:rPr>
          <w:rFonts w:ascii="Calibri" w:hAnsi="Calibri" w:cs="Calibri"/>
          <w:b/>
          <w:bCs/>
          <w:color w:val="212121"/>
          <w:sz w:val="22"/>
          <w:szCs w:val="22"/>
        </w:rPr>
        <w:t>9</w:t>
      </w:r>
      <w:r w:rsidR="00F0634C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kwietnia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2r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br/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z dopiskiem w tytule wiadomości: „Szkolenie </w:t>
      </w:r>
      <w:r w:rsidR="00F9682D">
        <w:rPr>
          <w:rStyle w:val="Pogrubienie"/>
          <w:rFonts w:ascii="Calibri" w:hAnsi="Calibri" w:cs="Calibri"/>
          <w:color w:val="212121"/>
          <w:sz w:val="22"/>
          <w:szCs w:val="22"/>
        </w:rPr>
        <w:t>PZP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>”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bookmarkEnd w:id="0"/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500726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802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0954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52212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855">
    <w:abstractNumId w:val="9"/>
  </w:num>
  <w:num w:numId="6" w16cid:durableId="890193912">
    <w:abstractNumId w:val="4"/>
  </w:num>
  <w:num w:numId="7" w16cid:durableId="450250874">
    <w:abstractNumId w:val="0"/>
  </w:num>
  <w:num w:numId="8" w16cid:durableId="719789844">
    <w:abstractNumId w:val="12"/>
  </w:num>
  <w:num w:numId="9" w16cid:durableId="2067293886">
    <w:abstractNumId w:val="1"/>
  </w:num>
  <w:num w:numId="10" w16cid:durableId="747654142">
    <w:abstractNumId w:val="3"/>
  </w:num>
  <w:num w:numId="11" w16cid:durableId="72125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5207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4018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57232">
    <w:abstractNumId w:val="11"/>
  </w:num>
  <w:num w:numId="15" w16cid:durableId="629746432">
    <w:abstractNumId w:val="10"/>
  </w:num>
  <w:num w:numId="16" w16cid:durableId="1694530890">
    <w:abstractNumId w:val="2"/>
  </w:num>
  <w:num w:numId="17" w16cid:durableId="921985245">
    <w:abstractNumId w:val="13"/>
  </w:num>
  <w:num w:numId="18" w16cid:durableId="2095740949">
    <w:abstractNumId w:val="6"/>
  </w:num>
  <w:num w:numId="19" w16cid:durableId="523134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D0A"/>
    <w:rsid w:val="000D5ECE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829F9"/>
    <w:rsid w:val="00297595"/>
    <w:rsid w:val="002D54A1"/>
    <w:rsid w:val="003253C6"/>
    <w:rsid w:val="00351813"/>
    <w:rsid w:val="003979D9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A00E9"/>
    <w:rsid w:val="00AD4F1E"/>
    <w:rsid w:val="00AD7B78"/>
    <w:rsid w:val="00B0207D"/>
    <w:rsid w:val="00B211D3"/>
    <w:rsid w:val="00B2678B"/>
    <w:rsid w:val="00B42245"/>
    <w:rsid w:val="00B85BCC"/>
    <w:rsid w:val="00BD3A59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B50B2"/>
    <w:rsid w:val="00EB67C4"/>
    <w:rsid w:val="00F0634C"/>
    <w:rsid w:val="00F314AE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7</cp:revision>
  <cp:lastPrinted>2018-02-09T11:27:00Z</cp:lastPrinted>
  <dcterms:created xsi:type="dcterms:W3CDTF">2022-04-26T06:44:00Z</dcterms:created>
  <dcterms:modified xsi:type="dcterms:W3CDTF">2022-04-26T07:15:00Z</dcterms:modified>
</cp:coreProperties>
</file>