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77777777"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406C6B2" w14:textId="4C40061E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67420331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110355">
        <w:rPr>
          <w:rFonts w:ascii="Calibri" w:eastAsiaTheme="minorEastAsia" w:hAnsi="Calibri"/>
          <w:b/>
          <w:bCs/>
          <w:sz w:val="22"/>
          <w:szCs w:val="20"/>
        </w:rPr>
        <w:t>usługa</w:t>
      </w:r>
      <w:r w:rsidR="00110355" w:rsidRPr="00E47E3B">
        <w:rPr>
          <w:rFonts w:ascii="Calibri" w:eastAsiaTheme="minorEastAsia" w:hAnsi="Calibri"/>
          <w:b/>
          <w:bCs/>
          <w:sz w:val="22"/>
          <w:szCs w:val="20"/>
        </w:rPr>
        <w:t xml:space="preserve"> przeprowadzenia kampanii </w:t>
      </w:r>
      <w:r w:rsidR="00110355">
        <w:rPr>
          <w:rFonts w:ascii="Calibri" w:eastAsiaTheme="minorEastAsia" w:hAnsi="Calibri"/>
          <w:b/>
          <w:bCs/>
          <w:sz w:val="22"/>
          <w:szCs w:val="20"/>
        </w:rPr>
        <w:br/>
      </w:r>
      <w:proofErr w:type="spellStart"/>
      <w:r w:rsidR="00110355" w:rsidRPr="00E47E3B">
        <w:rPr>
          <w:rFonts w:ascii="Calibri" w:eastAsiaTheme="minorEastAsia" w:hAnsi="Calibri"/>
          <w:b/>
          <w:bCs/>
          <w:sz w:val="22"/>
          <w:szCs w:val="20"/>
        </w:rPr>
        <w:t>informacyjno</w:t>
      </w:r>
      <w:proofErr w:type="spellEnd"/>
      <w:r w:rsidR="00110355">
        <w:rPr>
          <w:rFonts w:ascii="Calibri" w:eastAsiaTheme="minorEastAsia" w:hAnsi="Calibri"/>
          <w:b/>
          <w:bCs/>
          <w:sz w:val="22"/>
          <w:szCs w:val="20"/>
        </w:rPr>
        <w:t>–</w:t>
      </w:r>
      <w:r w:rsidR="00110355" w:rsidRPr="00E47E3B">
        <w:rPr>
          <w:rFonts w:ascii="Calibri" w:eastAsiaTheme="minorEastAsia" w:hAnsi="Calibri"/>
          <w:b/>
          <w:bCs/>
          <w:sz w:val="22"/>
          <w:szCs w:val="20"/>
        </w:rPr>
        <w:t xml:space="preserve">promocyjnej szerokiego zasięgu dotyczącej nowej perspektywy finansowej Unii </w:t>
      </w:r>
      <w:r w:rsidR="00110355">
        <w:rPr>
          <w:rFonts w:ascii="Calibri" w:eastAsiaTheme="minorEastAsia" w:hAnsi="Calibri"/>
          <w:b/>
          <w:bCs/>
          <w:sz w:val="22"/>
          <w:szCs w:val="20"/>
        </w:rPr>
        <w:br/>
      </w:r>
      <w:r w:rsidR="00110355" w:rsidRPr="00E47E3B">
        <w:rPr>
          <w:rFonts w:ascii="Calibri" w:eastAsiaTheme="minorEastAsia" w:hAnsi="Calibri"/>
          <w:b/>
          <w:bCs/>
          <w:sz w:val="22"/>
          <w:szCs w:val="20"/>
        </w:rPr>
        <w:t>Europejskiej na lata 2021-2027</w:t>
      </w:r>
      <w:r w:rsidRPr="00950EF0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767FC77B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2239039E" w14:textId="404E3B77" w:rsidR="00110355" w:rsidRDefault="00110355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14:paraId="005D4CC0" w14:textId="213256D1" w:rsidR="00110355" w:rsidRDefault="00110355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11006" w:type="dxa"/>
        <w:tblInd w:w="-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1520"/>
        <w:gridCol w:w="1505"/>
        <w:gridCol w:w="15"/>
        <w:gridCol w:w="1119"/>
        <w:gridCol w:w="2409"/>
        <w:gridCol w:w="567"/>
        <w:gridCol w:w="1560"/>
        <w:gridCol w:w="1701"/>
      </w:tblGrid>
      <w:tr w:rsidR="00110355" w14:paraId="483635EF" w14:textId="77777777" w:rsidTr="007429B3">
        <w:trPr>
          <w:trHeight w:val="46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599FE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Lp. </w:t>
            </w:r>
          </w:p>
        </w:tc>
        <w:tc>
          <w:tcPr>
            <w:tcW w:w="6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8917C3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WYCENIANA POZYCJA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6324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LICZBA</w:t>
            </w:r>
          </w:p>
          <w:p w14:paraId="65D2A1E8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JEDNOSTEK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A2742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0F0FC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ŁĄCZNA</w:t>
            </w:r>
          </w:p>
          <w:p w14:paraId="7089BD8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WARTOŚĆ BRUTTO</w:t>
            </w:r>
          </w:p>
          <w:p w14:paraId="6F37BC0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(kol. 5 = kol. 3 × kol. 4)</w:t>
            </w:r>
          </w:p>
        </w:tc>
      </w:tr>
      <w:tr w:rsidR="00110355" w14:paraId="5E563786" w14:textId="77777777" w:rsidTr="007429B3">
        <w:trPr>
          <w:trHeight w:val="89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FEB5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1.</w:t>
            </w:r>
          </w:p>
        </w:tc>
        <w:tc>
          <w:tcPr>
            <w:tcW w:w="6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B52AF2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D6FC9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6652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9CF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5.</w:t>
            </w:r>
          </w:p>
        </w:tc>
      </w:tr>
      <w:tr w:rsidR="00110355" w14:paraId="0D252E60" w14:textId="77777777" w:rsidTr="007429B3">
        <w:trPr>
          <w:trHeight w:val="191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CE553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166C3C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FD115F">
              <w:rPr>
                <w:rFonts w:ascii="Calibri" w:hAnsi="Calibri" w:cs="Calibri"/>
                <w:sz w:val="14"/>
                <w:szCs w:val="14"/>
              </w:rPr>
              <w:t xml:space="preserve">Opracowanie koncepcji kreacji kampanii: </w:t>
            </w:r>
            <w:r>
              <w:rPr>
                <w:rFonts w:ascii="Calibri" w:hAnsi="Calibri" w:cs="Calibri"/>
                <w:sz w:val="14"/>
                <w:szCs w:val="14"/>
              </w:rPr>
              <w:t>motyw graficzny (</w:t>
            </w:r>
            <w:r w:rsidRPr="00FD115F">
              <w:rPr>
                <w:rFonts w:ascii="Calibri" w:hAnsi="Calibri" w:cs="Calibri"/>
                <w:sz w:val="14"/>
                <w:szCs w:val="14"/>
              </w:rPr>
              <w:t>KV</w:t>
            </w:r>
            <w:r>
              <w:rPr>
                <w:rFonts w:ascii="Calibri" w:hAnsi="Calibri" w:cs="Calibri"/>
                <w:sz w:val="14"/>
                <w:szCs w:val="14"/>
              </w:rPr>
              <w:t>)</w:t>
            </w:r>
            <w:r w:rsidRPr="00FD115F">
              <w:rPr>
                <w:rFonts w:ascii="Calibri" w:hAnsi="Calibri" w:cs="Calibri"/>
                <w:sz w:val="14"/>
                <w:szCs w:val="14"/>
              </w:rPr>
              <w:t>, hasło przewodni</w:t>
            </w:r>
            <w:r>
              <w:rPr>
                <w:rFonts w:ascii="Calibri" w:hAnsi="Calibri" w:cs="Calibri"/>
                <w:sz w:val="14"/>
                <w:szCs w:val="14"/>
              </w:rPr>
              <w:t>e, projekty graficzne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2ED6C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B27D8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5A9E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5223ECC5" w14:textId="77777777" w:rsidTr="007429B3">
        <w:trPr>
          <w:trHeight w:val="265"/>
        </w:trPr>
        <w:tc>
          <w:tcPr>
            <w:tcW w:w="305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0DD95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8CA0" w14:textId="77777777" w:rsidR="00110355" w:rsidRPr="00506C47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AC9464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12C597F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4164D90B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54E758CE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4A46C08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1756131B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5C27AE8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795F41F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5672812A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01D1F969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6F59D9C1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6503AC3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58F18D92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45D0F59A" w14:textId="77777777" w:rsidR="00110355" w:rsidRPr="006C5741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6C5741">
              <w:rPr>
                <w:rFonts w:ascii="Calibri" w:hAnsi="Calibri" w:cs="Calibri"/>
                <w:b/>
                <w:bCs/>
                <w:sz w:val="14"/>
                <w:szCs w:val="14"/>
              </w:rPr>
              <w:t>Social</w:t>
            </w:r>
            <w:proofErr w:type="spellEnd"/>
            <w:r w:rsidRPr="006C5741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media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AED6F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Facebook</w:t>
            </w: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3A905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płatna promocja postów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7FBA8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E49E0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4FB27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12D8B772" w14:textId="77777777" w:rsidTr="007429B3">
        <w:trPr>
          <w:trHeight w:val="283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F2718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A247" w14:textId="77777777" w:rsidR="00110355" w:rsidRPr="00506C47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607A" w14:textId="77777777" w:rsidR="00110355" w:rsidRPr="006C5741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AE444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3C42C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przygotowanie i publikacja animacji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979B1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E5901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92121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0E20F5E6" w14:textId="77777777" w:rsidTr="007429B3">
        <w:trPr>
          <w:trHeight w:val="352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25CB2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AC8B2" w14:textId="77777777" w:rsidR="00110355" w:rsidRPr="00506C47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18B4" w14:textId="77777777" w:rsidR="00110355" w:rsidRPr="006C5741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A622C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4EEFA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Płatne działania mające na celu pozyskanie nowych fanów dla profilu „Fundusze Europejskie dla Mazowsza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C11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D5CA3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7B0A9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3E76E562" w14:textId="77777777" w:rsidTr="007429B3">
        <w:trPr>
          <w:trHeight w:val="352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63C5E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6A463" w14:textId="77777777" w:rsidR="00110355" w:rsidRPr="00506C47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3352" w14:textId="77777777" w:rsidR="00110355" w:rsidRPr="006C5741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A3F6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CDFAB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Płatne działania mające na celu pozyskanie nowych fanów dla profilu „Forum Rozwoju Mazowsza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D9205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776B4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1834D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086F1378" w14:textId="77777777" w:rsidTr="007429B3">
        <w:trPr>
          <w:trHeight w:val="352"/>
        </w:trPr>
        <w:tc>
          <w:tcPr>
            <w:tcW w:w="305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AB438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0BD75" w14:textId="77777777" w:rsidR="00110355" w:rsidRPr="00506C47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06C47"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107BF" w14:textId="77777777" w:rsidR="00110355" w:rsidRPr="006C5741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306D9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Instagram</w:t>
            </w: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A9237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płatna promocja postów przygotowanych i opublikowanych przez Zamawiającego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82A97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697D5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89F8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14:paraId="7198A7ED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10355" w14:paraId="3A445D8F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8EBA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4EE2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921B9" w14:textId="77777777" w:rsidR="00110355" w:rsidRDefault="00110355" w:rsidP="007429B3"/>
        </w:tc>
        <w:tc>
          <w:tcPr>
            <w:tcW w:w="152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F8615" w14:textId="77777777" w:rsidR="00110355" w:rsidRDefault="00110355" w:rsidP="007429B3"/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9F3A" w14:textId="77777777" w:rsidR="00110355" w:rsidRPr="004A7552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Płatna promocja postów przygotowanych przez Wykonawcę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47ED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C0DD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DD86B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7CAE19F6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604DF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5DB9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18F0" w14:textId="77777777" w:rsidR="00110355" w:rsidRDefault="00110355" w:rsidP="007429B3"/>
        </w:tc>
        <w:tc>
          <w:tcPr>
            <w:tcW w:w="152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46F2C" w14:textId="77777777" w:rsidR="00110355" w:rsidRDefault="00110355" w:rsidP="007429B3"/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9EFD6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>płatn</w:t>
            </w:r>
            <w:r>
              <w:rPr>
                <w:rFonts w:ascii="Calibri" w:hAnsi="Calibri" w:cs="Calibri"/>
                <w:sz w:val="14"/>
                <w:szCs w:val="14"/>
              </w:rPr>
              <w:t>e</w:t>
            </w:r>
            <w:r w:rsidRPr="004A7552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działania</w:t>
            </w:r>
            <w:r w:rsidRPr="004A7552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promocyjne za pomocą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Reels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29A2A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12AA7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E2A00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33602110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6FC03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ECC7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7C999" w14:textId="77777777" w:rsidR="00110355" w:rsidRDefault="00110355" w:rsidP="007429B3"/>
        </w:tc>
        <w:tc>
          <w:tcPr>
            <w:tcW w:w="152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DEBE4" w14:textId="77777777" w:rsidR="00110355" w:rsidRDefault="00110355" w:rsidP="007429B3"/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F66AB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A7552">
              <w:rPr>
                <w:rFonts w:ascii="Calibri" w:hAnsi="Calibri" w:cs="Calibri"/>
                <w:sz w:val="14"/>
                <w:szCs w:val="14"/>
              </w:rPr>
              <w:t xml:space="preserve">płatne działania promocyjne za pomocą </w:t>
            </w:r>
            <w:proofErr w:type="spellStart"/>
            <w:r w:rsidRPr="004A7552">
              <w:rPr>
                <w:rFonts w:ascii="Calibri" w:hAnsi="Calibri" w:cs="Calibri"/>
                <w:sz w:val="14"/>
                <w:szCs w:val="14"/>
              </w:rPr>
              <w:t>Instastor</w:t>
            </w:r>
            <w:r>
              <w:rPr>
                <w:rFonts w:ascii="Calibri" w:hAnsi="Calibri" w:cs="Calibri"/>
                <w:sz w:val="14"/>
                <w:szCs w:val="14"/>
              </w:rPr>
              <w:t>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2639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498C4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54E0E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66C666A1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14293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3BA2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8245B" w14:textId="77777777" w:rsidR="00110355" w:rsidRDefault="00110355" w:rsidP="007429B3"/>
        </w:tc>
        <w:tc>
          <w:tcPr>
            <w:tcW w:w="1520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7A2E1" w14:textId="77777777" w:rsidR="00110355" w:rsidRDefault="00110355" w:rsidP="007429B3"/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7A43" w14:textId="77777777" w:rsidR="00110355" w:rsidRPr="004A7552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Płatne działania mające na celu pozyskanie nowych obserwujących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F451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A5ACC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A1CF9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31E14882" w14:textId="77777777" w:rsidTr="007429B3">
        <w:trPr>
          <w:trHeight w:val="273"/>
        </w:trPr>
        <w:tc>
          <w:tcPr>
            <w:tcW w:w="305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C1729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17695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012E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D0D64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YouTube</w:t>
            </w: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77A56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płatna promocja filmów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D1A3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4B708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14:paraId="282E8713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09D3A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  <w:p w14:paraId="5E9C6BD2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10355" w14:paraId="2E918802" w14:textId="77777777" w:rsidTr="007429B3">
        <w:trPr>
          <w:trHeight w:val="387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685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98AAB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B882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82CC4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A375D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Płatne działania mające na celu pozyskanie nowych subskrybentów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AD4A8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D2432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272F9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33A1F161" w14:textId="77777777" w:rsidTr="007429B3">
        <w:trPr>
          <w:trHeight w:val="352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B8E7E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6427A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11FD5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Twitter</w:t>
            </w:r>
          </w:p>
        </w:tc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FC3B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Płatna promocja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tweetów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F32B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92A56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A0440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5C74E664" w14:textId="77777777" w:rsidTr="007429B3">
        <w:trPr>
          <w:trHeight w:val="352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5DFD1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3D00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48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90E4D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Zorganizowanie konkursu na spot reklamowy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68FF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ECBF3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30D2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35A3F833" w14:textId="77777777" w:rsidTr="007429B3">
        <w:trPr>
          <w:trHeight w:val="352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7F25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568BD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48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FDA47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Optymalizacja tworzenia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contentu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social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mediach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5917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93FA4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B5B22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46CFE8B5" w14:textId="77777777" w:rsidTr="007429B3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595F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80678" w14:textId="77777777" w:rsidR="00110355" w:rsidRPr="00B8409D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ECF14D" w14:textId="77777777" w:rsidR="00110355" w:rsidRPr="008F699E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b/>
                <w:sz w:val="14"/>
                <w:szCs w:val="14"/>
              </w:rPr>
              <w:t>Outdoor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1EA4C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Metro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B6187D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Ramki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633B3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A2E06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46768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4A824618" w14:textId="77777777" w:rsidTr="007429B3">
        <w:trPr>
          <w:trHeight w:val="30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F3F1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5A29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09ED4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9ECE0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Autobusy i tramwaje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81409E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Fullbacki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8AEF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CEABC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60031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4E3D3BD1" w14:textId="77777777" w:rsidTr="007429B3">
        <w:trPr>
          <w:trHeight w:val="30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7EEF3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86CA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c)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DDB2A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D9454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502B97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plakaty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507D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B721E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5B1A8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7E6B8690" w14:textId="77777777" w:rsidTr="007429B3">
        <w:trPr>
          <w:trHeight w:val="30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CAD33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D4310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0285DE" w14:textId="77777777" w:rsidR="00110355" w:rsidRPr="00D229F2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Promocja 12. Forum Rozwoju Mazowsza</w:t>
            </w:r>
          </w:p>
        </w:tc>
        <w:tc>
          <w:tcPr>
            <w:tcW w:w="5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6734F" w14:textId="34BD97C5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Artykuł natywny (</w:t>
            </w:r>
            <w:r w:rsidR="00966AE8">
              <w:rPr>
                <w:rFonts w:ascii="Calibri" w:hAnsi="Calibri" w:cs="Calibri"/>
                <w:sz w:val="14"/>
                <w:szCs w:val="14"/>
              </w:rPr>
              <w:t xml:space="preserve">nazwa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portalu </w:t>
            </w:r>
            <w:r w:rsidR="00966AE8">
              <w:rPr>
                <w:rFonts w:ascii="Calibri" w:hAnsi="Calibri" w:cs="Calibri"/>
                <w:sz w:val="14"/>
                <w:szCs w:val="14"/>
              </w:rPr>
              <w:t>horyzontalnego</w:t>
            </w:r>
            <w:r>
              <w:rPr>
                <w:rFonts w:ascii="Calibri" w:hAnsi="Calibri" w:cs="Calibri"/>
                <w:sz w:val="14"/>
                <w:szCs w:val="14"/>
              </w:rPr>
              <w:t>:………………………….</w:t>
            </w:r>
            <w:r w:rsidR="00966AE8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2797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B7772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20B62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2B7C7D9C" w14:textId="77777777" w:rsidTr="007429B3">
        <w:trPr>
          <w:trHeight w:val="397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4BF4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C368" w14:textId="77777777" w:rsidR="00110355" w:rsidRPr="00BF2D6B" w:rsidRDefault="00110355" w:rsidP="007429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2D6B">
              <w:rPr>
                <w:rFonts w:asciiTheme="minorHAnsi" w:hAnsiTheme="minorHAnsi" w:cstheme="minorHAnsi"/>
                <w:sz w:val="16"/>
                <w:szCs w:val="16"/>
              </w:rPr>
              <w:t>b)</w:t>
            </w:r>
          </w:p>
        </w:tc>
        <w:tc>
          <w:tcPr>
            <w:tcW w:w="1520" w:type="dxa"/>
            <w:vMerge/>
          </w:tcPr>
          <w:p w14:paraId="3F9138AF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86B7D" w14:textId="68743469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Emisja banerów, zasięg ogólnopolski </w:t>
            </w:r>
            <w:r w:rsidR="00966AE8">
              <w:rPr>
                <w:rFonts w:ascii="Calibri" w:hAnsi="Calibri" w:cs="Calibri"/>
                <w:sz w:val="14"/>
                <w:szCs w:val="14"/>
              </w:rPr>
              <w:t>nazwa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portalu horyzontalnego: ……………..)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80730D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1B144AB8">
              <w:rPr>
                <w:rFonts w:ascii="Calibri" w:hAnsi="Calibri" w:cs="Calibri"/>
                <w:sz w:val="14"/>
                <w:szCs w:val="14"/>
              </w:rPr>
              <w:t xml:space="preserve">Double billboard, half </w:t>
            </w:r>
            <w:proofErr w:type="spellStart"/>
            <w:r w:rsidRPr="1B144AB8">
              <w:rPr>
                <w:rFonts w:ascii="Calibri" w:hAnsi="Calibri" w:cs="Calibri"/>
                <w:sz w:val="14"/>
                <w:szCs w:val="14"/>
              </w:rPr>
              <w:t>page</w:t>
            </w:r>
            <w:proofErr w:type="spellEnd"/>
            <w:r w:rsidRPr="1B144AB8">
              <w:rPr>
                <w:rFonts w:ascii="Calibri" w:hAnsi="Calibri" w:cs="Calibri"/>
                <w:sz w:val="14"/>
                <w:szCs w:val="14"/>
              </w:rPr>
              <w:t xml:space="preserve"> – min. 2000 kliknięć przy min. 300 000 odsłon przez 5 dni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A8EFD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74E0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6E4BEB6A" w14:textId="77777777" w:rsidTr="007429B3">
        <w:trPr>
          <w:trHeight w:val="5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B810B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265C1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66007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35EA7E3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715B83E8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EE05051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E762923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76150B43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205E0A98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52C9296E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0A47545B" w14:textId="77777777" w:rsidR="00110355" w:rsidRDefault="00110355" w:rsidP="007429B3">
            <w:pPr>
              <w:pStyle w:val="Standard"/>
              <w:rPr>
                <w:rFonts w:ascii="Calibri" w:hAnsi="Calibri" w:cs="Calibri"/>
                <w:b/>
                <w:sz w:val="14"/>
                <w:szCs w:val="14"/>
              </w:rPr>
            </w:pPr>
          </w:p>
          <w:p w14:paraId="6D7BD00B" w14:textId="77777777" w:rsidR="00110355" w:rsidRPr="00D229F2" w:rsidRDefault="00110355" w:rsidP="007429B3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Promocja cyklu konferencji</w:t>
            </w:r>
          </w:p>
        </w:tc>
        <w:tc>
          <w:tcPr>
            <w:tcW w:w="26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1D8C" w14:textId="4D0B83CC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F2D6B">
              <w:rPr>
                <w:rFonts w:ascii="Calibri" w:hAnsi="Calibri" w:cs="Calibri"/>
                <w:sz w:val="14"/>
                <w:szCs w:val="14"/>
              </w:rPr>
              <w:t>Emisja banerów, zasięg ogólnopolski (</w:t>
            </w:r>
            <w:r w:rsidR="00966AE8">
              <w:rPr>
                <w:rFonts w:ascii="Calibri" w:hAnsi="Calibri" w:cs="Calibri"/>
                <w:sz w:val="14"/>
                <w:szCs w:val="14"/>
              </w:rPr>
              <w:t>nazwa</w:t>
            </w:r>
            <w:r w:rsidR="00966AE8" w:rsidRPr="00BF2D6B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BF2D6B">
              <w:rPr>
                <w:rFonts w:ascii="Calibri" w:hAnsi="Calibri" w:cs="Calibri"/>
                <w:sz w:val="14"/>
                <w:szCs w:val="14"/>
              </w:rPr>
              <w:t>portalu horyzontalnego: ……………..)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1F5EE6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1B144AB8">
              <w:rPr>
                <w:rFonts w:ascii="Calibri" w:hAnsi="Calibri" w:cs="Calibri"/>
                <w:sz w:val="14"/>
                <w:szCs w:val="14"/>
              </w:rPr>
              <w:t xml:space="preserve">Double billboard, half </w:t>
            </w:r>
            <w:proofErr w:type="spellStart"/>
            <w:r w:rsidRPr="1B144AB8">
              <w:rPr>
                <w:rFonts w:ascii="Calibri" w:hAnsi="Calibri" w:cs="Calibri"/>
                <w:sz w:val="14"/>
                <w:szCs w:val="14"/>
              </w:rPr>
              <w:t>page</w:t>
            </w:r>
            <w:proofErr w:type="spellEnd"/>
            <w:r w:rsidRPr="1B144AB8">
              <w:rPr>
                <w:rFonts w:ascii="Calibri" w:hAnsi="Calibri" w:cs="Calibri"/>
                <w:sz w:val="14"/>
                <w:szCs w:val="14"/>
              </w:rPr>
              <w:t xml:space="preserve"> – min. 4000 kliknięć przy min. 600 000 odsłon przez 14 dni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86BA0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5E3AC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211B5011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3289C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9CBA7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02569D90" w14:textId="77777777" w:rsidR="00110355" w:rsidRDefault="00110355" w:rsidP="007429B3"/>
        </w:tc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5343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Radio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7202C9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Produkcja spotu 30 sekundowego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1DADF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66E9C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E2917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705B03C1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B67A1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361F5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c)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5B71BF01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982C0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D9BD1E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8409D">
              <w:rPr>
                <w:rFonts w:ascii="Calibri" w:hAnsi="Calibri" w:cs="Calibri"/>
                <w:sz w:val="14"/>
                <w:szCs w:val="14"/>
              </w:rPr>
              <w:t>Emisja spotu w lokalnej/ regionalnej lub ponadregionalnej stacji radiowej wraz z informacją na stronie www (nazwa stacji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8F8AC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8B0FB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667F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176097FF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F959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9BD72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d)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7D35B0D3" w14:textId="77777777" w:rsidR="00110355" w:rsidRDefault="00110355" w:rsidP="007429B3"/>
        </w:tc>
        <w:tc>
          <w:tcPr>
            <w:tcW w:w="15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D9CDF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07C132" w14:textId="77777777" w:rsidR="00110355" w:rsidRDefault="00110355" w:rsidP="007429B3">
            <w:pPr>
              <w:pStyle w:val="Standard"/>
              <w:rPr>
                <w:rFonts w:ascii="Calibri" w:hAnsi="Calibri" w:cs="Calibri"/>
                <w:sz w:val="14"/>
                <w:szCs w:val="14"/>
              </w:rPr>
            </w:pPr>
            <w:r w:rsidRPr="00B8409D">
              <w:rPr>
                <w:rFonts w:ascii="Calibri" w:hAnsi="Calibri" w:cs="Calibri"/>
                <w:sz w:val="14"/>
                <w:szCs w:val="14"/>
              </w:rPr>
              <w:t>Emisja spotu w lokalnej/ regionalnej lub ponadregionalnej stacji radiowej wraz z informacją na stronie www (nazwa stacji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B7F1E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88795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5FEE5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16393CD3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CE53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F4B4C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e)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5FF89A45" w14:textId="77777777" w:rsidR="00110355" w:rsidRDefault="00110355" w:rsidP="007429B3"/>
        </w:tc>
        <w:tc>
          <w:tcPr>
            <w:tcW w:w="15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325FA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14CAA7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8409D">
              <w:rPr>
                <w:rFonts w:ascii="Calibri" w:hAnsi="Calibri" w:cs="Calibri"/>
                <w:sz w:val="14"/>
                <w:szCs w:val="14"/>
              </w:rPr>
              <w:t>Emisja spotu w lokalnej/ regionalnej lub ponadregionalnej stacji radiowej wraz z informacją na stronie www (nazwa stacji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F328B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30272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1A450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205B110F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F2120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6A47E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f)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24E11D6A" w14:textId="77777777" w:rsidR="00110355" w:rsidRDefault="00110355" w:rsidP="007429B3"/>
        </w:tc>
        <w:tc>
          <w:tcPr>
            <w:tcW w:w="15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2225A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5CD565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8409D">
              <w:rPr>
                <w:rFonts w:ascii="Calibri" w:hAnsi="Calibri" w:cs="Calibri"/>
                <w:sz w:val="14"/>
                <w:szCs w:val="14"/>
              </w:rPr>
              <w:t>Emisja spotu w lokalnej/ regionalnej lub ponadregionalnej stacji radiowej wraz z informacją na stronie www (nazwa stacji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389E3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DAF99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623DF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C13389"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32F4E2F0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A2744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14C18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g)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7EC1203D" w14:textId="77777777" w:rsidR="00110355" w:rsidRDefault="00110355" w:rsidP="007429B3"/>
        </w:tc>
        <w:tc>
          <w:tcPr>
            <w:tcW w:w="15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B72D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C60C4B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8409D">
              <w:rPr>
                <w:rFonts w:ascii="Calibri" w:hAnsi="Calibri" w:cs="Calibri"/>
                <w:sz w:val="14"/>
                <w:szCs w:val="14"/>
              </w:rPr>
              <w:t>Emisja spotu w lokalnej/ regionalnej lub ponadregionalnej stacji radiowej wraz z informacją na stronie www (nazwa stacji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27602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5FF9F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C48E1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446EA0FE" w14:textId="77777777" w:rsidTr="007429B3">
        <w:trPr>
          <w:trHeight w:val="50"/>
        </w:trPr>
        <w:tc>
          <w:tcPr>
            <w:tcW w:w="3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2ED1F" w14:textId="77777777" w:rsidR="00110355" w:rsidRDefault="00110355" w:rsidP="007429B3"/>
        </w:tc>
        <w:tc>
          <w:tcPr>
            <w:tcW w:w="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B998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h)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75BFD575" w14:textId="77777777" w:rsidR="00110355" w:rsidRDefault="00110355" w:rsidP="007429B3"/>
        </w:tc>
        <w:tc>
          <w:tcPr>
            <w:tcW w:w="1505" w:type="dxa"/>
            <w:vMerge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CD028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7A62AC" w14:textId="77777777" w:rsidR="00110355" w:rsidRDefault="00110355" w:rsidP="007429B3">
            <w:pPr>
              <w:pStyle w:val="Standard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8409D">
              <w:rPr>
                <w:rFonts w:ascii="Calibri" w:hAnsi="Calibri" w:cs="Calibri"/>
                <w:sz w:val="14"/>
                <w:szCs w:val="14"/>
              </w:rPr>
              <w:t>Emisja spotu w lokalnej/ regionalnej lub ponadregionalnej stacji radiowej wraz z informacją na stronie www (nazwa stacji</w:t>
            </w:r>
            <w:r>
              <w:rPr>
                <w:rFonts w:ascii="Calibri" w:hAnsi="Calibri" w:cs="Calibri"/>
                <w:sz w:val="14"/>
                <w:szCs w:val="14"/>
              </w:rPr>
              <w:t>………………………………………………………..)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86004" w14:textId="77777777" w:rsidR="00110355" w:rsidRDefault="00110355" w:rsidP="007429B3">
            <w:pPr>
              <w:pStyle w:val="Standard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1B144AB8"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832EC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66DC9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*</w:t>
            </w:r>
          </w:p>
        </w:tc>
      </w:tr>
      <w:tr w:rsidR="00110355" w14:paraId="30D53DDB" w14:textId="77777777" w:rsidTr="007429B3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231C78" w14:textId="77777777" w:rsidR="00110355" w:rsidRDefault="00110355" w:rsidP="007429B3">
            <w:pPr>
              <w:pStyle w:val="Standard"/>
              <w:jc w:val="right"/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Wartość brutto RAZEM: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80C85" w14:textId="77777777" w:rsidR="00110355" w:rsidRDefault="00110355" w:rsidP="007429B3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*</w:t>
            </w:r>
          </w:p>
        </w:tc>
      </w:tr>
    </w:tbl>
    <w:p w14:paraId="057C99A4" w14:textId="50019F89" w:rsidR="00110355" w:rsidRDefault="00110355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9523624" w14:textId="782CD1F0" w:rsidR="00C6079C" w:rsidRDefault="00C6079C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7EE19D" w14:textId="77777777" w:rsidR="00C6079C" w:rsidRPr="00110355" w:rsidRDefault="00C6079C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7CFAD351" w14:textId="46FA6F32" w:rsidR="00110355" w:rsidRPr="00C6079C" w:rsidRDefault="00950EF0" w:rsidP="00C6079C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6079C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A42587" w:rsidRPr="00C6079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obowiązujemy się do realizacji przedmiotu zamówienia </w:t>
      </w:r>
      <w:r w:rsidR="00110355" w:rsidRPr="00C6079C">
        <w:rPr>
          <w:rFonts w:asciiTheme="minorHAnsi" w:hAnsiTheme="minorHAnsi" w:cstheme="minorHAnsi"/>
          <w:spacing w:val="-2"/>
          <w:sz w:val="20"/>
          <w:szCs w:val="20"/>
        </w:rPr>
        <w:t xml:space="preserve">w okresie 12 miesięcy od dnia zawarcia umowy. Przedmiot zamówienia </w:t>
      </w:r>
      <w:r w:rsidR="00110355" w:rsidRPr="00C6079C">
        <w:rPr>
          <w:rFonts w:asciiTheme="minorHAnsi" w:hAnsiTheme="minorHAnsi" w:cstheme="minorHAnsi"/>
          <w:sz w:val="20"/>
          <w:szCs w:val="20"/>
        </w:rPr>
        <w:t>zostanie</w:t>
      </w:r>
      <w:r w:rsidR="00110355" w:rsidRPr="00C6079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9D56E3" w:rsidRPr="00C6079C">
        <w:rPr>
          <w:rFonts w:asciiTheme="minorHAnsi" w:hAnsiTheme="minorHAnsi" w:cstheme="minorHAnsi"/>
          <w:spacing w:val="10"/>
          <w:sz w:val="20"/>
          <w:szCs w:val="20"/>
        </w:rPr>
        <w:t>z</w:t>
      </w:r>
      <w:r w:rsidR="00110355" w:rsidRPr="00C6079C">
        <w:rPr>
          <w:rFonts w:asciiTheme="minorHAnsi" w:hAnsiTheme="minorHAnsi" w:cstheme="minorHAnsi"/>
          <w:sz w:val="20"/>
          <w:szCs w:val="20"/>
        </w:rPr>
        <w:t>realizowany</w:t>
      </w:r>
      <w:r w:rsidR="00110355" w:rsidRPr="00C6079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zgodnie</w:t>
      </w:r>
      <w:r w:rsidR="00110355" w:rsidRPr="00C6079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z</w:t>
      </w:r>
      <w:r w:rsidR="00110355" w:rsidRPr="00C6079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harmonogramem</w:t>
      </w:r>
      <w:r w:rsidR="00110355" w:rsidRPr="00C6079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prac,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zaakceptowanym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przez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Zamawiającego,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przy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czym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harmonogram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ten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musi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zostać</w:t>
      </w:r>
      <w:r w:rsidR="00110355" w:rsidRPr="00C6079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przekazany</w:t>
      </w:r>
      <w:r w:rsidR="00110355" w:rsidRPr="00C6079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Zamawiającemu</w:t>
      </w:r>
      <w:r w:rsidR="00110355" w:rsidRPr="00C6079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110355" w:rsidRPr="00C6079C">
        <w:rPr>
          <w:rFonts w:asciiTheme="minorHAnsi" w:hAnsiTheme="minorHAnsi" w:cstheme="minorHAnsi"/>
          <w:sz w:val="20"/>
          <w:szCs w:val="20"/>
        </w:rPr>
        <w:t>w terminie wynikającym z umowy.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07410AE"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67A58ACC" w14:textId="21BA7E92" w:rsidR="00D6170A" w:rsidRPr="00110355" w:rsidRDefault="00D6170A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 oświadczamy, </w:t>
      </w:r>
      <w:r w:rsidR="00950EF0">
        <w:rPr>
          <w:rFonts w:ascii="Calibri" w:hAnsi="Calibri"/>
          <w:sz w:val="20"/>
          <w:szCs w:val="20"/>
        </w:rPr>
        <w:br/>
      </w:r>
      <w:r w:rsidRPr="00D6170A">
        <w:rPr>
          <w:rFonts w:ascii="Calibri" w:hAnsi="Calibri"/>
          <w:sz w:val="20"/>
          <w:szCs w:val="20"/>
        </w:rPr>
        <w:t>że</w:t>
      </w:r>
      <w:r w:rsidR="00110355">
        <w:rPr>
          <w:rFonts w:ascii="Calibri" w:hAnsi="Calibri"/>
          <w:sz w:val="20"/>
          <w:szCs w:val="20"/>
        </w:rPr>
        <w:t>:</w:t>
      </w:r>
    </w:p>
    <w:p w14:paraId="7EE01B2F" w14:textId="4DCC1947" w:rsidR="00110355" w:rsidRP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bCs/>
          <w:iCs/>
          <w:sz w:val="20"/>
          <w:szCs w:val="20"/>
        </w:rPr>
        <w:t xml:space="preserve">w przypadku płatnej promocji postów na Facebooku – zobowiązujemy się do osiągnięcia zasięgu dla </w:t>
      </w:r>
      <w:r>
        <w:rPr>
          <w:bCs/>
          <w:iCs/>
          <w:sz w:val="20"/>
          <w:szCs w:val="20"/>
        </w:rPr>
        <w:br/>
      </w:r>
      <w:r w:rsidRPr="00110355">
        <w:rPr>
          <w:bCs/>
          <w:iCs/>
          <w:sz w:val="20"/>
          <w:szCs w:val="20"/>
        </w:rPr>
        <w:t xml:space="preserve">pojedynczego </w:t>
      </w:r>
      <w:proofErr w:type="spellStart"/>
      <w:r w:rsidRPr="00110355">
        <w:rPr>
          <w:bCs/>
          <w:iCs/>
          <w:sz w:val="20"/>
          <w:szCs w:val="20"/>
        </w:rPr>
        <w:t>post</w:t>
      </w:r>
      <w:r w:rsidR="009D56E3">
        <w:rPr>
          <w:bCs/>
          <w:iCs/>
          <w:sz w:val="20"/>
          <w:szCs w:val="20"/>
        </w:rPr>
        <w:t>a</w:t>
      </w:r>
      <w:proofErr w:type="spellEnd"/>
      <w:r w:rsidRPr="00110355">
        <w:rPr>
          <w:bCs/>
          <w:iCs/>
          <w:sz w:val="20"/>
          <w:szCs w:val="20"/>
        </w:rPr>
        <w:t xml:space="preserve"> w wysokości co najmniej </w:t>
      </w:r>
      <w:r w:rsidRPr="00110355">
        <w:rPr>
          <w:b/>
          <w:bCs/>
          <w:iCs/>
          <w:sz w:val="20"/>
          <w:szCs w:val="20"/>
        </w:rPr>
        <w:t>………..….*</w:t>
      </w:r>
      <w:r w:rsidRPr="00110355">
        <w:rPr>
          <w:bCs/>
          <w:iCs/>
          <w:sz w:val="20"/>
          <w:szCs w:val="20"/>
        </w:rPr>
        <w:t xml:space="preserve"> (*proszę określić deklarowaną wysokość zasięgu; </w:t>
      </w:r>
      <w:r>
        <w:rPr>
          <w:bCs/>
          <w:iCs/>
          <w:sz w:val="20"/>
          <w:szCs w:val="20"/>
        </w:rPr>
        <w:br/>
      </w:r>
      <w:r w:rsidRPr="00110355">
        <w:rPr>
          <w:bCs/>
          <w:iCs/>
          <w:sz w:val="20"/>
          <w:szCs w:val="20"/>
        </w:rPr>
        <w:t xml:space="preserve">minimalny zasięg to </w:t>
      </w:r>
      <w:r w:rsidRPr="00110355">
        <w:rPr>
          <w:b/>
          <w:iCs/>
          <w:sz w:val="20"/>
          <w:szCs w:val="20"/>
        </w:rPr>
        <w:t>10</w:t>
      </w:r>
      <w:r w:rsidRPr="00110355">
        <w:rPr>
          <w:b/>
          <w:bCs/>
          <w:iCs/>
          <w:sz w:val="20"/>
          <w:szCs w:val="20"/>
        </w:rPr>
        <w:t> 000</w:t>
      </w:r>
      <w:r w:rsidRPr="00110355">
        <w:rPr>
          <w:bCs/>
          <w:iCs/>
          <w:sz w:val="20"/>
          <w:szCs w:val="20"/>
        </w:rPr>
        <w:t>);</w:t>
      </w:r>
    </w:p>
    <w:p w14:paraId="5AB1F8FF" w14:textId="67458FFD" w:rsid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sz w:val="20"/>
          <w:szCs w:val="20"/>
        </w:rPr>
        <w:t xml:space="preserve">w przypadku płatnych działań mających na celi pozyskanie nowych fanów dla profilu „Fundusze Europejskie dla Mazowsza” na Facebooku – zobowiązujemy się do zdobycia co najmniej ……………* (* proszę określić </w:t>
      </w:r>
      <w:r>
        <w:rPr>
          <w:sz w:val="20"/>
          <w:szCs w:val="20"/>
        </w:rPr>
        <w:br/>
      </w:r>
      <w:r w:rsidRPr="00110355">
        <w:rPr>
          <w:sz w:val="20"/>
          <w:szCs w:val="20"/>
        </w:rPr>
        <w:t xml:space="preserve">deklarowaną liczbę fanów; minimalna liczba to </w:t>
      </w:r>
      <w:r w:rsidRPr="0011035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 </w:t>
      </w:r>
      <w:r w:rsidRPr="00110355">
        <w:rPr>
          <w:b/>
          <w:sz w:val="20"/>
          <w:szCs w:val="20"/>
        </w:rPr>
        <w:t>000</w:t>
      </w:r>
      <w:r w:rsidRPr="00110355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7682B3CC" w14:textId="29F28F69" w:rsidR="00110355" w:rsidRP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bCs/>
          <w:sz w:val="20"/>
          <w:szCs w:val="20"/>
        </w:rPr>
        <w:t xml:space="preserve">w przypadku płatnej promocji postów na Instagramie – zobowiązujemy się do osiągnięcia zasięgu dla </w:t>
      </w:r>
      <w:r>
        <w:rPr>
          <w:bCs/>
          <w:sz w:val="20"/>
          <w:szCs w:val="20"/>
        </w:rPr>
        <w:br/>
      </w:r>
      <w:r w:rsidRPr="00110355">
        <w:rPr>
          <w:bCs/>
          <w:sz w:val="20"/>
          <w:szCs w:val="20"/>
        </w:rPr>
        <w:t xml:space="preserve">pojedynczego </w:t>
      </w:r>
      <w:proofErr w:type="spellStart"/>
      <w:r w:rsidRPr="00110355">
        <w:rPr>
          <w:bCs/>
          <w:sz w:val="20"/>
          <w:szCs w:val="20"/>
        </w:rPr>
        <w:t>post</w:t>
      </w:r>
      <w:r w:rsidR="009D56E3">
        <w:rPr>
          <w:bCs/>
          <w:sz w:val="20"/>
          <w:szCs w:val="20"/>
        </w:rPr>
        <w:t>a</w:t>
      </w:r>
      <w:proofErr w:type="spellEnd"/>
      <w:r w:rsidRPr="00110355">
        <w:rPr>
          <w:bCs/>
          <w:sz w:val="20"/>
          <w:szCs w:val="20"/>
        </w:rPr>
        <w:t xml:space="preserve"> w wysokości co najmniej </w:t>
      </w:r>
      <w:r w:rsidRPr="00110355">
        <w:rPr>
          <w:b/>
          <w:bCs/>
          <w:sz w:val="20"/>
          <w:szCs w:val="20"/>
        </w:rPr>
        <w:t>………..….*</w:t>
      </w:r>
      <w:r w:rsidRPr="00110355">
        <w:rPr>
          <w:bCs/>
          <w:sz w:val="20"/>
          <w:szCs w:val="20"/>
        </w:rPr>
        <w:t xml:space="preserve"> (*proszę określić deklarowaną wysokość zasięgu; </w:t>
      </w:r>
      <w:r>
        <w:rPr>
          <w:bCs/>
          <w:sz w:val="20"/>
          <w:szCs w:val="20"/>
        </w:rPr>
        <w:br/>
      </w:r>
      <w:r w:rsidRPr="00110355">
        <w:rPr>
          <w:bCs/>
          <w:sz w:val="20"/>
          <w:szCs w:val="20"/>
        </w:rPr>
        <w:t xml:space="preserve">minimalny zasięg to </w:t>
      </w:r>
      <w:r w:rsidRPr="00110355">
        <w:rPr>
          <w:b/>
          <w:sz w:val="20"/>
          <w:szCs w:val="20"/>
        </w:rPr>
        <w:t>12</w:t>
      </w:r>
      <w:r w:rsidRPr="00110355">
        <w:rPr>
          <w:b/>
          <w:bCs/>
          <w:sz w:val="20"/>
          <w:szCs w:val="20"/>
        </w:rPr>
        <w:t> 000</w:t>
      </w:r>
      <w:r w:rsidRPr="00110355">
        <w:rPr>
          <w:bCs/>
          <w:sz w:val="20"/>
          <w:szCs w:val="20"/>
        </w:rPr>
        <w:t>);</w:t>
      </w:r>
    </w:p>
    <w:p w14:paraId="799DFE1B" w14:textId="18C4C3C3" w:rsid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sz w:val="20"/>
          <w:szCs w:val="20"/>
        </w:rPr>
        <w:t xml:space="preserve">w przypadku płatnych działań mających na celi pozyskanie nowych obserwujących na Instagramie – </w:t>
      </w:r>
      <w:r>
        <w:rPr>
          <w:sz w:val="20"/>
          <w:szCs w:val="20"/>
        </w:rPr>
        <w:br/>
      </w:r>
      <w:r w:rsidRPr="00110355">
        <w:rPr>
          <w:sz w:val="20"/>
          <w:szCs w:val="20"/>
        </w:rPr>
        <w:t xml:space="preserve">zobowiązujemy się do zdobycia co najmniej ……………* (* proszę określić deklarowaną liczbę fanów; minimalna liczba to </w:t>
      </w:r>
      <w:r w:rsidRPr="00110355">
        <w:rPr>
          <w:b/>
          <w:sz w:val="20"/>
          <w:szCs w:val="20"/>
        </w:rPr>
        <w:t>500</w:t>
      </w:r>
      <w:r w:rsidRPr="00110355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78D46C40" w14:textId="4279D5A6" w:rsidR="00110355" w:rsidRP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bCs/>
          <w:sz w:val="20"/>
          <w:szCs w:val="20"/>
        </w:rPr>
        <w:t xml:space="preserve">w przypadku płatnej promocji filmów na YouTube – zobowiązujemy się do osiągnięcia </w:t>
      </w:r>
      <w:r w:rsidRPr="00110355">
        <w:rPr>
          <w:sz w:val="20"/>
          <w:szCs w:val="20"/>
        </w:rPr>
        <w:t xml:space="preserve">minimalnej liczby </w:t>
      </w:r>
      <w:r>
        <w:rPr>
          <w:sz w:val="20"/>
          <w:szCs w:val="20"/>
        </w:rPr>
        <w:br/>
      </w:r>
      <w:r w:rsidRPr="00110355">
        <w:rPr>
          <w:sz w:val="20"/>
          <w:szCs w:val="20"/>
        </w:rPr>
        <w:t>wyświetleń</w:t>
      </w:r>
      <w:r w:rsidRPr="00110355">
        <w:rPr>
          <w:bCs/>
          <w:sz w:val="20"/>
          <w:szCs w:val="20"/>
        </w:rPr>
        <w:t xml:space="preserve"> dla pojedynczego filmu w wysokości co najmniej </w:t>
      </w:r>
      <w:r w:rsidRPr="00110355">
        <w:rPr>
          <w:b/>
          <w:bCs/>
          <w:sz w:val="20"/>
          <w:szCs w:val="20"/>
        </w:rPr>
        <w:t>………..….*</w:t>
      </w:r>
      <w:r w:rsidRPr="00110355">
        <w:rPr>
          <w:bCs/>
          <w:sz w:val="20"/>
          <w:szCs w:val="20"/>
        </w:rPr>
        <w:t xml:space="preserve"> (*proszę określić deklarowaną liczbę wyświetleń; minimalna liczba wyświetleń to </w:t>
      </w:r>
      <w:r w:rsidRPr="00110355">
        <w:rPr>
          <w:b/>
          <w:sz w:val="20"/>
          <w:szCs w:val="20"/>
        </w:rPr>
        <w:t>100</w:t>
      </w:r>
      <w:r w:rsidRPr="00110355">
        <w:rPr>
          <w:b/>
          <w:bCs/>
          <w:sz w:val="20"/>
          <w:szCs w:val="20"/>
        </w:rPr>
        <w:t> 000</w:t>
      </w:r>
      <w:r w:rsidRPr="00110355">
        <w:rPr>
          <w:bCs/>
          <w:sz w:val="20"/>
          <w:szCs w:val="20"/>
        </w:rPr>
        <w:t>);</w:t>
      </w:r>
    </w:p>
    <w:p w14:paraId="1FD76AD2" w14:textId="623920C9" w:rsidR="00110355" w:rsidRP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bCs/>
          <w:sz w:val="20"/>
          <w:szCs w:val="20"/>
        </w:rPr>
        <w:t xml:space="preserve">w przypadku płatnej promocji </w:t>
      </w:r>
      <w:proofErr w:type="spellStart"/>
      <w:r w:rsidRPr="00110355">
        <w:rPr>
          <w:bCs/>
          <w:sz w:val="20"/>
          <w:szCs w:val="20"/>
        </w:rPr>
        <w:t>tweetów</w:t>
      </w:r>
      <w:proofErr w:type="spellEnd"/>
      <w:r w:rsidRPr="00110355">
        <w:rPr>
          <w:bCs/>
          <w:sz w:val="20"/>
          <w:szCs w:val="20"/>
        </w:rPr>
        <w:t xml:space="preserve"> – zobowiązujemy się do osiągnięcia zasięgu dla pojedynczego </w:t>
      </w:r>
      <w:r>
        <w:rPr>
          <w:bCs/>
          <w:sz w:val="20"/>
          <w:szCs w:val="20"/>
        </w:rPr>
        <w:br/>
      </w:r>
      <w:proofErr w:type="spellStart"/>
      <w:r w:rsidRPr="00110355">
        <w:rPr>
          <w:bCs/>
          <w:sz w:val="20"/>
          <w:szCs w:val="20"/>
        </w:rPr>
        <w:t>tweeta</w:t>
      </w:r>
      <w:proofErr w:type="spellEnd"/>
      <w:r w:rsidRPr="00110355">
        <w:rPr>
          <w:bCs/>
          <w:sz w:val="20"/>
          <w:szCs w:val="20"/>
        </w:rPr>
        <w:t xml:space="preserve"> w wysokości co najmniej </w:t>
      </w:r>
      <w:r w:rsidRPr="00110355">
        <w:rPr>
          <w:b/>
          <w:bCs/>
          <w:sz w:val="20"/>
          <w:szCs w:val="20"/>
        </w:rPr>
        <w:t>………..….*</w:t>
      </w:r>
      <w:r w:rsidRPr="00110355">
        <w:rPr>
          <w:bCs/>
          <w:sz w:val="20"/>
          <w:szCs w:val="20"/>
        </w:rPr>
        <w:t xml:space="preserve"> (*proszę określić deklarowaną wysokość zasięgu; minimalny zasięg to </w:t>
      </w:r>
      <w:r w:rsidRPr="00110355">
        <w:rPr>
          <w:b/>
          <w:sz w:val="20"/>
          <w:szCs w:val="20"/>
        </w:rPr>
        <w:t>10</w:t>
      </w:r>
      <w:r w:rsidRPr="00110355">
        <w:rPr>
          <w:b/>
          <w:bCs/>
          <w:sz w:val="20"/>
          <w:szCs w:val="20"/>
        </w:rPr>
        <w:t> 000</w:t>
      </w:r>
      <w:r w:rsidRPr="00110355">
        <w:rPr>
          <w:bCs/>
          <w:sz w:val="20"/>
          <w:szCs w:val="20"/>
        </w:rPr>
        <w:t>);</w:t>
      </w:r>
    </w:p>
    <w:p w14:paraId="61F451D7" w14:textId="65C68B9C" w:rsidR="00110355" w:rsidRP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bCs/>
          <w:sz w:val="20"/>
          <w:szCs w:val="20"/>
        </w:rPr>
        <w:t xml:space="preserve">w przypadku artykułu natywnego – zobowiązujemy się do zapewnienia co najmniej ………………* (*proszę </w:t>
      </w:r>
      <w:r>
        <w:rPr>
          <w:bCs/>
          <w:sz w:val="20"/>
          <w:szCs w:val="20"/>
        </w:rPr>
        <w:br/>
      </w:r>
      <w:r w:rsidRPr="00110355">
        <w:rPr>
          <w:bCs/>
          <w:sz w:val="20"/>
          <w:szCs w:val="20"/>
        </w:rPr>
        <w:t xml:space="preserve">określić deklarowaną liczbę unikalnych użytkowników; minimalna liczba to </w:t>
      </w:r>
      <w:r w:rsidRPr="00110355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 </w:t>
      </w:r>
      <w:r w:rsidRPr="00110355">
        <w:rPr>
          <w:b/>
          <w:bCs/>
          <w:sz w:val="20"/>
          <w:szCs w:val="20"/>
        </w:rPr>
        <w:t>000</w:t>
      </w:r>
      <w:r w:rsidRPr="0011035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;</w:t>
      </w:r>
    </w:p>
    <w:p w14:paraId="6C4788BE" w14:textId="7CED0CBF" w:rsidR="00110355" w:rsidRDefault="00110355" w:rsidP="00110355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283"/>
        <w:jc w:val="both"/>
        <w:textAlignment w:val="auto"/>
        <w:rPr>
          <w:sz w:val="20"/>
          <w:szCs w:val="20"/>
        </w:rPr>
      </w:pPr>
      <w:r w:rsidRPr="00110355">
        <w:rPr>
          <w:sz w:val="20"/>
          <w:szCs w:val="20"/>
        </w:rPr>
        <w:t>w przypadku dodatkowych działań promocyjnych</w:t>
      </w:r>
      <w:r>
        <w:rPr>
          <w:sz w:val="20"/>
          <w:szCs w:val="20"/>
        </w:rPr>
        <w:t xml:space="preserve"> </w:t>
      </w:r>
      <w:r w:rsidRPr="00110355">
        <w:rPr>
          <w:sz w:val="20"/>
          <w:szCs w:val="20"/>
        </w:rPr>
        <w:t xml:space="preserve">zobowiązujemy się do współpracy z </w:t>
      </w:r>
      <w:proofErr w:type="spellStart"/>
      <w:r w:rsidRPr="00110355">
        <w:rPr>
          <w:sz w:val="20"/>
          <w:szCs w:val="20"/>
        </w:rPr>
        <w:t>influencerem</w:t>
      </w:r>
      <w:proofErr w:type="spellEnd"/>
      <w:r w:rsidRPr="00110355">
        <w:rPr>
          <w:sz w:val="20"/>
          <w:szCs w:val="20"/>
        </w:rPr>
        <w:t xml:space="preserve"> przy </w:t>
      </w:r>
      <w:r>
        <w:rPr>
          <w:sz w:val="20"/>
          <w:szCs w:val="20"/>
        </w:rPr>
        <w:br/>
      </w:r>
      <w:r w:rsidRPr="00110355">
        <w:rPr>
          <w:sz w:val="20"/>
          <w:szCs w:val="20"/>
        </w:rPr>
        <w:t xml:space="preserve">stworzeniu </w:t>
      </w:r>
      <w:proofErr w:type="spellStart"/>
      <w:r w:rsidRPr="00110355">
        <w:rPr>
          <w:sz w:val="20"/>
          <w:szCs w:val="20"/>
        </w:rPr>
        <w:t>instastory</w:t>
      </w:r>
      <w:proofErr w:type="spellEnd"/>
      <w:r w:rsidRPr="00110355">
        <w:rPr>
          <w:sz w:val="20"/>
          <w:szCs w:val="20"/>
        </w:rPr>
        <w:t xml:space="preserve"> promującego konkurs na spot reklamowy:</w:t>
      </w:r>
    </w:p>
    <w:p w14:paraId="78AC1A20" w14:textId="73707BD3" w:rsidR="00110355" w:rsidRDefault="00110355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tbl>
      <w:tblPr>
        <w:tblStyle w:val="Tabela-Siatka"/>
        <w:tblW w:w="2835" w:type="dxa"/>
        <w:jc w:val="center"/>
        <w:tblLook w:val="04A0" w:firstRow="1" w:lastRow="0" w:firstColumn="1" w:lastColumn="0" w:noHBand="0" w:noVBand="1"/>
      </w:tblPr>
      <w:tblGrid>
        <w:gridCol w:w="1417"/>
        <w:gridCol w:w="1418"/>
      </w:tblGrid>
      <w:tr w:rsidR="00110355" w:rsidRPr="00110355" w14:paraId="35C07B36" w14:textId="77777777" w:rsidTr="00110355">
        <w:trPr>
          <w:jc w:val="center"/>
        </w:trPr>
        <w:tc>
          <w:tcPr>
            <w:tcW w:w="1417" w:type="dxa"/>
          </w:tcPr>
          <w:p w14:paraId="3D2DA183" w14:textId="77777777" w:rsidR="00110355" w:rsidRDefault="00110355" w:rsidP="00110355">
            <w:pPr>
              <w:tabs>
                <w:tab w:val="left" w:pos="851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2F50D" w14:textId="5BD7D49E" w:rsidR="00110355" w:rsidRDefault="00110355" w:rsidP="00110355">
            <w:pPr>
              <w:tabs>
                <w:tab w:val="left" w:pos="851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335ACE3B" w14:textId="551589C4" w:rsidR="00110355" w:rsidRPr="00110355" w:rsidRDefault="00110355" w:rsidP="00110355">
            <w:pPr>
              <w:tabs>
                <w:tab w:val="left" w:pos="851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CE91F6" w14:textId="77777777" w:rsidR="00110355" w:rsidRDefault="00110355" w:rsidP="00110355">
            <w:pPr>
              <w:tabs>
                <w:tab w:val="left" w:pos="851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03F8F" w14:textId="28F530B1" w:rsidR="00110355" w:rsidRDefault="00110355" w:rsidP="00110355">
            <w:pPr>
              <w:tabs>
                <w:tab w:val="left" w:pos="851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035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3DA67417" w14:textId="1A660F93" w:rsidR="00110355" w:rsidRPr="00110355" w:rsidRDefault="00110355" w:rsidP="00110355">
            <w:pPr>
              <w:tabs>
                <w:tab w:val="left" w:pos="851"/>
              </w:tabs>
              <w:suppressAutoHyphens w:val="0"/>
              <w:autoSpaceDN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4B4D8E" w14:textId="66171BD8" w:rsidR="00110355" w:rsidRPr="00110355" w:rsidRDefault="00110355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p w14:paraId="2955B205" w14:textId="065E1D0A" w:rsidR="00D6170A" w:rsidRDefault="00110355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  <w:r w:rsidRPr="00110355">
        <w:rPr>
          <w:rFonts w:ascii="Calibri" w:hAnsi="Calibri"/>
          <w:b/>
          <w:bCs/>
          <w:sz w:val="16"/>
          <w:szCs w:val="16"/>
        </w:rPr>
        <w:t>UWAGA:</w:t>
      </w:r>
      <w:r w:rsidRPr="00110355">
        <w:rPr>
          <w:rFonts w:ascii="Calibri" w:hAnsi="Calibri"/>
          <w:bCs/>
          <w:sz w:val="16"/>
          <w:szCs w:val="16"/>
        </w:rPr>
        <w:t xml:space="preserve"> W pkt 1 – 8 Wykonawca zobowiązany jest wskazać wymagane parametry</w:t>
      </w:r>
      <w:r>
        <w:rPr>
          <w:rFonts w:ascii="Calibri" w:hAnsi="Calibri"/>
          <w:bCs/>
          <w:sz w:val="16"/>
          <w:szCs w:val="16"/>
        </w:rPr>
        <w:t xml:space="preserve"> liczbowe i informacje</w:t>
      </w:r>
      <w:r w:rsidRPr="00110355">
        <w:rPr>
          <w:rFonts w:ascii="Calibri" w:hAnsi="Calibri" w:cs="Times New Roman"/>
          <w:color w:val="000000"/>
          <w:sz w:val="16"/>
          <w:szCs w:val="16"/>
        </w:rPr>
        <w:t>,</w:t>
      </w:r>
      <w:r w:rsidRPr="00110355">
        <w:rPr>
          <w:rFonts w:ascii="Calibri" w:hAnsi="Calibri"/>
          <w:bCs/>
          <w:sz w:val="16"/>
          <w:szCs w:val="16"/>
        </w:rPr>
        <w:t xml:space="preserve"> które faktycznie oferuje. </w:t>
      </w:r>
      <w:r w:rsidRPr="00110355">
        <w:rPr>
          <w:rFonts w:ascii="Calibri" w:hAnsi="Calibri"/>
          <w:bCs/>
          <w:sz w:val="16"/>
          <w:szCs w:val="16"/>
        </w:rPr>
        <w:br/>
        <w:t xml:space="preserve">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6"/>
        </w:rPr>
        <w:br/>
        <w:t>w pkt 33.2.3 – 4 S</w:t>
      </w:r>
      <w:r w:rsidRPr="00110355">
        <w:rPr>
          <w:rFonts w:ascii="Calibri" w:hAnsi="Calibri"/>
          <w:bCs/>
          <w:sz w:val="16"/>
          <w:szCs w:val="16"/>
        </w:rPr>
        <w:t>WZ.</w:t>
      </w:r>
    </w:p>
    <w:p w14:paraId="1B24CDC1" w14:textId="77777777" w:rsidR="00110355" w:rsidRPr="00110355" w:rsidRDefault="00110355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295EC102" w14:textId="2E7A9776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77C7402E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202C67E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67F3EF4A" w14:textId="77777777" w:rsidR="002C2BC1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42126A28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5622" w14:textId="77777777" w:rsidR="00B67032" w:rsidRDefault="00B67032">
      <w:r>
        <w:separator/>
      </w:r>
    </w:p>
  </w:endnote>
  <w:endnote w:type="continuationSeparator" w:id="0">
    <w:p w14:paraId="2733582E" w14:textId="77777777" w:rsidR="00B67032" w:rsidRDefault="00B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5F7C8193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3F6707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3F6707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1DBD83FD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3F6707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3F6707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033BF" w14:textId="77777777" w:rsidR="00B67032" w:rsidRDefault="00B67032">
      <w:r>
        <w:rPr>
          <w:color w:val="000000"/>
        </w:rPr>
        <w:separator/>
      </w:r>
    </w:p>
  </w:footnote>
  <w:footnote w:type="continuationSeparator" w:id="0">
    <w:p w14:paraId="3CE92567" w14:textId="77777777" w:rsidR="00B67032" w:rsidRDefault="00B6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1F2169CE"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PFE/U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110355">
      <w:rPr>
        <w:rFonts w:ascii="Calibri" w:hAnsi="Calibri" w:cs="Calibri"/>
        <w:b/>
        <w:bCs/>
        <w:sz w:val="16"/>
        <w:szCs w:val="18"/>
        <w:u w:val="single"/>
      </w:rPr>
      <w:t>23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1E1B7664"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PFE/U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110355">
      <w:rPr>
        <w:rFonts w:ascii="Calibri" w:hAnsi="Calibri" w:cs="Calibri"/>
        <w:b/>
        <w:bCs/>
        <w:sz w:val="16"/>
        <w:szCs w:val="18"/>
        <w:u w:val="single"/>
      </w:rPr>
      <w:t>23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5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A2E3B"/>
    <w:rsid w:val="000C740F"/>
    <w:rsid w:val="000E2994"/>
    <w:rsid w:val="00110355"/>
    <w:rsid w:val="00124B8C"/>
    <w:rsid w:val="00145378"/>
    <w:rsid w:val="00166EB6"/>
    <w:rsid w:val="0019548E"/>
    <w:rsid w:val="001C61CC"/>
    <w:rsid w:val="00212660"/>
    <w:rsid w:val="002204A8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9157C"/>
    <w:rsid w:val="003D23A2"/>
    <w:rsid w:val="003F6707"/>
    <w:rsid w:val="00436DA0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711E3D"/>
    <w:rsid w:val="007B142A"/>
    <w:rsid w:val="007E12A8"/>
    <w:rsid w:val="00821A62"/>
    <w:rsid w:val="00822742"/>
    <w:rsid w:val="00832E2C"/>
    <w:rsid w:val="00836C11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932DE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66B25"/>
    <w:rsid w:val="00B67032"/>
    <w:rsid w:val="00C6079C"/>
    <w:rsid w:val="00C6149E"/>
    <w:rsid w:val="00C760AA"/>
    <w:rsid w:val="00CA51FD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826C8"/>
    <w:rsid w:val="00EC15C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C33F7-252C-4088-B24E-FF43C48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4</cp:revision>
  <cp:lastPrinted>2022-06-28T10:17:00Z</cp:lastPrinted>
  <dcterms:created xsi:type="dcterms:W3CDTF">2022-06-23T09:38:00Z</dcterms:created>
  <dcterms:modified xsi:type="dcterms:W3CDTF">2022-06-28T10:17:00Z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