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4905" w14:textId="7F6D8716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18BF0912" wp14:editId="7617859B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459E5" w14:textId="7E596640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3547A14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46B4B111" w14:textId="3939FCF5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0AA167A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CF02674" w14:textId="182D0723" w:rsidR="005D742C" w:rsidRDefault="005D742C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127781C4" w14:textId="0DB9F617" w:rsidR="006C38B8" w:rsidRDefault="006C38B8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2227CD4" w14:textId="77777777" w:rsidR="006C38B8" w:rsidRDefault="006C38B8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73FFD75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8F48B48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Szanowni Państwo,</w:t>
      </w:r>
    </w:p>
    <w:p w14:paraId="1890140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6A5C7C2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W związku z zamiarem udzielenia zamówienia dotyczącego organizacji szkolenia z następującego zakresu tematycznego:</w:t>
      </w:r>
    </w:p>
    <w:p w14:paraId="79148FF4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24E37A08" w14:textId="79DDC767" w:rsidR="005D742C" w:rsidRPr="003A55CF" w:rsidRDefault="005D742C" w:rsidP="003A55C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>„</w:t>
      </w:r>
      <w:r w:rsidR="000141C1" w:rsidRPr="003A55CF">
        <w:rPr>
          <w:rFonts w:asciiTheme="minorHAnsi" w:hAnsiTheme="minorHAnsi" w:cstheme="minorHAnsi"/>
          <w:b/>
          <w:bCs/>
          <w:color w:val="212121"/>
        </w:rPr>
        <w:t xml:space="preserve">Nieprawidłowości w zamówieniach wraz z aktualnym orzecznictwem o ustawę Prawo zamówień publicznych i Zasadę </w:t>
      </w:r>
      <w:r w:rsidR="00F442AA" w:rsidRPr="003A55CF">
        <w:rPr>
          <w:rFonts w:asciiTheme="minorHAnsi" w:hAnsiTheme="minorHAnsi" w:cstheme="minorHAnsi"/>
          <w:b/>
          <w:bCs/>
          <w:color w:val="212121"/>
        </w:rPr>
        <w:t>konkurencyjności z uwzględnieniem analizy zapisów Taryfikatora wymierzania korekt finansowych oraz szczegółowym omówieniem pojęcia konfliktu interesów w świetle ww. ustawy i wytycznych w zakresie kwalifikowalności wydatków</w:t>
      </w:r>
      <w:r w:rsidR="00DA506E" w:rsidRPr="003A55CF">
        <w:rPr>
          <w:rFonts w:asciiTheme="minorHAnsi" w:hAnsiTheme="minorHAnsi" w:cstheme="minorHAnsi"/>
          <w:b/>
          <w:bCs/>
          <w:color w:val="212121"/>
        </w:rPr>
        <w:t>”</w:t>
      </w:r>
    </w:p>
    <w:p w14:paraId="45CD3815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6CED59CA" w14:textId="77777777" w:rsidR="005D742C" w:rsidRPr="003A55CF" w:rsidRDefault="005D742C" w:rsidP="003A55CF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689A8441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0AD0A4C8" w14:textId="31C89F58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Proponowany program szkolenia:</w:t>
      </w:r>
    </w:p>
    <w:p w14:paraId="7895C9CF" w14:textId="256BF80C" w:rsidR="00E8521F" w:rsidRPr="003A55CF" w:rsidRDefault="00E8521F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287A67FA" w14:textId="77777777" w:rsidR="00E8521F" w:rsidRPr="003A55CF" w:rsidRDefault="00E8521F" w:rsidP="003A55CF">
      <w:pPr>
        <w:pStyle w:val="Akapitzlist"/>
        <w:numPr>
          <w:ilvl w:val="0"/>
          <w:numId w:val="20"/>
        </w:numPr>
        <w:spacing w:after="16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Kontrola zamówień publicznych. Porównanie starej i nowej ustawy Pzp. Współpraca między organami kontroli.</w:t>
      </w:r>
    </w:p>
    <w:p w14:paraId="7AF3B8F5" w14:textId="77777777" w:rsidR="00E8521F" w:rsidRPr="003A55CF" w:rsidRDefault="00E8521F" w:rsidP="003A55CF">
      <w:pPr>
        <w:pStyle w:val="Akapitzlist"/>
        <w:spacing w:line="276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30B98B8" w14:textId="77777777" w:rsidR="00E8521F" w:rsidRPr="003A55CF" w:rsidRDefault="00E8521F" w:rsidP="003A55CF">
      <w:pPr>
        <w:pStyle w:val="Akapitzlist"/>
        <w:numPr>
          <w:ilvl w:val="0"/>
          <w:numId w:val="20"/>
        </w:numPr>
        <w:spacing w:before="24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Zmiany w przepisach ogólnych ustawy Pzp:</w:t>
      </w:r>
    </w:p>
    <w:p w14:paraId="1EEEC5A7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zmiany w definicjach ustawowych,</w:t>
      </w:r>
    </w:p>
    <w:p w14:paraId="4921666B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Podmiotowe i przedmiotowe środki dowodowe,</w:t>
      </w:r>
    </w:p>
    <w:p w14:paraId="2162ED0A" w14:textId="77777777" w:rsidR="00E8521F" w:rsidRPr="003A55CF" w:rsidRDefault="00E8521F" w:rsidP="003A55CF">
      <w:pPr>
        <w:pStyle w:val="Akapitzlist"/>
        <w:numPr>
          <w:ilvl w:val="0"/>
          <w:numId w:val="21"/>
        </w:numPr>
        <w:spacing w:line="276" w:lineRule="auto"/>
        <w:ind w:left="709" w:hanging="425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Dokumentacja z postępowania o udzielenie zamówienia podlegająca kontroli,</w:t>
      </w:r>
    </w:p>
    <w:p w14:paraId="6B2C6E20" w14:textId="77777777" w:rsidR="00E8521F" w:rsidRPr="003A55CF" w:rsidRDefault="00E8521F" w:rsidP="003A55CF">
      <w:pPr>
        <w:pStyle w:val="Akapitzlist"/>
        <w:numPr>
          <w:ilvl w:val="0"/>
          <w:numId w:val="21"/>
        </w:numPr>
        <w:spacing w:line="276" w:lineRule="auto"/>
        <w:ind w:left="709" w:hanging="425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Dokumenty wytwarzane w postępowaniu jako podstawa kontroli zamówień,</w:t>
      </w:r>
    </w:p>
    <w:p w14:paraId="2289A522" w14:textId="77777777" w:rsidR="00E8521F" w:rsidRPr="003A55CF" w:rsidRDefault="00E8521F" w:rsidP="003A55CF">
      <w:pPr>
        <w:pStyle w:val="Akapitzlist"/>
        <w:numPr>
          <w:ilvl w:val="0"/>
          <w:numId w:val="21"/>
        </w:numPr>
        <w:spacing w:line="276" w:lineRule="auto"/>
        <w:ind w:left="709" w:hanging="425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Forma dokumentacji z postępowania - forma tradycyjna i elektroniczna,</w:t>
      </w:r>
    </w:p>
    <w:p w14:paraId="1590C539" w14:textId="77777777" w:rsidR="00E8521F" w:rsidRPr="003A55CF" w:rsidRDefault="00E8521F" w:rsidP="003A55CF">
      <w:pPr>
        <w:pStyle w:val="Akapitzlist"/>
        <w:numPr>
          <w:ilvl w:val="0"/>
          <w:numId w:val="21"/>
        </w:numPr>
        <w:spacing w:line="276" w:lineRule="auto"/>
        <w:ind w:left="709" w:hanging="425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 xml:space="preserve">Zasady przechowywania dokumentacji elektronicznej z postępowania.  </w:t>
      </w:r>
    </w:p>
    <w:p w14:paraId="6DEAD433" w14:textId="77777777" w:rsidR="00E8521F" w:rsidRPr="003A55CF" w:rsidRDefault="00E8521F" w:rsidP="003A55CF">
      <w:pPr>
        <w:pStyle w:val="Akapitzlist"/>
        <w:numPr>
          <w:ilvl w:val="0"/>
          <w:numId w:val="20"/>
        </w:numPr>
        <w:spacing w:before="240" w:line="276" w:lineRule="auto"/>
        <w:contextualSpacing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Zmiany w procedurach przewidzianych dla zamówień o wartości powyżej i poniżej progów unijnych, w tym:</w:t>
      </w:r>
      <w:r w:rsidRPr="003A55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DBA714" w14:textId="77777777" w:rsidR="00E8521F" w:rsidRPr="003A55CF" w:rsidRDefault="00E8521F" w:rsidP="003A55CF">
      <w:pPr>
        <w:pStyle w:val="Akapitzlist"/>
        <w:numPr>
          <w:ilvl w:val="0"/>
          <w:numId w:val="21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Wybór trybu udzielenia zamówienia publicznego (wybrane aspekty z perspektywy nowego podejścia do udzielania zamówień i formułowania zarzutów w sposób racjonalny),</w:t>
      </w:r>
    </w:p>
    <w:p w14:paraId="59A5A286" w14:textId="77777777" w:rsidR="00E8521F" w:rsidRPr="003A55CF" w:rsidRDefault="00E8521F" w:rsidP="003A55CF">
      <w:pPr>
        <w:pStyle w:val="Akapitzlist"/>
        <w:numPr>
          <w:ilvl w:val="0"/>
          <w:numId w:val="21"/>
        </w:numPr>
        <w:spacing w:line="276" w:lineRule="auto"/>
        <w:ind w:left="709" w:hanging="425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Określenie warunków udziału w postępowaniu z uwzględnieniem zasady</w:t>
      </w: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proporcjonalności i uczciwej konkurencji,</w:t>
      </w:r>
    </w:p>
    <w:p w14:paraId="4258DCF9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before="24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Zmiany dotyczące umowy o zamówienia publiczne, w tym:</w:t>
      </w:r>
    </w:p>
    <w:p w14:paraId="662224AE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wprowadzenie wykazu klauzul niedozwolonych w umowie,</w:t>
      </w:r>
    </w:p>
    <w:p w14:paraId="46E61A73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nowe klauzule waloryzacyjne,</w:t>
      </w:r>
    </w:p>
    <w:p w14:paraId="0491958F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zabezpieczenie należytego wykonania umowy,</w:t>
      </w:r>
    </w:p>
    <w:p w14:paraId="60233204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podwykonawstwo,</w:t>
      </w:r>
    </w:p>
    <w:p w14:paraId="41429D98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zmiany umowy w sprawie zamówienia publicznego – wybrane aspekty podstaw</w:t>
      </w:r>
      <w:r w:rsidRPr="003A55CF">
        <w:rPr>
          <w:rFonts w:asciiTheme="minorHAnsi" w:eastAsia="Times New Roman" w:hAnsiTheme="minorHAnsi" w:cstheme="minorHAnsi"/>
          <w:sz w:val="24"/>
          <w:szCs w:val="24"/>
        </w:rPr>
        <w:br/>
        <w:t>zmian wartościowych i przedmiotowych.</w:t>
      </w:r>
    </w:p>
    <w:p w14:paraId="33A49767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Zmiany w zakresie odpowiedzialności za naruszenie ustawy Pzp:</w:t>
      </w:r>
    </w:p>
    <w:p w14:paraId="4C511353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kary pieniężne,</w:t>
      </w:r>
    </w:p>
    <w:p w14:paraId="5D5F26E0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dyscyplina finansów publicznych,</w:t>
      </w:r>
    </w:p>
    <w:p w14:paraId="26634368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korekty finansowe przy wydatkowaniu środków unijnych.</w:t>
      </w:r>
    </w:p>
    <w:p w14:paraId="491DB310" w14:textId="77777777" w:rsidR="00E8521F" w:rsidRPr="003A55CF" w:rsidRDefault="00E8521F" w:rsidP="003A55CF">
      <w:pPr>
        <w:spacing w:line="276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36B5531" w14:textId="77777777" w:rsidR="00E8521F" w:rsidRPr="003A55CF" w:rsidRDefault="00E8521F" w:rsidP="003A55CF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Podobieństwa i różnice w postępowaniach prowadzonych w ramach Pzp i Zasady konkurencyjności (</w:t>
      </w:r>
      <w:r w:rsidRPr="003A55CF">
        <w:rPr>
          <w:rFonts w:asciiTheme="minorHAnsi" w:hAnsiTheme="minorHAnsi" w:cstheme="minorHAnsi"/>
          <w:sz w:val="24"/>
          <w:szCs w:val="24"/>
        </w:rPr>
        <w:t>według Wytycznych)</w:t>
      </w: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w odniesieniu do wymierzania korekt finansowych w projektach unijnych (taryfikator korekt). W tym </w:t>
      </w:r>
      <w:r w:rsidRPr="003A55CF">
        <w:rPr>
          <w:rFonts w:asciiTheme="minorHAnsi" w:hAnsiTheme="minorHAnsi" w:cstheme="minorHAnsi"/>
          <w:b/>
          <w:bCs/>
          <w:sz w:val="24"/>
          <w:szCs w:val="24"/>
        </w:rPr>
        <w:t>podkategorie nieprawidłowości, proporcjonalność i precyzyjność stawek.</w:t>
      </w:r>
    </w:p>
    <w:p w14:paraId="17AFED41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Najważniejsze różnice w postępowaniu kontrolnym przy udzielaniu zamówień finansowanych ze środków krajowych i unijnych;</w:t>
      </w:r>
    </w:p>
    <w:p w14:paraId="532D8FC8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Czym jest „nieprawidłowość” – które z naruszeń przepisów prawa może stać się podstawą do nałożenia korekty finansowej?</w:t>
      </w:r>
    </w:p>
    <w:p w14:paraId="15F1DC34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</w:rPr>
        <w:t xml:space="preserve">Nałożenie korekty finansowej, a wystąpienie nieprawidłowości </w:t>
      </w:r>
    </w:p>
    <w:p w14:paraId="7A99639F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 xml:space="preserve">Podmiotowy i przedmiotowy zakres stosowania korekt finansowych </w:t>
      </w:r>
    </w:p>
    <w:p w14:paraId="698FB575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Zasady nakładania korekt finansowych, w tym najnowsze wytyczne.</w:t>
      </w:r>
    </w:p>
    <w:p w14:paraId="49313C85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Metody ustalania wysokości korekt finansowych</w:t>
      </w:r>
    </w:p>
    <w:p w14:paraId="00EB8D31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Warunki obniżania wartości korekt</w:t>
      </w:r>
    </w:p>
    <w:p w14:paraId="6794403A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 xml:space="preserve">Korekta finansowa a naruszenie o charakterze formalnym </w:t>
      </w:r>
    </w:p>
    <w:p w14:paraId="3D70F073" w14:textId="77777777" w:rsidR="00E8521F" w:rsidRPr="003A55CF" w:rsidRDefault="00E8521F" w:rsidP="003A55C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0C548FD" w14:textId="77777777" w:rsidR="00E8521F" w:rsidRPr="003A55CF" w:rsidRDefault="00E8521F" w:rsidP="003A55CF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b/>
          <w:bCs/>
          <w:sz w:val="24"/>
          <w:szCs w:val="24"/>
        </w:rPr>
        <w:t xml:space="preserve">Najczęściej występujące nieprawidłowości w PZP oraz Zasadzie konkurencyjności </w:t>
      </w: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(</w:t>
      </w:r>
      <w:r w:rsidRPr="003A55CF">
        <w:rPr>
          <w:rFonts w:asciiTheme="minorHAnsi" w:hAnsiTheme="minorHAnsi" w:cstheme="minorHAnsi"/>
          <w:sz w:val="24"/>
          <w:szCs w:val="24"/>
        </w:rPr>
        <w:t>według Wytycznych)</w:t>
      </w: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3A55CF">
        <w:rPr>
          <w:rFonts w:asciiTheme="minorHAnsi" w:hAnsiTheme="minorHAnsi" w:cstheme="minorHAnsi"/>
          <w:b/>
          <w:bCs/>
          <w:sz w:val="24"/>
          <w:szCs w:val="24"/>
        </w:rPr>
        <w:t xml:space="preserve"> – analiza przykładów w oparciu o wyniki kontroli, orzecznictwo sądów powszechnych</w:t>
      </w:r>
    </w:p>
    <w:p w14:paraId="1B8DEA41" w14:textId="77777777" w:rsidR="00E8521F" w:rsidRPr="003A55CF" w:rsidRDefault="00E8521F" w:rsidP="003A55CF">
      <w:pPr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 xml:space="preserve">procedury dotyczące zamówień publicznych, nieobjętych rygorami ustawy Prawo zamówień publicznych, w szczególności zasada konkurencyjności </w:t>
      </w:r>
    </w:p>
    <w:p w14:paraId="2E607902" w14:textId="77777777" w:rsidR="00E8521F" w:rsidRPr="003A55CF" w:rsidRDefault="00E8521F" w:rsidP="003A55CF">
      <w:pPr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udzielenie zamówienia publicznego – zamówienia publiczne jako główny obszar nadużyć i nieprawidłowości skutkujących korektą finansową.</w:t>
      </w:r>
    </w:p>
    <w:p w14:paraId="460F20CF" w14:textId="77777777" w:rsidR="00E8521F" w:rsidRPr="003A55CF" w:rsidRDefault="00E8521F" w:rsidP="003A55CF">
      <w:pPr>
        <w:numPr>
          <w:ilvl w:val="1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  <w:u w:val="single"/>
        </w:rPr>
        <w:lastRenderedPageBreak/>
        <w:t>podział zamówienia</w:t>
      </w:r>
      <w:r w:rsidRPr="003A55CF">
        <w:rPr>
          <w:rFonts w:asciiTheme="minorHAnsi" w:eastAsia="Times New Roman" w:hAnsiTheme="minorHAnsi" w:cstheme="minorHAnsi"/>
          <w:sz w:val="24"/>
          <w:szCs w:val="24"/>
        </w:rPr>
        <w:t> na odrębne zamówienia skutkujący ominięciem ustawy,</w:t>
      </w:r>
    </w:p>
    <w:p w14:paraId="4D6A924B" w14:textId="77777777" w:rsidR="00E8521F" w:rsidRPr="003A55CF" w:rsidRDefault="00E8521F" w:rsidP="003A55CF">
      <w:pPr>
        <w:numPr>
          <w:ilvl w:val="1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niedopuszczenie składania </w:t>
      </w:r>
      <w:r w:rsidRPr="003A55CF">
        <w:rPr>
          <w:rFonts w:asciiTheme="minorHAnsi" w:eastAsia="Times New Roman" w:hAnsiTheme="minorHAnsi" w:cstheme="minorHAnsi"/>
          <w:sz w:val="24"/>
          <w:szCs w:val="24"/>
          <w:u w:val="single"/>
        </w:rPr>
        <w:t>ofert częściowych</w:t>
      </w:r>
      <w:r w:rsidRPr="003A55CF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C7B3312" w14:textId="77777777" w:rsidR="00E8521F" w:rsidRPr="003A55CF" w:rsidRDefault="00E8521F" w:rsidP="003A55CF">
      <w:pPr>
        <w:numPr>
          <w:ilvl w:val="1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niedookreślone, podmiotowe, dyskryminujące </w:t>
      </w:r>
      <w:r w:rsidRPr="003A55CF">
        <w:rPr>
          <w:rFonts w:asciiTheme="minorHAnsi" w:eastAsia="Times New Roman" w:hAnsiTheme="minorHAnsi" w:cstheme="minorHAnsi"/>
          <w:sz w:val="24"/>
          <w:szCs w:val="24"/>
          <w:u w:val="single"/>
        </w:rPr>
        <w:t>kryteria oceny ofert</w:t>
      </w:r>
      <w:r w:rsidRPr="003A55CF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D62FBA0" w14:textId="77777777" w:rsidR="00E8521F" w:rsidRPr="003A55CF" w:rsidRDefault="00E8521F" w:rsidP="003A55CF">
      <w:pPr>
        <w:numPr>
          <w:ilvl w:val="1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  <w:u w:val="single"/>
        </w:rPr>
        <w:t>warunek udziału w postępowaniu</w:t>
      </w:r>
      <w:r w:rsidRPr="003A55CF">
        <w:rPr>
          <w:rFonts w:asciiTheme="minorHAnsi" w:eastAsia="Times New Roman" w:hAnsiTheme="minorHAnsi" w:cstheme="minorHAnsi"/>
          <w:sz w:val="24"/>
          <w:szCs w:val="24"/>
        </w:rPr>
        <w:t> utrudniający uczciwą konkurencję, w tym warunek nieproporcjonalny do przedmiotu zamówienia, warunek odnoszący się do źródła finansowania wcześniejszego zamówienia, warunek ograniczający możliwość wykazania doświadczenia u określonych zamawiających, warunek niejednoznaczny,</w:t>
      </w:r>
    </w:p>
    <w:p w14:paraId="095C0AE9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Ogłoszenie o zamówieniu oraz opis przedmiotu zamówienia.</w:t>
      </w:r>
    </w:p>
    <w:p w14:paraId="2B1B41C5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Nieopublikowanie ogłoszenia o zamówieniu lub nieuzasadnione bezpośrednie udzielenie zamówienia;</w:t>
      </w:r>
    </w:p>
    <w:p w14:paraId="4FB6F416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Sztuczny podział zamówień na roboty budowlane / usługi / dostawy</w:t>
      </w:r>
    </w:p>
    <w:p w14:paraId="38BEE1CF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Brak uzasadnienia powodu, dla którego nie dopuszczono składania ofert częściowych lub nie udzielono zamówienia w częściach;</w:t>
      </w:r>
    </w:p>
    <w:p w14:paraId="0DE998AB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Błędy przy wyznaczaniu terminu składania ofert lub nieprzedłużeniu terminu w sytuacjach wymaganych przepisami;</w:t>
      </w:r>
    </w:p>
    <w:p w14:paraId="5592A320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Bezprawne stosowanie trybu negocjacji z ogłoszeniem lub dialogu konkurencyjnego;</w:t>
      </w:r>
    </w:p>
    <w:p w14:paraId="7588D5A5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Nieprzestrzeganie procedury właściwej w zakresie zamówień elektronicznych – komunikacja elektroniczna i stosowanie podpisów elektronicznych;</w:t>
      </w:r>
    </w:p>
    <w:p w14:paraId="1D78FEAC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Błędy w ogłoszeniu o zamówieniu skutkujące nałożeniem korekty finansowej;</w:t>
      </w:r>
    </w:p>
    <w:p w14:paraId="45CEDD55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Zastosowanie kryteriów wykluczenia, kwalifikacji, udzielenia zamówienia ograniczający dostęp do zamówienia;</w:t>
      </w:r>
    </w:p>
    <w:p w14:paraId="2C0DDF58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Błędy przy opisywaniu przedmiotu zamówienia:</w:t>
      </w:r>
    </w:p>
    <w:p w14:paraId="2B3E082A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 wystarczający jest opis gwarantujący udział chociaż dwóm wykonawcom?</w:t>
      </w:r>
    </w:p>
    <w:p w14:paraId="05CBFAE5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 niejasność lub nieprecyzyjność opisu przedmiotu zamówienia może stanowić podstawę unieważnienia postępowania?</w:t>
      </w:r>
    </w:p>
    <w:p w14:paraId="7D64C92D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Użycie znaku towarowego, patentu lub pochodzenia – kiedy jest dopuszczalne bez zastrzeżeń, a kiedy po spełnieniu określonych warunków?</w:t>
      </w:r>
    </w:p>
    <w:p w14:paraId="1E86C713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Udowodnienie równoważności – czym jest równoważność, jakie środki jej dowodzą, na jakim etapie postępowania muszą być złożone i czy wykonawca może powołać się na rozwiązania równoważne realizując umowę?</w:t>
      </w:r>
    </w:p>
    <w:p w14:paraId="338FE3F8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Obowiązek powierzania wykonania zamówienia osobom zatrudnionym w oparciu o umowę o pracę – przypadki oraz sposób jego weryfikacji?</w:t>
      </w:r>
    </w:p>
    <w:p w14:paraId="3229602F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Nieuzasadnione ograniczenie podwykonawstwa.</w:t>
      </w:r>
    </w:p>
    <w:p w14:paraId="785BC2AA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Kwalifikacja oferentów i ocena ofert.</w:t>
      </w:r>
    </w:p>
    <w:p w14:paraId="7347DA8E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Niedopuszczalne zmiany w warunkach podmiotowych i przedmiotowych lub stosowanie warunków innych po otwarciu ofert;</w:t>
      </w:r>
    </w:p>
    <w:p w14:paraId="269881E2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Ocena ofert na podstawie kryteriów udzielenia zamówienia różniących się od kryteriów określonych w ogłoszeniu o zamówieniu lub SWZ;</w:t>
      </w:r>
    </w:p>
    <w:p w14:paraId="43BB7E2A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Niewystarczająca ścieżka audytu na potrzeby udzielenia zamówienia – zasada jawności w praktyce;</w:t>
      </w:r>
    </w:p>
    <w:p w14:paraId="0AE3DA8B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lastRenderedPageBreak/>
        <w:t>Negocjacje w toku postępowania o udzielenie zamówienia, w tym modyfikacja oferty zwycięskiej – poprawianie omyłek, wyjaśnienia, a zmiany treści oferty;  </w:t>
      </w:r>
    </w:p>
    <w:p w14:paraId="6243AC55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Nieprawidłowe związki wykonawców z zamawiającym – pomoc w przygotowaniu postępowania, a zakłócenie uczciwej konkurencji;</w:t>
      </w:r>
    </w:p>
    <w:p w14:paraId="59372EAA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Nieuzasadnione odrzucenie rażąco niskich ofert – czym jest rażąco niska cena, procedura jej ustalenia, wymagane elementy złożonych wyjaśnień;</w:t>
      </w:r>
    </w:p>
    <w:p w14:paraId="35061E47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Konflikt interesów wpływający na wyniki postępowania o udzielenie zamówienia – obowiązek składania oświadczeń z art. 56 PZP i przypadek wykluczenia wykonawcy;</w:t>
      </w:r>
    </w:p>
    <w:p w14:paraId="46C4608F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Zmowa przetargowa i porozumienia ograniczające konkurencję – jak je ustalać i jakie konsekwencje grożą w sytuacji ich wystąpienia;</w:t>
      </w:r>
    </w:p>
    <w:p w14:paraId="76B934D3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 xml:space="preserve">Realizacja zamówienia. </w:t>
      </w:r>
    </w:p>
    <w:p w14:paraId="3A2C6B8D" w14:textId="77777777" w:rsidR="00E8521F" w:rsidRPr="003A55CF" w:rsidRDefault="00E8521F" w:rsidP="003A55CF">
      <w:pPr>
        <w:pStyle w:val="Akapitzlist"/>
        <w:numPr>
          <w:ilvl w:val="2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Przesłanki dopuszczające zmianę umowy:</w:t>
      </w:r>
    </w:p>
    <w:p w14:paraId="5526E573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Zmiany nieistotne;</w:t>
      </w:r>
    </w:p>
    <w:p w14:paraId="503D55D3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Zmiany istotne nieobjęte zakazem zmiany;</w:t>
      </w:r>
    </w:p>
    <w:p w14:paraId="5C1272D1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 zamawiający może podnieść wynagrodzenie wykonawcy domagającego się zmiany umowy ze względu na występującą inflację czy też agresję Federacji Rosyjskiej na Ukrainę?</w:t>
      </w:r>
    </w:p>
    <w:p w14:paraId="4ACB9CBC" w14:textId="77777777" w:rsidR="00E8521F" w:rsidRPr="003A55CF" w:rsidRDefault="00E8521F" w:rsidP="003A55CF">
      <w:pPr>
        <w:pStyle w:val="Akapitzlist"/>
        <w:numPr>
          <w:ilvl w:val="2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Klauzule waloryzacyjne:</w:t>
      </w:r>
    </w:p>
    <w:p w14:paraId="0048A5DA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 zgodnie z art. 439 ustawy Pzp zamawiający winien przejąć pełne ryzyko związane ze zmianą cen lub materiałów;</w:t>
      </w:r>
    </w:p>
    <w:p w14:paraId="7E0F4F98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 określając maksymalną wartość zmiany wynagrodzenia, jaką dopuszcza zamawiający w efekcie zastosowania postanowień o zasadach wprowadzania zmian wysokości wynagrodzenia można wpisać rażąco niską kwotę?</w:t>
      </w:r>
    </w:p>
    <w:p w14:paraId="2C6D6B4A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Kiedy zamawiający musi przewidywać klauzule waloryzacyjne?</w:t>
      </w:r>
    </w:p>
    <w:p w14:paraId="7CB9BB7D" w14:textId="77777777" w:rsidR="00E8521F" w:rsidRPr="003A55CF" w:rsidRDefault="00E8521F" w:rsidP="003A55CF">
      <w:pPr>
        <w:pStyle w:val="Akapitzlist"/>
        <w:numPr>
          <w:ilvl w:val="2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Klauzule abuzywne (niedozwolone) w umowach:</w:t>
      </w:r>
    </w:p>
    <w:p w14:paraId="7C5AA0CB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Czym jest „opóźnienie” i jak należy rozumieć frazę „chyba że jest to uzasadnione okolicznościami lub zakresem zamówienia”?</w:t>
      </w:r>
    </w:p>
    <w:p w14:paraId="3BD78BA6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Jakie zachowania są niezwiązane z przedmiotem umowy lub jej prawidłowym wykonaniem?</w:t>
      </w:r>
    </w:p>
    <w:p w14:paraId="57153B8A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Minimalna wartość lub wielkość świadczenia stron w orzecznictwie – czy określenie „Zamawiający gwarantuje realizację minimum 1% zakresu zawartego w opisie przedmiotu zamówienia” jest wystarczające?</w:t>
      </w:r>
    </w:p>
    <w:p w14:paraId="649A0DF9" w14:textId="77777777" w:rsidR="00E8521F" w:rsidRPr="003A55CF" w:rsidRDefault="00E8521F" w:rsidP="003A55C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516F86E" w14:textId="77777777" w:rsidR="00E8521F" w:rsidRPr="003A55CF" w:rsidRDefault="00E8521F" w:rsidP="003A55CF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3A55CF">
        <w:rPr>
          <w:rFonts w:asciiTheme="minorHAnsi" w:hAnsiTheme="minorHAnsi" w:cstheme="minorHAnsi"/>
          <w:b/>
          <w:bCs/>
          <w:sz w:val="24"/>
          <w:szCs w:val="24"/>
        </w:rPr>
        <w:t xml:space="preserve">Konflikt interesów w świetle ustawy Pzp oraz Wytycznych </w:t>
      </w:r>
    </w:p>
    <w:p w14:paraId="5D4547CF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Unijne i krajowe przepisy regulujące tematykę konfliktu interesów.</w:t>
      </w:r>
    </w:p>
    <w:p w14:paraId="45E0C4B6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Zmiany dotyczące badania konfliktu interesów z wykonawcą/podwykonawcą – nowe sytuacje powodujące wyłączenie osoby prowadzącej postępowanie,</w:t>
      </w:r>
    </w:p>
    <w:p w14:paraId="5AE76543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</w:rPr>
        <w:t>Na czym polega konflikt interesów w sektorze publicznym? Konflikt rzeczywisty, potencjalny i postrzegany.</w:t>
      </w:r>
    </w:p>
    <w:p w14:paraId="7A24B1CC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lastRenderedPageBreak/>
        <w:t>Relacje wywołujące konflikt. Specyfika zamówień publicznych i relacji zamawiający – wykonawca.</w:t>
      </w:r>
    </w:p>
    <w:p w14:paraId="6CC5E5FA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Procedury wyłączenia pracownika ze względu na konflikt interesów i przestępstwa korupcyjne.</w:t>
      </w:r>
    </w:p>
    <w:p w14:paraId="7F14A639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Jakie procedury należy zastosować już na etapie przygotowana postępowania?</w:t>
      </w:r>
    </w:p>
    <w:p w14:paraId="5639C307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Zarządzanie konfliktem interesów przez kierownika zamawiającego. Dobre praktyki.</w:t>
      </w:r>
    </w:p>
    <w:p w14:paraId="00FBDA29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Metody weryfikacji wystąpienia konfliktu interesów przez organy kontrolne.</w:t>
      </w:r>
    </w:p>
    <w:p w14:paraId="3A17A2ED" w14:textId="77777777" w:rsidR="00E8521F" w:rsidRPr="003A55CF" w:rsidRDefault="00E8521F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475F2C05" w14:textId="2928852C" w:rsidR="006C38B8" w:rsidRPr="003A55CF" w:rsidRDefault="006C38B8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1289BC28" w14:textId="77777777" w:rsidR="006C38B8" w:rsidRPr="003A55CF" w:rsidRDefault="006C38B8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3CF491EE" w14:textId="181B8EC1" w:rsidR="007801AE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 </w:t>
      </w:r>
      <w:r w:rsidRPr="003A55CF">
        <w:rPr>
          <w:rFonts w:asciiTheme="minorHAnsi" w:hAnsiTheme="minorHAnsi" w:cstheme="minorHAnsi"/>
          <w:b/>
          <w:bCs/>
          <w:color w:val="212121"/>
        </w:rPr>
        <w:t>Co nas interesuje w ramach szkolenia:</w:t>
      </w:r>
    </w:p>
    <w:p w14:paraId="76EB82E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40A4E95" w14:textId="77777777" w:rsidR="005D742C" w:rsidRPr="003A55CF" w:rsidRDefault="005D742C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5A758278" w14:textId="77777777" w:rsidR="005D742C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262AB9C6" w14:textId="2C7E95D4" w:rsidR="007801AE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z zakresu 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>zamówień publicznych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, tj. prowadzenie osobiście jako trener w ciągu ostatnich 3 lat przed upływem terminu składania ofert, co najmniej 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>20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zakresu 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zamówień publicznych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>dla co najmniej 10 osobowych grup uczestników.</w:t>
      </w:r>
    </w:p>
    <w:p w14:paraId="23AA79B3" w14:textId="77777777" w:rsidR="00DD17E7" w:rsidRPr="003A55CF" w:rsidRDefault="00DD17E7" w:rsidP="003A55CF">
      <w:pPr>
        <w:pStyle w:val="Akapitzlist"/>
        <w:spacing w:before="100" w:beforeAutospacing="1" w:after="100" w:afterAutospacing="1" w:line="276" w:lineRule="auto"/>
        <w:ind w:left="708"/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u w:val="single"/>
        </w:rPr>
        <w:t xml:space="preserve">Zamawiający zastrzega możliwość spotkania on-line z trenerem przed szkoleniem, w celu omówienia programu szkolenia </w:t>
      </w:r>
    </w:p>
    <w:p w14:paraId="5E0B98B9" w14:textId="7E6A08DC" w:rsidR="00DD17E7" w:rsidRPr="003A55CF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opracowanie i przygotowanie materiału dydaktycznego dla wszystkich uczestników szkolenia</w:t>
      </w:r>
      <w:r w:rsidR="00153EF5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+ 1 egzemplarz archiwalny dla Zamawiającego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7DEEE318" w14:textId="14FC0584" w:rsidR="00DD17E7" w:rsidRPr="003A55CF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przygotowania i wręczenia uczestnikom ankiet oceniających szkolenie, przekazania oryginałów ankiet Zamawiającemu</w:t>
      </w:r>
      <w:r w:rsidR="00C013D5" w:rsidRPr="003A55C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508B1384" w14:textId="236C65AF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wręczenie pracownikom dyplomów ukończenia szkolenia (certyfikatów) w formie papierowej oraz przesłanie kopii Zamawiającemu</w:t>
      </w:r>
      <w:r w:rsidR="00C013D5" w:rsidRPr="003A55CF">
        <w:rPr>
          <w:rFonts w:asciiTheme="minorHAnsi" w:hAnsiTheme="minorHAnsi" w:cstheme="minorHAnsi"/>
          <w:color w:val="212121"/>
        </w:rPr>
        <w:t>.</w:t>
      </w:r>
      <w:r w:rsidRPr="003A55CF">
        <w:rPr>
          <w:rFonts w:asciiTheme="minorHAnsi" w:hAnsiTheme="minorHAnsi" w:cstheme="minorHAnsi"/>
          <w:color w:val="212121"/>
        </w:rPr>
        <w:t xml:space="preserve"> </w:t>
      </w:r>
    </w:p>
    <w:p w14:paraId="02789C47" w14:textId="10859E0E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</w:t>
      </w:r>
      <w:r w:rsidR="00C013D5" w:rsidRPr="003A55CF">
        <w:rPr>
          <w:rFonts w:asciiTheme="minorHAnsi" w:hAnsiTheme="minorHAnsi" w:cstheme="minorHAnsi"/>
          <w:color w:val="212121"/>
        </w:rPr>
        <w:t>.</w:t>
      </w:r>
    </w:p>
    <w:p w14:paraId="681003CB" w14:textId="1684BDA8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496E5ED6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2A390B4A" w14:textId="13F7D9B0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 xml:space="preserve">możliwość zadawania  pytań/kontaktu mailowego z trenerem po szkoleniu przez </w:t>
      </w:r>
      <w:r w:rsidR="00F7436F" w:rsidRPr="003A55CF">
        <w:rPr>
          <w:rFonts w:asciiTheme="minorHAnsi" w:hAnsiTheme="minorHAnsi" w:cstheme="minorHAnsi"/>
          <w:color w:val="212121"/>
          <w:u w:val="single"/>
        </w:rPr>
        <w:t>30</w:t>
      </w:r>
      <w:r w:rsidRPr="003A55CF">
        <w:rPr>
          <w:rFonts w:asciiTheme="minorHAnsi" w:hAnsiTheme="minorHAnsi" w:cstheme="minorHAnsi"/>
          <w:color w:val="212121"/>
          <w:u w:val="single"/>
        </w:rPr>
        <w:t xml:space="preserve"> dni roboczych.</w:t>
      </w:r>
    </w:p>
    <w:p w14:paraId="6972DDA9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</w:t>
      </w:r>
      <w:r w:rsidRPr="003A55CF">
        <w:rPr>
          <w:rFonts w:asciiTheme="minorHAnsi" w:hAnsiTheme="minorHAnsi" w:cstheme="minorHAnsi"/>
          <w:color w:val="212121"/>
        </w:rPr>
        <w:lastRenderedPageBreak/>
        <w:t xml:space="preserve">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76AE9D0B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23CBAA7B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757F158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63D2B3CE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5DAFF6A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2970B5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379BB153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6AEE7C04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5A188E80" w14:textId="2C6DBBA7" w:rsidR="005D742C" w:rsidRPr="003A55CF" w:rsidRDefault="00B211D3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C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>ena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przeprowadzenia szkolenia</w:t>
      </w:r>
      <w:r w:rsidR="005D742C" w:rsidRPr="003A55CF">
        <w:rPr>
          <w:rFonts w:asciiTheme="minorHAnsi" w:hAnsiTheme="minorHAnsi" w:cstheme="minorHAnsi"/>
          <w:color w:val="212121"/>
        </w:rPr>
        <w:t xml:space="preserve"> (wyliczona zgodnie ze wskazaniem Zamawiającego, tj. stawka za 1 osobę x liczba osób)-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55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% (max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0F17AD" w:rsidRPr="003A55CF">
        <w:rPr>
          <w:rStyle w:val="Pogrubienie"/>
          <w:rFonts w:asciiTheme="minorHAnsi" w:hAnsiTheme="minorHAnsi" w:cstheme="minorHAnsi"/>
          <w:color w:val="212121"/>
        </w:rPr>
        <w:t>55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 xml:space="preserve"> pkt);</w:t>
      </w:r>
    </w:p>
    <w:p w14:paraId="7B1FB7D0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0ADB954F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24FBBD29" w14:textId="19B2CC34" w:rsidR="005D742C" w:rsidRPr="003A55CF" w:rsidRDefault="005D742C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 xml:space="preserve">Doświadczenie trenera -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liczba przeprowadzonych szkoleń przez wskazanego trenera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</w:rPr>
        <w:t> –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45</w:t>
      </w:r>
      <w:r w:rsidRPr="003A55CF">
        <w:rPr>
          <w:rFonts w:asciiTheme="minorHAnsi" w:hAnsiTheme="minorHAnsi" w:cstheme="minorHAnsi"/>
          <w:b/>
          <w:bCs/>
          <w:color w:val="212121"/>
        </w:rPr>
        <w:t>% (</w:t>
      </w:r>
      <w:r w:rsidR="000F17AD" w:rsidRPr="003A55CF">
        <w:rPr>
          <w:rFonts w:asciiTheme="minorHAnsi" w:hAnsiTheme="minorHAnsi" w:cstheme="minorHAnsi"/>
          <w:b/>
          <w:bCs/>
        </w:rPr>
        <w:t>max 45</w:t>
      </w:r>
      <w:r w:rsidRPr="003A55CF">
        <w:rPr>
          <w:rFonts w:asciiTheme="minorHAnsi" w:hAnsiTheme="minorHAnsi" w:cstheme="minorHAnsi"/>
          <w:b/>
          <w:bCs/>
        </w:rPr>
        <w:t xml:space="preserve"> pkt)</w:t>
      </w:r>
    </w:p>
    <w:p w14:paraId="68948FFB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266471F8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</w:rPr>
      </w:pPr>
    </w:p>
    <w:p w14:paraId="7FF4CE49" w14:textId="3F28004E" w:rsidR="009E1B23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F0634C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A72708">
        <w:rPr>
          <w:rStyle w:val="Pogrubienie"/>
          <w:rFonts w:asciiTheme="minorHAnsi" w:hAnsiTheme="minorHAnsi" w:cstheme="minorHAnsi"/>
          <w:color w:val="212121"/>
        </w:rPr>
        <w:t>30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os</w:t>
      </w:r>
      <w:r w:rsidR="007801AE" w:rsidRPr="003A55CF">
        <w:rPr>
          <w:rStyle w:val="Pogrubienie"/>
          <w:rFonts w:asciiTheme="minorHAnsi" w:hAnsiTheme="minorHAnsi" w:cstheme="minorHAnsi"/>
          <w:color w:val="212121"/>
        </w:rPr>
        <w:t>ób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z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agwarantowana przez Zamawiającego wynosi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2</w:t>
      </w:r>
      <w:r w:rsidR="00A7270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7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 w:rsidR="00B2128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7674EC24" w14:textId="1A95CD61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7E9411FE" w14:textId="66794E7A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0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FE581B" w:rsidRPr="003A55CF">
        <w:rPr>
          <w:rStyle w:val="Pogrubienie"/>
          <w:rFonts w:asciiTheme="minorHAnsi" w:hAnsiTheme="minorHAnsi" w:cstheme="minorHAnsi"/>
          <w:color w:val="212121"/>
        </w:rPr>
        <w:t>1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grup</w:t>
      </w:r>
      <w:r w:rsidR="00FE581B" w:rsidRPr="003A55CF">
        <w:rPr>
          <w:rStyle w:val="Pogrubienie"/>
          <w:rFonts w:asciiTheme="minorHAnsi" w:hAnsiTheme="minorHAnsi" w:cstheme="minorHAnsi"/>
          <w:color w:val="212121"/>
        </w:rPr>
        <w:t>a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szkoleniow</w:t>
      </w:r>
      <w:r w:rsidR="00F9682D" w:rsidRPr="003A55CF">
        <w:rPr>
          <w:rStyle w:val="Pogrubienie"/>
          <w:rFonts w:asciiTheme="minorHAnsi" w:hAnsiTheme="minorHAnsi" w:cstheme="minorHAnsi"/>
          <w:color w:val="212121"/>
        </w:rPr>
        <w:t>a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x </w:t>
      </w:r>
      <w:r w:rsidR="00A72708">
        <w:rPr>
          <w:rStyle w:val="Pogrubienie"/>
          <w:rFonts w:asciiTheme="minorHAnsi" w:hAnsiTheme="minorHAnsi" w:cstheme="minorHAnsi"/>
          <w:color w:val="212121"/>
        </w:rPr>
        <w:t>3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d</w:t>
      </w:r>
      <w:r w:rsidR="00FE581B" w:rsidRPr="003A55CF">
        <w:rPr>
          <w:rStyle w:val="Pogrubienie"/>
          <w:rFonts w:asciiTheme="minorHAnsi" w:hAnsiTheme="minorHAnsi" w:cstheme="minorHAnsi"/>
          <w:color w:val="212121"/>
        </w:rPr>
        <w:t>ni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(Program szkolenia powinien obejmować co najmniej </w:t>
      </w:r>
      <w:r w:rsidR="000C4C9B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24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</w:t>
      </w:r>
      <w:r w:rsidR="000C4C9B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szkoleniow</w:t>
      </w:r>
      <w:r w:rsidR="000C4C9B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e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; godzina szkoleniowa = 45 minut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>)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, czyli łącznie </w:t>
      </w:r>
      <w:r w:rsidR="00A72708">
        <w:rPr>
          <w:rStyle w:val="Pogrubienie"/>
          <w:rFonts w:asciiTheme="minorHAnsi" w:hAnsiTheme="minorHAnsi" w:cstheme="minorHAnsi"/>
        </w:rPr>
        <w:t>3</w:t>
      </w:r>
      <w:r w:rsidR="00F7436F" w:rsidRPr="003A55CF">
        <w:rPr>
          <w:rStyle w:val="Pogrubienie"/>
          <w:rFonts w:asciiTheme="minorHAnsi" w:hAnsiTheme="minorHAnsi" w:cstheme="minorHAnsi"/>
        </w:rPr>
        <w:t xml:space="preserve"> dni szkoleniowe </w:t>
      </w:r>
    </w:p>
    <w:p w14:paraId="1183334A" w14:textId="51CE9DC8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715354A7" w14:textId="3D902880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A72708">
        <w:rPr>
          <w:rStyle w:val="Pogrubienie"/>
          <w:rFonts w:asciiTheme="minorHAnsi" w:hAnsiTheme="minorHAnsi" w:cstheme="minorHAnsi"/>
          <w:color w:val="212121"/>
        </w:rPr>
        <w:t>listopad</w:t>
      </w:r>
      <w:r w:rsidR="00C50686" w:rsidRPr="003A55CF">
        <w:rPr>
          <w:rStyle w:val="Pogrubienie"/>
          <w:rFonts w:asciiTheme="minorHAnsi" w:hAnsiTheme="minorHAnsi" w:cstheme="minorHAnsi"/>
          <w:color w:val="212121"/>
        </w:rPr>
        <w:t xml:space="preserve"> 2022r.</w:t>
      </w:r>
    </w:p>
    <w:p w14:paraId="24E38268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470E8D72" w14:textId="6D3ECC03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Proszę o przesłanie oferty mailem na adres</w:t>
      </w:r>
      <w:r w:rsidR="001F7690" w:rsidRPr="003A55CF">
        <w:rPr>
          <w:rFonts w:asciiTheme="minorHAnsi" w:hAnsiTheme="minorHAnsi" w:cstheme="minorHAnsi"/>
          <w:color w:val="212121"/>
        </w:rPr>
        <w:t xml:space="preserve">: </w:t>
      </w:r>
      <w:r w:rsidR="001F7690" w:rsidRPr="003A55CF">
        <w:rPr>
          <w:rFonts w:asciiTheme="minorHAnsi" w:hAnsiTheme="minorHAnsi" w:cstheme="minorHAnsi"/>
          <w:b/>
          <w:bCs/>
          <w:color w:val="212121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  <w:color w:val="212121"/>
        </w:rPr>
        <w:t xml:space="preserve">do dnia </w:t>
      </w:r>
      <w:r w:rsidR="00A72708">
        <w:rPr>
          <w:rFonts w:asciiTheme="minorHAnsi" w:hAnsiTheme="minorHAnsi" w:cstheme="minorHAnsi"/>
          <w:color w:val="212121"/>
        </w:rPr>
        <w:t xml:space="preserve">                                    </w:t>
      </w:r>
      <w:r w:rsidR="00A72708">
        <w:rPr>
          <w:rFonts w:asciiTheme="minorHAnsi" w:hAnsiTheme="minorHAnsi" w:cstheme="minorHAnsi"/>
          <w:b/>
          <w:bCs/>
          <w:color w:val="212121"/>
        </w:rPr>
        <w:t>1</w:t>
      </w:r>
      <w:r w:rsidR="00297B45">
        <w:rPr>
          <w:rFonts w:asciiTheme="minorHAnsi" w:hAnsiTheme="minorHAnsi" w:cstheme="minorHAnsi"/>
          <w:b/>
          <w:bCs/>
          <w:color w:val="212121"/>
        </w:rPr>
        <w:t>4</w:t>
      </w:r>
      <w:r w:rsidR="00A72708">
        <w:rPr>
          <w:rFonts w:asciiTheme="minorHAnsi" w:hAnsiTheme="minorHAnsi" w:cstheme="minorHAnsi"/>
          <w:b/>
          <w:bCs/>
          <w:color w:val="212121"/>
        </w:rPr>
        <w:t xml:space="preserve"> października</w:t>
      </w:r>
      <w:r w:rsidR="000C4C9B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</w:t>
      </w:r>
      <w:r w:rsidR="001F7690" w:rsidRPr="003A55CF">
        <w:rPr>
          <w:rStyle w:val="Pogrubienie"/>
          <w:rFonts w:asciiTheme="minorHAnsi" w:hAnsiTheme="minorHAnsi" w:cstheme="minorHAnsi"/>
          <w:color w:val="212121"/>
        </w:rPr>
        <w:t>2r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 xml:space="preserve"> z dopiskiem w tytule wiadomości: „</w:t>
      </w:r>
      <w:r w:rsidR="00B21282">
        <w:rPr>
          <w:rStyle w:val="Pogrubienie"/>
          <w:rFonts w:asciiTheme="minorHAnsi" w:hAnsiTheme="minorHAnsi" w:cstheme="minorHAnsi"/>
          <w:color w:val="212121"/>
        </w:rPr>
        <w:t>Nieprawidłowości                                             w zamówieniach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>”</w:t>
      </w:r>
      <w:r w:rsidR="00032805" w:rsidRPr="003A55CF">
        <w:rPr>
          <w:rStyle w:val="Pogrubienie"/>
          <w:rFonts w:asciiTheme="minorHAnsi" w:hAnsiTheme="minorHAnsi" w:cstheme="minorHAnsi"/>
          <w:color w:val="212121"/>
        </w:rPr>
        <w:t>.</w:t>
      </w:r>
    </w:p>
    <w:bookmarkEnd w:id="0"/>
    <w:p w14:paraId="14553B1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24C796D4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17F1F778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lastRenderedPageBreak/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13338EB3" w14:textId="77777777" w:rsidR="005D742C" w:rsidRPr="003A55CF" w:rsidRDefault="005D742C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8911034" w14:textId="4846918D" w:rsidR="00185A7E" w:rsidRPr="003A55CF" w:rsidRDefault="00185A7E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185A7E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2369391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4925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16870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857705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3734868">
    <w:abstractNumId w:val="11"/>
  </w:num>
  <w:num w:numId="6" w16cid:durableId="685253164">
    <w:abstractNumId w:val="5"/>
  </w:num>
  <w:num w:numId="7" w16cid:durableId="330455576">
    <w:abstractNumId w:val="0"/>
  </w:num>
  <w:num w:numId="8" w16cid:durableId="1726642511">
    <w:abstractNumId w:val="15"/>
  </w:num>
  <w:num w:numId="9" w16cid:durableId="833112538">
    <w:abstractNumId w:val="1"/>
  </w:num>
  <w:num w:numId="10" w16cid:durableId="1540705950">
    <w:abstractNumId w:val="4"/>
  </w:num>
  <w:num w:numId="11" w16cid:durableId="1360201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162990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06154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9375533">
    <w:abstractNumId w:val="13"/>
  </w:num>
  <w:num w:numId="15" w16cid:durableId="2051421311">
    <w:abstractNumId w:val="12"/>
  </w:num>
  <w:num w:numId="16" w16cid:durableId="1760907263">
    <w:abstractNumId w:val="2"/>
  </w:num>
  <w:num w:numId="17" w16cid:durableId="1145119897">
    <w:abstractNumId w:val="17"/>
  </w:num>
  <w:num w:numId="18" w16cid:durableId="1668829393">
    <w:abstractNumId w:val="7"/>
  </w:num>
  <w:num w:numId="19" w16cid:durableId="763383425">
    <w:abstractNumId w:val="9"/>
  </w:num>
  <w:num w:numId="20" w16cid:durableId="1546679734">
    <w:abstractNumId w:val="3"/>
  </w:num>
  <w:num w:numId="21" w16cid:durableId="106703331">
    <w:abstractNumId w:val="14"/>
  </w:num>
  <w:num w:numId="22" w16cid:durableId="1413769857">
    <w:abstractNumId w:val="8"/>
  </w:num>
  <w:num w:numId="23" w16cid:durableId="19411835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122F96"/>
    <w:rsid w:val="0013225E"/>
    <w:rsid w:val="00140BBF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71E6E"/>
    <w:rsid w:val="002829F9"/>
    <w:rsid w:val="00297595"/>
    <w:rsid w:val="00297B45"/>
    <w:rsid w:val="002D54A1"/>
    <w:rsid w:val="003253C6"/>
    <w:rsid w:val="00351813"/>
    <w:rsid w:val="003979D9"/>
    <w:rsid w:val="003A55CF"/>
    <w:rsid w:val="003B59F3"/>
    <w:rsid w:val="003E16F4"/>
    <w:rsid w:val="003F5DF3"/>
    <w:rsid w:val="00416684"/>
    <w:rsid w:val="00445E6B"/>
    <w:rsid w:val="004654E3"/>
    <w:rsid w:val="0047380F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27869"/>
    <w:rsid w:val="00736290"/>
    <w:rsid w:val="007801AE"/>
    <w:rsid w:val="007869DB"/>
    <w:rsid w:val="007A588B"/>
    <w:rsid w:val="007E77E3"/>
    <w:rsid w:val="007F321E"/>
    <w:rsid w:val="007F41A0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B6B0E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72708"/>
    <w:rsid w:val="00AA00E9"/>
    <w:rsid w:val="00AD4F1E"/>
    <w:rsid w:val="00AD7B78"/>
    <w:rsid w:val="00B0207D"/>
    <w:rsid w:val="00B211D3"/>
    <w:rsid w:val="00B21282"/>
    <w:rsid w:val="00B2678B"/>
    <w:rsid w:val="00B42245"/>
    <w:rsid w:val="00B85BCC"/>
    <w:rsid w:val="00BD3A59"/>
    <w:rsid w:val="00C013D5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A506E"/>
    <w:rsid w:val="00DD17E7"/>
    <w:rsid w:val="00DD6CF7"/>
    <w:rsid w:val="00DE17EF"/>
    <w:rsid w:val="00DE1970"/>
    <w:rsid w:val="00E169F1"/>
    <w:rsid w:val="00E848D2"/>
    <w:rsid w:val="00E8521F"/>
    <w:rsid w:val="00EB50B2"/>
    <w:rsid w:val="00EB67C4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1883</Words>
  <Characters>11300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Bączek Sylwia</cp:lastModifiedBy>
  <cp:revision>6</cp:revision>
  <cp:lastPrinted>2018-02-09T11:27:00Z</cp:lastPrinted>
  <dcterms:created xsi:type="dcterms:W3CDTF">2022-10-06T06:20:00Z</dcterms:created>
  <dcterms:modified xsi:type="dcterms:W3CDTF">2022-10-11T08:03:00Z</dcterms:modified>
</cp:coreProperties>
</file>