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580079C3" w:rsidR="00950EF0" w:rsidRDefault="00E6199E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406C6B2" w14:textId="2A895344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</w:t>
      </w:r>
      <w:r w:rsidR="00256F2D">
        <w:rPr>
          <w:rFonts w:ascii="Calibri" w:hAnsi="Calibri"/>
          <w:sz w:val="20"/>
          <w:szCs w:val="20"/>
        </w:rPr>
        <w:t>……</w:t>
      </w:r>
      <w:r w:rsidRPr="00FF4D66">
        <w:rPr>
          <w:rFonts w:ascii="Calibri" w:hAnsi="Calibri"/>
          <w:sz w:val="20"/>
          <w:szCs w:val="20"/>
        </w:rPr>
        <w:t>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16CE1B60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027CED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14:paraId="77BE60C8" w14:textId="68D033D8" w:rsidR="00D62A90" w:rsidRDefault="00027CED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00–189</w:t>
      </w:r>
      <w:r w:rsidR="00524E47">
        <w:rPr>
          <w:rFonts w:ascii="Calibri" w:hAnsi="Calibri" w:cs="Calibri"/>
          <w:bCs/>
          <w:sz w:val="20"/>
          <w:szCs w:val="20"/>
        </w:rPr>
        <w:t xml:space="preserve">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64A82343" w:rsidR="00F52BF4" w:rsidRDefault="00027CE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 w:rsidR="00F52BF4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428E8AAC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ustawy z dnia 11 września 2019 r. Prawo zamówień publicznych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 w:rsidR="00844E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844E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1710</w:t>
      </w:r>
      <w:r w:rsidR="00027CE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 zm.</w:t>
      </w:r>
      <w:r w:rsidR="00A42587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</w:t>
      </w:r>
      <w:r w:rsidR="00757AA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jest </w:t>
      </w:r>
      <w:r w:rsidR="00757AA5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ś</w:t>
      </w:r>
      <w:r w:rsidR="00844EEB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wiadczenie usługi </w:t>
      </w:r>
      <w:bookmarkStart w:id="0" w:name="_Hlk113619952"/>
      <w:r w:rsidR="00844EEB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obsługi serwisowej i wsparcia </w:t>
      </w:r>
      <w:r w:rsidR="00B223D9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br/>
      </w:r>
      <w:r w:rsidR="00844EEB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technicznego dla wszystkich dostępnych funkcji na okres </w:t>
      </w:r>
      <w:r w:rsidR="00027CED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12</w:t>
      </w:r>
      <w:r w:rsidR="00844EEB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 miesięcy dla posi</w:t>
      </w:r>
      <w:r w:rsidR="00757AA5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adanych przez Zamawiającego </w:t>
      </w:r>
      <w:r w:rsidR="00B223D9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br/>
      </w:r>
      <w:r w:rsidR="00757AA5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urz</w:t>
      </w:r>
      <w:r w:rsidR="00B223D9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ą</w:t>
      </w:r>
      <w:r w:rsidR="00844EEB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dzeń </w:t>
      </w:r>
      <w:proofErr w:type="spellStart"/>
      <w:r w:rsidR="00844EEB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Next</w:t>
      </w:r>
      <w:proofErr w:type="spellEnd"/>
      <w:r w:rsidR="00844EEB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 </w:t>
      </w:r>
      <w:proofErr w:type="spellStart"/>
      <w:r w:rsidR="00844EEB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Generation</w:t>
      </w:r>
      <w:proofErr w:type="spellEnd"/>
      <w:r w:rsidR="00844EEB" w:rsidRPr="00027CED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 Firewall</w:t>
      </w:r>
      <w:bookmarkEnd w:id="0"/>
      <w:r w:rsidR="00844EEB" w:rsidRPr="00027CE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</w:t>
      </w:r>
      <w:r w:rsid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6D84571F"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2E1A43A0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</w:t>
      </w:r>
      <w:r w:rsidR="00757AA5">
        <w:rPr>
          <w:rFonts w:ascii="Calibri" w:hAnsi="Calibri" w:cs="Calibri"/>
          <w:sz w:val="20"/>
          <w:szCs w:val="20"/>
        </w:rPr>
        <w:t>…….</w:t>
      </w:r>
      <w:r>
        <w:rPr>
          <w:rFonts w:ascii="Calibri" w:hAnsi="Calibri" w:cs="Calibri"/>
          <w:sz w:val="20"/>
          <w:szCs w:val="20"/>
        </w:rPr>
        <w:t>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192B1C00" w14:textId="13A2BF4A" w:rsidR="009850D9" w:rsidRPr="009850D9" w:rsidRDefault="009850D9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641CE914" w14:textId="0FC42162" w:rsidR="00757AA5" w:rsidRPr="00757AA5" w:rsidRDefault="00950EF0" w:rsidP="00757AA5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57AA5">
        <w:rPr>
          <w:rFonts w:asciiTheme="minorHAnsi" w:eastAsia="Times New Roman" w:hAnsiTheme="minorHAnsi" w:cstheme="minorHAnsi"/>
          <w:color w:val="000000"/>
          <w:sz w:val="20"/>
          <w:szCs w:val="20"/>
        </w:rPr>
        <w:t>Z</w:t>
      </w:r>
      <w:r w:rsidR="00DC0D6B" w:rsidRPr="00757AA5">
        <w:rPr>
          <w:rFonts w:asciiTheme="minorHAnsi" w:eastAsia="Times New Roman" w:hAnsiTheme="minorHAnsi" w:cstheme="minorHAnsi"/>
          <w:color w:val="000000"/>
          <w:sz w:val="20"/>
          <w:szCs w:val="20"/>
        </w:rPr>
        <w:t>obowiązujemy się do</w:t>
      </w:r>
      <w:r w:rsidR="00D219C5" w:rsidRPr="00757AA5">
        <w:rPr>
          <w:sz w:val="20"/>
          <w:szCs w:val="20"/>
        </w:rPr>
        <w:t xml:space="preserve"> świadczenia usług, o których mowa w Opisie Przedmiotu</w:t>
      </w:r>
      <w:r w:rsidR="004D141E" w:rsidRPr="00757AA5">
        <w:rPr>
          <w:sz w:val="20"/>
          <w:szCs w:val="20"/>
        </w:rPr>
        <w:t xml:space="preserve"> Zamówienia umowy przez okres </w:t>
      </w:r>
      <w:r w:rsidR="00027CED">
        <w:rPr>
          <w:rStyle w:val="fontstyle01"/>
          <w:rFonts w:asciiTheme="minorHAnsi" w:hAnsiTheme="minorHAnsi" w:cstheme="minorHAnsi"/>
          <w:sz w:val="20"/>
          <w:szCs w:val="20"/>
        </w:rPr>
        <w:t>12</w:t>
      </w:r>
      <w:r w:rsidR="00757AA5" w:rsidRPr="00757AA5">
        <w:rPr>
          <w:rStyle w:val="fontstyle01"/>
          <w:rFonts w:asciiTheme="minorHAnsi" w:hAnsiTheme="minorHAnsi" w:cstheme="minorHAnsi"/>
          <w:sz w:val="20"/>
          <w:szCs w:val="20"/>
        </w:rPr>
        <w:t xml:space="preserve"> miesięcy, od daty zarejestrowania obsługi serwisowej i wsparcia technicznego na stronie Producenta Oprogramowania, w terminie nie dłuższym niż 14 dni od daty zawarcia niniejszej Umowy.</w:t>
      </w:r>
    </w:p>
    <w:p w14:paraId="7FB091D0" w14:textId="77777777"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1FF4AE88" w14:textId="007410AE" w:rsidR="002C2BC1" w:rsidRPr="00110355" w:rsidRDefault="00950EF0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14:paraId="2F9F4F6A" w14:textId="0FAF18EC" w:rsidR="00542FC1" w:rsidRPr="00757AA5" w:rsidRDefault="00D6170A" w:rsidP="00757AA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="Calibri" w:hAnsi="Calibri"/>
          <w:bCs/>
          <w:sz w:val="20"/>
          <w:szCs w:val="16"/>
        </w:rPr>
      </w:pPr>
      <w:r w:rsidRPr="00D6170A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6170A">
        <w:rPr>
          <w:rFonts w:ascii="Calibri" w:hAnsi="Calibri"/>
          <w:sz w:val="20"/>
          <w:szCs w:val="20"/>
        </w:rPr>
        <w:t>pozacenowymi</w:t>
      </w:r>
      <w:proofErr w:type="spellEnd"/>
      <w:r w:rsidRPr="00D6170A">
        <w:rPr>
          <w:rFonts w:ascii="Calibri" w:hAnsi="Calibri"/>
          <w:sz w:val="20"/>
          <w:szCs w:val="20"/>
        </w:rPr>
        <w:t xml:space="preserve"> kryteriami oceny ofert oświadczamy, </w:t>
      </w:r>
      <w:r w:rsidR="00950EF0">
        <w:rPr>
          <w:rFonts w:ascii="Calibri" w:hAnsi="Calibri"/>
          <w:sz w:val="20"/>
          <w:szCs w:val="20"/>
        </w:rPr>
        <w:br/>
      </w:r>
      <w:r w:rsidRPr="00D6170A">
        <w:rPr>
          <w:rFonts w:ascii="Calibri" w:hAnsi="Calibri"/>
          <w:sz w:val="20"/>
          <w:szCs w:val="20"/>
        </w:rPr>
        <w:t>że</w:t>
      </w:r>
      <w:r w:rsidR="00757AA5">
        <w:rPr>
          <w:rFonts w:ascii="Calibri" w:hAnsi="Calibri"/>
          <w:sz w:val="20"/>
          <w:szCs w:val="20"/>
        </w:rPr>
        <w:t xml:space="preserve"> c</w:t>
      </w:r>
      <w:r w:rsidR="004D141E" w:rsidRPr="00757AA5">
        <w:rPr>
          <w:rFonts w:ascii="Calibri" w:hAnsi="Calibri"/>
          <w:sz w:val="20"/>
          <w:szCs w:val="20"/>
        </w:rPr>
        <w:t>zas usunięci awarii wynosi maksymalnie ………</w:t>
      </w:r>
      <w:r w:rsidR="00757AA5">
        <w:rPr>
          <w:rFonts w:ascii="Calibri" w:hAnsi="Calibri"/>
          <w:sz w:val="20"/>
          <w:szCs w:val="20"/>
        </w:rPr>
        <w:t>…………..</w:t>
      </w:r>
      <w:r w:rsidR="004D141E" w:rsidRPr="00757AA5">
        <w:rPr>
          <w:rFonts w:ascii="Calibri" w:hAnsi="Calibri"/>
          <w:sz w:val="20"/>
          <w:szCs w:val="20"/>
        </w:rPr>
        <w:t>…..</w:t>
      </w:r>
      <w:r w:rsidR="00542FC1" w:rsidRPr="00757AA5">
        <w:rPr>
          <w:rFonts w:ascii="Calibri" w:hAnsi="Calibri"/>
          <w:b/>
          <w:sz w:val="20"/>
          <w:szCs w:val="20"/>
        </w:rPr>
        <w:t xml:space="preserve"> *</w:t>
      </w:r>
      <w:r w:rsidR="00542FC1" w:rsidRPr="00757AA5">
        <w:rPr>
          <w:rFonts w:ascii="Calibri" w:hAnsi="Calibri"/>
          <w:sz w:val="20"/>
          <w:szCs w:val="20"/>
        </w:rPr>
        <w:t xml:space="preserve"> </w:t>
      </w:r>
      <w:r w:rsidR="004D141E" w:rsidRPr="00757AA5">
        <w:rPr>
          <w:rFonts w:ascii="Calibri" w:hAnsi="Calibri"/>
          <w:sz w:val="20"/>
          <w:szCs w:val="20"/>
        </w:rPr>
        <w:t xml:space="preserve">dni  roboczych, liczonych od momentu wpłynięcia zgłoszenia </w:t>
      </w:r>
      <w:r w:rsidR="00542FC1" w:rsidRPr="00757AA5">
        <w:rPr>
          <w:rFonts w:ascii="Calibri" w:hAnsi="Calibri"/>
          <w:b/>
          <w:sz w:val="20"/>
          <w:szCs w:val="20"/>
        </w:rPr>
        <w:t xml:space="preserve">(* należy wskazać oferowany gwarantowany czas </w:t>
      </w:r>
      <w:r w:rsidR="004D141E" w:rsidRPr="00757AA5">
        <w:rPr>
          <w:rFonts w:ascii="Calibri" w:hAnsi="Calibri"/>
          <w:b/>
          <w:sz w:val="20"/>
          <w:szCs w:val="20"/>
        </w:rPr>
        <w:t xml:space="preserve">usunięcia awarii; </w:t>
      </w:r>
      <w:r w:rsidR="00542FC1" w:rsidRPr="00757AA5">
        <w:rPr>
          <w:rFonts w:ascii="Calibri" w:hAnsi="Calibri"/>
          <w:b/>
          <w:sz w:val="20"/>
          <w:szCs w:val="20"/>
        </w:rPr>
        <w:t xml:space="preserve">maksymalnie </w:t>
      </w:r>
      <w:r w:rsidR="004D141E" w:rsidRPr="00757AA5">
        <w:rPr>
          <w:rFonts w:ascii="Calibri" w:hAnsi="Calibri"/>
          <w:b/>
          <w:sz w:val="20"/>
          <w:szCs w:val="20"/>
        </w:rPr>
        <w:t>3</w:t>
      </w:r>
      <w:r w:rsidR="00542FC1" w:rsidRPr="00757AA5">
        <w:rPr>
          <w:rFonts w:ascii="Calibri" w:hAnsi="Calibri"/>
          <w:b/>
          <w:sz w:val="20"/>
          <w:szCs w:val="20"/>
        </w:rPr>
        <w:t xml:space="preserve"> </w:t>
      </w:r>
      <w:r w:rsidR="004D141E" w:rsidRPr="00757AA5">
        <w:rPr>
          <w:rFonts w:ascii="Calibri" w:hAnsi="Calibri"/>
          <w:b/>
          <w:sz w:val="20"/>
          <w:szCs w:val="20"/>
        </w:rPr>
        <w:t>dni robocze</w:t>
      </w:r>
      <w:r w:rsidR="00542FC1" w:rsidRPr="00757AA5">
        <w:rPr>
          <w:rFonts w:ascii="Calibri" w:hAnsi="Calibri"/>
          <w:b/>
          <w:sz w:val="20"/>
          <w:szCs w:val="20"/>
        </w:rPr>
        <w:t>);</w:t>
      </w:r>
    </w:p>
    <w:p w14:paraId="622A745C" w14:textId="77777777" w:rsidR="00DC0D6B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/>
          <w:b/>
          <w:bCs/>
          <w:sz w:val="16"/>
          <w:szCs w:val="18"/>
        </w:rPr>
      </w:pPr>
    </w:p>
    <w:p w14:paraId="443BBA98" w14:textId="2D42C6C3" w:rsidR="00DC0D6B" w:rsidRPr="00757AA5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/>
          <w:bCs/>
          <w:sz w:val="16"/>
          <w:szCs w:val="18"/>
        </w:rPr>
      </w:pPr>
      <w:r w:rsidRPr="00757AA5">
        <w:rPr>
          <w:rFonts w:ascii="Calibri" w:hAnsi="Calibri"/>
          <w:b/>
          <w:bCs/>
          <w:sz w:val="16"/>
          <w:szCs w:val="18"/>
        </w:rPr>
        <w:t>UWAGA:</w:t>
      </w:r>
      <w:r w:rsidR="004D141E" w:rsidRPr="00757AA5">
        <w:rPr>
          <w:rFonts w:ascii="Calibri" w:hAnsi="Calibri"/>
          <w:bCs/>
          <w:sz w:val="16"/>
          <w:szCs w:val="18"/>
        </w:rPr>
        <w:t xml:space="preserve"> Wykonawca zobowiązany jest wskazać gwarantowany czas usunięcia awarii</w:t>
      </w:r>
      <w:r w:rsidR="004D141E" w:rsidRPr="00757AA5">
        <w:rPr>
          <w:rFonts w:ascii="Calibri" w:hAnsi="Calibri" w:cs="Times New Roman"/>
          <w:sz w:val="16"/>
          <w:szCs w:val="18"/>
        </w:rPr>
        <w:t>,</w:t>
      </w:r>
      <w:r w:rsidR="004D141E" w:rsidRPr="00757AA5">
        <w:rPr>
          <w:rFonts w:ascii="Calibri" w:hAnsi="Calibri"/>
          <w:bCs/>
          <w:sz w:val="16"/>
          <w:szCs w:val="18"/>
        </w:rPr>
        <w:t xml:space="preserve"> który faktycznie oferuje. W przypadku braku wskazania informacji lub wskazania uniemożliwiającego jednoznaczne określenie oferowanej okoliczności, Zamawi</w:t>
      </w:r>
      <w:r w:rsidR="00757AA5">
        <w:rPr>
          <w:rFonts w:ascii="Calibri" w:hAnsi="Calibri"/>
          <w:bCs/>
          <w:sz w:val="16"/>
          <w:szCs w:val="18"/>
        </w:rPr>
        <w:t xml:space="preserve">ający nie przyzna Wykonawcy </w:t>
      </w:r>
      <w:r w:rsidR="00B223D9">
        <w:rPr>
          <w:rFonts w:ascii="Calibri" w:hAnsi="Calibri"/>
          <w:bCs/>
          <w:sz w:val="16"/>
          <w:szCs w:val="18"/>
        </w:rPr>
        <w:br/>
      </w:r>
      <w:r w:rsidR="00757AA5">
        <w:rPr>
          <w:rFonts w:ascii="Calibri" w:hAnsi="Calibri"/>
          <w:bCs/>
          <w:sz w:val="16"/>
          <w:szCs w:val="18"/>
        </w:rPr>
        <w:t>pun</w:t>
      </w:r>
      <w:r w:rsidR="00B223D9">
        <w:rPr>
          <w:rFonts w:ascii="Calibri" w:hAnsi="Calibri"/>
          <w:bCs/>
          <w:sz w:val="16"/>
          <w:szCs w:val="18"/>
        </w:rPr>
        <w:t>k</w:t>
      </w:r>
      <w:r w:rsidR="004D141E" w:rsidRPr="00757AA5">
        <w:rPr>
          <w:rFonts w:ascii="Calibri" w:hAnsi="Calibri"/>
          <w:bCs/>
          <w:sz w:val="16"/>
          <w:szCs w:val="18"/>
        </w:rPr>
        <w:t>tów w danym kryterium. Szczegółowe wymagania w powyższym zakresie zostały wskazane</w:t>
      </w:r>
      <w:r w:rsidR="00757AA5">
        <w:rPr>
          <w:rFonts w:ascii="Calibri" w:hAnsi="Calibri"/>
          <w:bCs/>
          <w:sz w:val="16"/>
          <w:szCs w:val="18"/>
        </w:rPr>
        <w:t xml:space="preserve"> w pkt 33.2.2 </w:t>
      </w:r>
      <w:r w:rsidRPr="00757AA5">
        <w:rPr>
          <w:rFonts w:ascii="Calibri" w:hAnsi="Calibri"/>
          <w:bCs/>
          <w:sz w:val="16"/>
          <w:szCs w:val="18"/>
        </w:rPr>
        <w:t>SWZ.</w:t>
      </w:r>
    </w:p>
    <w:p w14:paraId="2E94013D" w14:textId="77777777" w:rsidR="00DC0D6B" w:rsidRPr="00DC0D6B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 w:cs="Times New Roman"/>
          <w:sz w:val="16"/>
          <w:szCs w:val="18"/>
        </w:rPr>
      </w:pPr>
    </w:p>
    <w:p w14:paraId="295EC102" w14:textId="32F81905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>2022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3F0BDBEF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="00B223D9">
        <w:rPr>
          <w:rFonts w:ascii="Calibri" w:eastAsia="Calibri" w:hAnsi="Calibri" w:cs="Arial"/>
          <w:sz w:val="20"/>
          <w:szCs w:val="20"/>
          <w:lang w:bidi="ar-SA"/>
        </w:rPr>
        <w:br/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7BA872B2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757AA5">
        <w:rPr>
          <w:rFonts w:ascii="Calibri" w:eastAsia="Calibri" w:hAnsi="Calibri" w:cs="Calibri"/>
          <w:sz w:val="16"/>
          <w:szCs w:val="16"/>
          <w:lang w:bidi="ar-SA"/>
        </w:rPr>
        <w:br/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="00027CED">
        <w:rPr>
          <w:rFonts w:ascii="Calibri" w:eastAsia="Calibri" w:hAnsi="Calibri" w:cs="Calibri"/>
          <w:sz w:val="16"/>
          <w:szCs w:val="16"/>
          <w:lang w:bidi="ar-SA"/>
        </w:rPr>
        <w:t>.2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>Rozporządzeniu Parlamentu Europejs</w:t>
      </w:r>
      <w:bookmarkStart w:id="1" w:name="_GoBack"/>
      <w:bookmarkEnd w:id="1"/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lastRenderedPageBreak/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993599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5F45C213"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2333942" w14:textId="5C08A2EF" w:rsidR="00993599" w:rsidRDefault="00993599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525F94C6" w14:textId="24779915" w:rsidR="00DC0D6B" w:rsidRDefault="00DC0D6B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B387214" w14:textId="77777777" w:rsidR="00DC0D6B" w:rsidRPr="00A42587" w:rsidRDefault="00DC0D6B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DB13" w14:textId="77777777" w:rsidR="00464339" w:rsidRDefault="00464339">
      <w:r>
        <w:separator/>
      </w:r>
    </w:p>
  </w:endnote>
  <w:endnote w:type="continuationSeparator" w:id="0">
    <w:p w14:paraId="1EAE3FC1" w14:textId="77777777" w:rsidR="00464339" w:rsidRDefault="004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2C59BC34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027CED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1639F8D3" w14:textId="347220CD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027CED">
      <w:rPr>
        <w:rFonts w:ascii="Calibri" w:hAnsi="Calibri" w:cs="Calibri"/>
        <w:b/>
        <w:noProof/>
        <w:sz w:val="16"/>
        <w:szCs w:val="16"/>
      </w:rPr>
      <w:t>2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027CED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220AD644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027CED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685A4358" w14:textId="5F59EEE8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027CED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027CED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BCB8" w14:textId="77777777" w:rsidR="00464339" w:rsidRDefault="00464339">
      <w:r>
        <w:rPr>
          <w:color w:val="000000"/>
        </w:rPr>
        <w:separator/>
      </w:r>
    </w:p>
  </w:footnote>
  <w:footnote w:type="continuationSeparator" w:id="0">
    <w:p w14:paraId="2578D8CA" w14:textId="77777777" w:rsidR="00464339" w:rsidRDefault="0046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02954C4C" w:rsidR="00D41648" w:rsidRDefault="00027CED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WZP.331-1-37/23.U.WI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03015B9D" w:rsidR="00D41648" w:rsidRDefault="00D6170A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</w:t>
    </w:r>
    <w:r w:rsidR="00027CED">
      <w:rPr>
        <w:rFonts w:ascii="Calibri" w:hAnsi="Calibri" w:cs="Calibri"/>
        <w:b/>
        <w:bCs/>
        <w:sz w:val="16"/>
        <w:szCs w:val="18"/>
        <w:u w:val="single"/>
      </w:rPr>
      <w:t>.331-1-37/23.U.WI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 </w:t>
    </w:r>
    <w:r w:rsidR="00027CED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703"/>
    <w:multiLevelType w:val="hybridMultilevel"/>
    <w:tmpl w:val="036A5F4E"/>
    <w:lvl w:ilvl="0" w:tplc="D29EB11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0373D3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385A9B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8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27CED"/>
    <w:rsid w:val="00050923"/>
    <w:rsid w:val="00063D41"/>
    <w:rsid w:val="000832E4"/>
    <w:rsid w:val="00083F55"/>
    <w:rsid w:val="00091DD1"/>
    <w:rsid w:val="000A2E3B"/>
    <w:rsid w:val="000C740F"/>
    <w:rsid w:val="000E2994"/>
    <w:rsid w:val="00110355"/>
    <w:rsid w:val="00124B8C"/>
    <w:rsid w:val="00137606"/>
    <w:rsid w:val="00145378"/>
    <w:rsid w:val="00166EB6"/>
    <w:rsid w:val="0019548E"/>
    <w:rsid w:val="001C58BF"/>
    <w:rsid w:val="001C61CC"/>
    <w:rsid w:val="00206CCF"/>
    <w:rsid w:val="00212660"/>
    <w:rsid w:val="002204A8"/>
    <w:rsid w:val="0022273A"/>
    <w:rsid w:val="00235525"/>
    <w:rsid w:val="00256F2D"/>
    <w:rsid w:val="00275E3A"/>
    <w:rsid w:val="002B4B45"/>
    <w:rsid w:val="002C2BC1"/>
    <w:rsid w:val="002C2FAA"/>
    <w:rsid w:val="002D53D6"/>
    <w:rsid w:val="002D5E0B"/>
    <w:rsid w:val="002F1F27"/>
    <w:rsid w:val="002F3B92"/>
    <w:rsid w:val="00327B97"/>
    <w:rsid w:val="003327CD"/>
    <w:rsid w:val="00363CDB"/>
    <w:rsid w:val="00371257"/>
    <w:rsid w:val="0039157C"/>
    <w:rsid w:val="003D23A2"/>
    <w:rsid w:val="003E032E"/>
    <w:rsid w:val="003F6707"/>
    <w:rsid w:val="00436DA0"/>
    <w:rsid w:val="00464339"/>
    <w:rsid w:val="00483C3B"/>
    <w:rsid w:val="004A7552"/>
    <w:rsid w:val="004B3380"/>
    <w:rsid w:val="004D141E"/>
    <w:rsid w:val="004D4BA2"/>
    <w:rsid w:val="004D6377"/>
    <w:rsid w:val="00524E47"/>
    <w:rsid w:val="00542FC1"/>
    <w:rsid w:val="0058003B"/>
    <w:rsid w:val="00596F18"/>
    <w:rsid w:val="005C029A"/>
    <w:rsid w:val="005C3E76"/>
    <w:rsid w:val="00607634"/>
    <w:rsid w:val="0063262E"/>
    <w:rsid w:val="00634FDA"/>
    <w:rsid w:val="00643223"/>
    <w:rsid w:val="00663656"/>
    <w:rsid w:val="00673898"/>
    <w:rsid w:val="00683AC4"/>
    <w:rsid w:val="006A1883"/>
    <w:rsid w:val="006B375D"/>
    <w:rsid w:val="006C3B0F"/>
    <w:rsid w:val="00711E3D"/>
    <w:rsid w:val="00757AA5"/>
    <w:rsid w:val="007B142A"/>
    <w:rsid w:val="007E12A8"/>
    <w:rsid w:val="00821A62"/>
    <w:rsid w:val="00822742"/>
    <w:rsid w:val="00832E2C"/>
    <w:rsid w:val="00836C11"/>
    <w:rsid w:val="00844EEB"/>
    <w:rsid w:val="008C38F6"/>
    <w:rsid w:val="008E0754"/>
    <w:rsid w:val="008F699E"/>
    <w:rsid w:val="00920ED0"/>
    <w:rsid w:val="00925B0D"/>
    <w:rsid w:val="00925D47"/>
    <w:rsid w:val="00936378"/>
    <w:rsid w:val="00950EF0"/>
    <w:rsid w:val="009568FA"/>
    <w:rsid w:val="00966AE8"/>
    <w:rsid w:val="00970339"/>
    <w:rsid w:val="00970C7F"/>
    <w:rsid w:val="009850D9"/>
    <w:rsid w:val="009932DE"/>
    <w:rsid w:val="00993599"/>
    <w:rsid w:val="009B115D"/>
    <w:rsid w:val="009D56E3"/>
    <w:rsid w:val="009E2C2B"/>
    <w:rsid w:val="00A1331E"/>
    <w:rsid w:val="00A37D8F"/>
    <w:rsid w:val="00A42587"/>
    <w:rsid w:val="00A46981"/>
    <w:rsid w:val="00A54143"/>
    <w:rsid w:val="00A64296"/>
    <w:rsid w:val="00AA18B3"/>
    <w:rsid w:val="00AB465B"/>
    <w:rsid w:val="00AC50D4"/>
    <w:rsid w:val="00AD2B9E"/>
    <w:rsid w:val="00AD7CF1"/>
    <w:rsid w:val="00B0511C"/>
    <w:rsid w:val="00B06DD6"/>
    <w:rsid w:val="00B118E4"/>
    <w:rsid w:val="00B223D9"/>
    <w:rsid w:val="00B66B25"/>
    <w:rsid w:val="00B67032"/>
    <w:rsid w:val="00BA3ECB"/>
    <w:rsid w:val="00BB4830"/>
    <w:rsid w:val="00BF7533"/>
    <w:rsid w:val="00C15015"/>
    <w:rsid w:val="00C6079C"/>
    <w:rsid w:val="00C6149E"/>
    <w:rsid w:val="00C663B2"/>
    <w:rsid w:val="00C760AA"/>
    <w:rsid w:val="00CA51FD"/>
    <w:rsid w:val="00CB4336"/>
    <w:rsid w:val="00CC74C8"/>
    <w:rsid w:val="00D01A13"/>
    <w:rsid w:val="00D219C5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C0D6B"/>
    <w:rsid w:val="00DD062A"/>
    <w:rsid w:val="00DF1E85"/>
    <w:rsid w:val="00E6199E"/>
    <w:rsid w:val="00E826C8"/>
    <w:rsid w:val="00EC15C3"/>
    <w:rsid w:val="00EE2425"/>
    <w:rsid w:val="00F00213"/>
    <w:rsid w:val="00F01C46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57AA5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8E882B6B-8315-4F22-9290-A9D4C3A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EE194-F2CB-4452-A755-B84ED9B9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4</cp:revision>
  <cp:lastPrinted>2022-08-26T09:35:00Z</cp:lastPrinted>
  <dcterms:created xsi:type="dcterms:W3CDTF">2022-10-11T11:50:00Z</dcterms:created>
  <dcterms:modified xsi:type="dcterms:W3CDTF">2023-08-10T08:53:00Z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