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8D20" w14:textId="15D83F23" w:rsidR="006E1294" w:rsidRDefault="00BF5388" w:rsidP="00AA5BD4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23FAEBF9" wp14:editId="1B78B2CA">
            <wp:extent cx="5760720" cy="490220"/>
            <wp:effectExtent l="0" t="0" r="0" b="508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7B157" w14:textId="0D6EBB07" w:rsidR="00AA5BD4" w:rsidRPr="00632459" w:rsidRDefault="00AA5BD4" w:rsidP="00AA5BD4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835AF85">
        <w:rPr>
          <w:rFonts w:asciiTheme="minorHAnsi" w:hAnsiTheme="minorHAnsi" w:cstheme="minorBidi"/>
          <w:sz w:val="20"/>
          <w:szCs w:val="20"/>
        </w:rPr>
        <w:t xml:space="preserve">Szanowni Państwo, </w:t>
      </w:r>
    </w:p>
    <w:p w14:paraId="787F836B" w14:textId="5CC9C8E2" w:rsidR="000C4B23" w:rsidRPr="00632459" w:rsidRDefault="00AA5BD4" w:rsidP="0835AF85">
      <w:pPr>
        <w:pStyle w:val="Bezodstpw"/>
        <w:tabs>
          <w:tab w:val="left" w:pos="426"/>
        </w:tabs>
        <w:spacing w:line="312" w:lineRule="auto"/>
        <w:jc w:val="both"/>
        <w:rPr>
          <w:rFonts w:asciiTheme="minorHAnsi" w:hAnsiTheme="minorHAnsi" w:cstheme="minorBidi"/>
          <w:sz w:val="20"/>
          <w:szCs w:val="20"/>
          <w:lang w:bidi="pl-PL"/>
        </w:rPr>
      </w:pPr>
      <w:r w:rsidRPr="0835AF85">
        <w:rPr>
          <w:rFonts w:asciiTheme="minorHAnsi" w:hAnsiTheme="minorHAnsi" w:cstheme="minorBidi"/>
          <w:sz w:val="20"/>
          <w:szCs w:val="20"/>
        </w:rPr>
        <w:t>Mazowiecka Jednostka Wdrażania Programów Unijnych, zwraca się z uprzejmą prośbą</w:t>
      </w:r>
      <w:r w:rsidR="00866430" w:rsidRPr="0835AF85">
        <w:rPr>
          <w:rFonts w:asciiTheme="minorHAnsi" w:hAnsiTheme="minorHAnsi" w:cstheme="minorBidi"/>
          <w:sz w:val="20"/>
          <w:szCs w:val="20"/>
        </w:rPr>
        <w:t xml:space="preserve"> </w:t>
      </w:r>
      <w:r w:rsidRPr="0835AF85">
        <w:rPr>
          <w:rFonts w:asciiTheme="minorHAnsi" w:hAnsiTheme="minorHAnsi" w:cstheme="minorBidi"/>
          <w:sz w:val="20"/>
          <w:szCs w:val="20"/>
        </w:rPr>
        <w:t>o przygotowanie oferty</w:t>
      </w:r>
      <w:r w:rsidR="00587185" w:rsidRPr="0835AF85">
        <w:rPr>
          <w:rFonts w:asciiTheme="minorHAnsi" w:hAnsiTheme="minorHAnsi" w:cstheme="minorBidi"/>
          <w:sz w:val="20"/>
          <w:szCs w:val="20"/>
        </w:rPr>
        <w:t xml:space="preserve"> na</w:t>
      </w:r>
      <w:r w:rsidR="00587185" w:rsidRPr="0835AF85">
        <w:rPr>
          <w:rFonts w:asciiTheme="minorHAnsi" w:hAnsiTheme="minorHAnsi" w:cstheme="minorBidi"/>
          <w:b/>
          <w:bCs/>
          <w:sz w:val="20"/>
          <w:szCs w:val="20"/>
        </w:rPr>
        <w:t xml:space="preserve">: </w:t>
      </w:r>
      <w:r w:rsidR="00587185" w:rsidRPr="0835AF85">
        <w:rPr>
          <w:rFonts w:asciiTheme="minorHAnsi" w:hAnsiTheme="minorHAnsi" w:cstheme="minorBidi"/>
          <w:b/>
          <w:bCs/>
          <w:sz w:val="20"/>
          <w:szCs w:val="20"/>
          <w:lang w:bidi="pl-PL"/>
        </w:rPr>
        <w:t>„Ś</w:t>
      </w:r>
      <w:r w:rsidR="00E825AD" w:rsidRPr="0835AF85">
        <w:rPr>
          <w:rFonts w:asciiTheme="minorHAnsi" w:hAnsiTheme="minorHAnsi" w:cstheme="minorBidi"/>
          <w:b/>
          <w:bCs/>
          <w:sz w:val="20"/>
          <w:szCs w:val="20"/>
          <w:lang w:bidi="pl-PL"/>
        </w:rPr>
        <w:t xml:space="preserve">wiadczenie usługi biegłego sądowego w zakresie badań urządzeń zakupionych przez Beneficjenta w ramach projektu: </w:t>
      </w:r>
      <w:r w:rsidR="00E825AD" w:rsidRPr="0835AF85">
        <w:rPr>
          <w:rFonts w:asciiTheme="minorHAnsi" w:hAnsiTheme="minorHAnsi" w:cstheme="minorBidi"/>
          <w:b/>
          <w:bCs/>
          <w:sz w:val="20"/>
          <w:szCs w:val="20"/>
        </w:rPr>
        <w:t xml:space="preserve">RPMA.03.03.00-14-D861/20 - EXPI360 - MOBILNA SALA DO WIELOOSOBOWYCH GIER Z EKRANEM 360 STOPNI - WDROŻENIE WYNIKÓW PRAC B+R </w:t>
      </w:r>
      <w:r w:rsidR="00E825AD" w:rsidRPr="0835AF85">
        <w:rPr>
          <w:rFonts w:asciiTheme="minorHAnsi" w:hAnsiTheme="minorHAnsi" w:cstheme="minorBidi"/>
          <w:b/>
          <w:bCs/>
          <w:sz w:val="20"/>
          <w:szCs w:val="20"/>
          <w:lang w:bidi="pl-PL"/>
        </w:rPr>
        <w:t>na potrzeby Mazowieckiej Jednostki Wdrażania Programów Unijnych.</w:t>
      </w:r>
      <w:r w:rsidR="00587185" w:rsidRPr="0835AF85">
        <w:rPr>
          <w:rFonts w:asciiTheme="minorHAnsi" w:hAnsiTheme="minorHAnsi" w:cstheme="minorBidi"/>
          <w:b/>
          <w:bCs/>
          <w:sz w:val="20"/>
          <w:szCs w:val="20"/>
          <w:lang w:bidi="pl-PL"/>
        </w:rPr>
        <w:t>”</w:t>
      </w:r>
      <w:r w:rsidR="00587185" w:rsidRPr="0835AF85">
        <w:rPr>
          <w:rFonts w:asciiTheme="minorHAnsi" w:hAnsiTheme="minorHAnsi" w:cstheme="minorBidi"/>
          <w:sz w:val="20"/>
          <w:szCs w:val="20"/>
          <w:lang w:bidi="pl-PL"/>
        </w:rPr>
        <w:t xml:space="preserve"> </w:t>
      </w:r>
      <w:r w:rsidR="00E825AD" w:rsidRPr="0835AF85">
        <w:rPr>
          <w:rFonts w:asciiTheme="minorHAnsi" w:hAnsiTheme="minorHAnsi" w:cstheme="minorBidi"/>
          <w:sz w:val="20"/>
          <w:szCs w:val="20"/>
          <w:lang w:bidi="pl-PL"/>
        </w:rPr>
        <w:t xml:space="preserve"> </w:t>
      </w:r>
    </w:p>
    <w:p w14:paraId="409E8C76" w14:textId="77777777" w:rsidR="000C4B23" w:rsidRPr="00632459" w:rsidRDefault="000C4B23" w:rsidP="00DD78D9">
      <w:pPr>
        <w:pStyle w:val="Bezodstpw"/>
        <w:tabs>
          <w:tab w:val="left" w:pos="426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  <w:lang w:bidi="pl-PL"/>
        </w:rPr>
      </w:pPr>
    </w:p>
    <w:p w14:paraId="4E1ADB86" w14:textId="4FD83BA7" w:rsidR="00866430" w:rsidRPr="00632459" w:rsidRDefault="00E825AD" w:rsidP="00DD78D9">
      <w:pPr>
        <w:pStyle w:val="Bezodstpw"/>
        <w:tabs>
          <w:tab w:val="left" w:pos="426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  <w:lang w:bidi="pl-PL"/>
        </w:rPr>
      </w:pPr>
      <w:r w:rsidRPr="00632459">
        <w:rPr>
          <w:rFonts w:asciiTheme="minorHAnsi" w:hAnsiTheme="minorHAnsi" w:cstheme="minorHAnsi"/>
          <w:sz w:val="20"/>
          <w:szCs w:val="20"/>
          <w:lang w:bidi="pl-PL"/>
        </w:rPr>
        <w:t xml:space="preserve">Opis przedmiotu zamówienia stanowi </w:t>
      </w:r>
      <w:r w:rsidR="00DD78D9">
        <w:rPr>
          <w:rFonts w:asciiTheme="minorHAnsi" w:hAnsiTheme="minorHAnsi" w:cstheme="minorHAnsi"/>
          <w:sz w:val="20"/>
          <w:szCs w:val="20"/>
          <w:lang w:bidi="pl-PL"/>
        </w:rPr>
        <w:t xml:space="preserve">- </w:t>
      </w:r>
      <w:r w:rsidRPr="00632459">
        <w:rPr>
          <w:rFonts w:asciiTheme="minorHAnsi" w:hAnsiTheme="minorHAnsi" w:cstheme="minorHAnsi"/>
          <w:sz w:val="20"/>
          <w:szCs w:val="20"/>
          <w:lang w:bidi="pl-PL"/>
        </w:rPr>
        <w:t xml:space="preserve">Załącznik </w:t>
      </w:r>
      <w:r w:rsidR="00FF6023">
        <w:rPr>
          <w:rFonts w:asciiTheme="minorHAnsi" w:hAnsiTheme="minorHAnsi" w:cstheme="minorHAnsi"/>
          <w:sz w:val="20"/>
          <w:szCs w:val="20"/>
          <w:lang w:bidi="pl-PL"/>
        </w:rPr>
        <w:t>N</w:t>
      </w:r>
      <w:r w:rsidRPr="00632459">
        <w:rPr>
          <w:rFonts w:asciiTheme="minorHAnsi" w:hAnsiTheme="minorHAnsi" w:cstheme="minorHAnsi"/>
          <w:sz w:val="20"/>
          <w:szCs w:val="20"/>
          <w:lang w:bidi="pl-PL"/>
        </w:rPr>
        <w:t>r 1.</w:t>
      </w:r>
    </w:p>
    <w:p w14:paraId="5599EBBD" w14:textId="0DDD75AA" w:rsidR="00DB6DA5" w:rsidRPr="00632459" w:rsidRDefault="00642AE8" w:rsidP="00DD78D9">
      <w:pPr>
        <w:pStyle w:val="NormalnyWeb"/>
        <w:spacing w:line="312" w:lineRule="auto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632459">
        <w:rPr>
          <w:rFonts w:asciiTheme="minorHAnsi" w:hAnsiTheme="minorHAnsi" w:cstheme="minorHAnsi"/>
          <w:color w:val="212121"/>
          <w:sz w:val="20"/>
          <w:szCs w:val="20"/>
        </w:rPr>
        <w:t xml:space="preserve">Zakres rzeczowy projektu zawarty jest w załączonym formularzu parametrów technicznych </w:t>
      </w:r>
      <w:r w:rsidR="00DD78D9">
        <w:rPr>
          <w:rFonts w:asciiTheme="minorHAnsi" w:hAnsiTheme="minorHAnsi" w:cstheme="minorHAnsi"/>
          <w:color w:val="212121"/>
          <w:sz w:val="20"/>
          <w:szCs w:val="20"/>
        </w:rPr>
        <w:t>- Z</w:t>
      </w:r>
      <w:r w:rsidRPr="00632459">
        <w:rPr>
          <w:rFonts w:asciiTheme="minorHAnsi" w:hAnsiTheme="minorHAnsi" w:cstheme="minorHAnsi"/>
          <w:color w:val="212121"/>
          <w:sz w:val="20"/>
          <w:szCs w:val="20"/>
        </w:rPr>
        <w:t>ałącznik Nr 2.</w:t>
      </w:r>
    </w:p>
    <w:p w14:paraId="3A99097F" w14:textId="77777777" w:rsidR="00642AE8" w:rsidRPr="00632459" w:rsidRDefault="00642AE8" w:rsidP="00DD78D9">
      <w:pPr>
        <w:pStyle w:val="NormalnyWeb"/>
        <w:spacing w:line="312" w:lineRule="auto"/>
        <w:jc w:val="both"/>
        <w:rPr>
          <w:rFonts w:asciiTheme="minorHAnsi" w:hAnsiTheme="minorHAnsi" w:cstheme="minorHAnsi"/>
          <w:color w:val="212121"/>
          <w:sz w:val="20"/>
          <w:szCs w:val="20"/>
        </w:rPr>
      </w:pPr>
    </w:p>
    <w:p w14:paraId="1EB007FF" w14:textId="5F5BE084" w:rsidR="00AA5BD4" w:rsidRPr="00632459" w:rsidRDefault="00AA5BD4" w:rsidP="00DD78D9">
      <w:pPr>
        <w:pStyle w:val="NormalnyWeb"/>
        <w:spacing w:line="312" w:lineRule="auto"/>
        <w:jc w:val="both"/>
        <w:rPr>
          <w:rStyle w:val="Pogrubienie"/>
          <w:rFonts w:asciiTheme="minorHAnsi" w:hAnsiTheme="minorHAnsi" w:cstheme="minorHAnsi"/>
          <w:sz w:val="20"/>
          <w:szCs w:val="20"/>
        </w:rPr>
      </w:pPr>
      <w:r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 xml:space="preserve">Przy ocenie ofert Zamawiający będzie brał pod uwagę </w:t>
      </w:r>
      <w:r w:rsidR="006F5AF0"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>kryterium ceny</w:t>
      </w:r>
      <w:r w:rsidR="00522A37"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>:</w:t>
      </w:r>
      <w:r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 xml:space="preserve"> </w:t>
      </w:r>
    </w:p>
    <w:p w14:paraId="54D186FF" w14:textId="1A50D69F" w:rsidR="00AA5BD4" w:rsidRPr="00632459" w:rsidRDefault="00AA5BD4" w:rsidP="00DD78D9">
      <w:pPr>
        <w:pStyle w:val="NormalnyWeb"/>
        <w:numPr>
          <w:ilvl w:val="0"/>
          <w:numId w:val="10"/>
        </w:numPr>
        <w:spacing w:line="312" w:lineRule="auto"/>
        <w:jc w:val="both"/>
        <w:rPr>
          <w:rStyle w:val="Pogrubienie"/>
          <w:rFonts w:asciiTheme="minorHAnsi" w:hAnsiTheme="minorHAnsi" w:cstheme="minorHAnsi"/>
          <w:color w:val="212121"/>
          <w:sz w:val="20"/>
          <w:szCs w:val="20"/>
        </w:rPr>
      </w:pPr>
      <w:r w:rsidRPr="00632459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cena</w:t>
      </w:r>
      <w:r w:rsidRPr="00632459">
        <w:rPr>
          <w:rFonts w:asciiTheme="minorHAnsi" w:hAnsiTheme="minorHAnsi" w:cstheme="minorHAnsi"/>
          <w:color w:val="212121"/>
          <w:sz w:val="20"/>
          <w:szCs w:val="20"/>
        </w:rPr>
        <w:t xml:space="preserve"> -</w:t>
      </w:r>
      <w:r w:rsidR="00E312BA" w:rsidRPr="00632459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632459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waga </w:t>
      </w:r>
      <w:r w:rsidR="00E312BA" w:rsidRPr="00632459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100 </w:t>
      </w:r>
      <w:r w:rsidRPr="00632459">
        <w:rPr>
          <w:rFonts w:asciiTheme="minorHAnsi" w:hAnsiTheme="minorHAnsi" w:cstheme="minorHAnsi"/>
          <w:b/>
          <w:bCs/>
          <w:color w:val="212121"/>
          <w:sz w:val="20"/>
          <w:szCs w:val="20"/>
        </w:rPr>
        <w:t>% (max</w:t>
      </w:r>
      <w:r w:rsidRPr="00632459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E312BA" w:rsidRPr="00632459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100</w:t>
      </w:r>
      <w:r w:rsidRPr="00632459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 xml:space="preserve"> pkt);</w:t>
      </w:r>
    </w:p>
    <w:p w14:paraId="52F7E5F1" w14:textId="346AD328" w:rsidR="00AA5BD4" w:rsidRDefault="00AA5BD4" w:rsidP="00DD78D9">
      <w:pPr>
        <w:spacing w:line="312" w:lineRule="auto"/>
        <w:jc w:val="both"/>
        <w:rPr>
          <w:rFonts w:asciiTheme="minorHAnsi" w:eastAsia="Times New Roman" w:hAnsiTheme="minorHAnsi" w:cstheme="minorHAnsi"/>
          <w:bCs/>
          <w:color w:val="212121"/>
          <w:sz w:val="20"/>
          <w:szCs w:val="20"/>
        </w:rPr>
      </w:pPr>
      <w:r w:rsidRPr="00632459">
        <w:rPr>
          <w:rFonts w:asciiTheme="minorHAnsi" w:eastAsia="Times New Roman" w:hAnsiTheme="minorHAnsi" w:cstheme="minorHAnsi"/>
          <w:bCs/>
          <w:color w:val="212121"/>
          <w:sz w:val="20"/>
          <w:szCs w:val="20"/>
        </w:rPr>
        <w:t xml:space="preserve">W kryterium cena maksymalna liczba punktów może wynosić </w:t>
      </w:r>
      <w:r w:rsidR="00E312BA" w:rsidRPr="00632459">
        <w:rPr>
          <w:rFonts w:asciiTheme="minorHAnsi" w:eastAsia="Times New Roman" w:hAnsiTheme="minorHAnsi" w:cstheme="minorHAnsi"/>
          <w:bCs/>
          <w:color w:val="212121"/>
          <w:sz w:val="20"/>
          <w:szCs w:val="20"/>
        </w:rPr>
        <w:t>100</w:t>
      </w:r>
      <w:r w:rsidRPr="00632459">
        <w:rPr>
          <w:rFonts w:asciiTheme="minorHAnsi" w:eastAsia="Times New Roman" w:hAnsiTheme="minorHAnsi" w:cstheme="minorHAnsi"/>
          <w:bCs/>
          <w:color w:val="212121"/>
          <w:sz w:val="20"/>
          <w:szCs w:val="20"/>
        </w:rPr>
        <w:t xml:space="preserve">, a liczba punktów przyznana danej ofercie zostanie obliczona według podanego poniżej wzoru i zaokrąglona do dwóch miejsc po przecinku. </w:t>
      </w:r>
    </w:p>
    <w:p w14:paraId="405BBAD9" w14:textId="77777777" w:rsidR="00DD78D9" w:rsidRPr="00632459" w:rsidRDefault="00DD78D9" w:rsidP="00DD78D9">
      <w:pPr>
        <w:spacing w:line="312" w:lineRule="auto"/>
        <w:jc w:val="both"/>
        <w:rPr>
          <w:rFonts w:asciiTheme="minorHAnsi" w:eastAsia="Times New Roman" w:hAnsiTheme="minorHAnsi" w:cstheme="minorHAnsi"/>
          <w:bCs/>
          <w:color w:val="212121"/>
          <w:sz w:val="20"/>
          <w:szCs w:val="20"/>
        </w:rPr>
      </w:pPr>
    </w:p>
    <w:p w14:paraId="0B3D25B2" w14:textId="69F58219" w:rsidR="00AA5BD4" w:rsidRPr="00632459" w:rsidRDefault="00AA5BD4" w:rsidP="00AA5BD4">
      <w:pPr>
        <w:jc w:val="center"/>
        <w:rPr>
          <w:rFonts w:asciiTheme="minorHAnsi" w:eastAsia="Times New Roman" w:hAnsiTheme="minorHAnsi" w:cstheme="minorHAnsi"/>
          <w:b/>
          <w:bCs/>
          <w:color w:val="212121"/>
          <w:sz w:val="20"/>
          <w:szCs w:val="20"/>
        </w:rPr>
      </w:pPr>
      <w:r w:rsidRPr="00632459">
        <w:rPr>
          <w:rFonts w:asciiTheme="minorHAnsi" w:eastAsia="Times New Roman" w:hAnsiTheme="minorHAnsi" w:cstheme="minorHAnsi"/>
          <w:b/>
          <w:bCs/>
          <w:color w:val="212121"/>
          <w:sz w:val="20"/>
          <w:szCs w:val="20"/>
        </w:rPr>
        <w:t xml:space="preserve">C=(Cmin/Cx) x </w:t>
      </w:r>
      <w:r w:rsidR="00E312BA" w:rsidRPr="00632459">
        <w:rPr>
          <w:rFonts w:asciiTheme="minorHAnsi" w:eastAsia="Times New Roman" w:hAnsiTheme="minorHAnsi" w:cstheme="minorHAnsi"/>
          <w:b/>
          <w:bCs/>
          <w:color w:val="212121"/>
          <w:sz w:val="20"/>
          <w:szCs w:val="20"/>
        </w:rPr>
        <w:t>100</w:t>
      </w:r>
    </w:p>
    <w:p w14:paraId="43DBDAA8" w14:textId="4F8F7D96" w:rsidR="00AA5BD4" w:rsidRPr="00632459" w:rsidRDefault="00AA5BD4" w:rsidP="0835AF85">
      <w:pPr>
        <w:jc w:val="both"/>
        <w:rPr>
          <w:rFonts w:asciiTheme="minorHAnsi" w:eastAsia="Times New Roman" w:hAnsiTheme="minorHAnsi" w:cstheme="minorBidi"/>
          <w:color w:val="212121"/>
          <w:sz w:val="20"/>
          <w:szCs w:val="20"/>
        </w:rPr>
      </w:pPr>
      <w:r w:rsidRPr="0835AF85">
        <w:rPr>
          <w:rFonts w:asciiTheme="minorHAnsi" w:eastAsia="Times New Roman" w:hAnsiTheme="minorHAnsi" w:cstheme="minorBidi"/>
          <w:b/>
          <w:bCs/>
          <w:color w:val="212121"/>
          <w:sz w:val="20"/>
          <w:szCs w:val="20"/>
        </w:rPr>
        <w:t xml:space="preserve">            </w:t>
      </w:r>
      <w:r w:rsidRPr="0835AF85">
        <w:rPr>
          <w:rFonts w:asciiTheme="minorHAnsi" w:eastAsia="Times New Roman" w:hAnsiTheme="minorHAnsi" w:cstheme="minorBidi"/>
          <w:color w:val="212121"/>
          <w:sz w:val="20"/>
          <w:szCs w:val="20"/>
        </w:rPr>
        <w:t>gdzie:</w:t>
      </w:r>
    </w:p>
    <w:p w14:paraId="64603353" w14:textId="77777777" w:rsidR="00AA5BD4" w:rsidRPr="00632459" w:rsidRDefault="00AA5BD4" w:rsidP="00AA5BD4">
      <w:pPr>
        <w:ind w:left="360" w:firstLine="360"/>
        <w:jc w:val="both"/>
        <w:rPr>
          <w:rFonts w:asciiTheme="minorHAnsi" w:eastAsia="Times New Roman" w:hAnsiTheme="minorHAnsi" w:cstheme="minorHAnsi"/>
          <w:bCs/>
          <w:color w:val="212121"/>
          <w:sz w:val="20"/>
          <w:szCs w:val="20"/>
        </w:rPr>
      </w:pPr>
      <w:r w:rsidRPr="00632459">
        <w:rPr>
          <w:rFonts w:asciiTheme="minorHAnsi" w:eastAsia="Times New Roman" w:hAnsiTheme="minorHAnsi" w:cstheme="minorHAnsi"/>
          <w:bCs/>
          <w:color w:val="212121"/>
          <w:sz w:val="20"/>
          <w:szCs w:val="20"/>
        </w:rPr>
        <w:t>C- liczba punktów przyznana badanej ofercie</w:t>
      </w:r>
    </w:p>
    <w:p w14:paraId="599DDE41" w14:textId="77777777" w:rsidR="00AA5BD4" w:rsidRPr="00632459" w:rsidRDefault="00AA5BD4" w:rsidP="00AA5BD4">
      <w:pPr>
        <w:ind w:left="360" w:firstLine="360"/>
        <w:jc w:val="both"/>
        <w:rPr>
          <w:rFonts w:asciiTheme="minorHAnsi" w:eastAsia="Times New Roman" w:hAnsiTheme="minorHAnsi" w:cstheme="minorHAnsi"/>
          <w:bCs/>
          <w:color w:val="212121"/>
          <w:sz w:val="20"/>
          <w:szCs w:val="20"/>
        </w:rPr>
      </w:pPr>
      <w:r w:rsidRPr="00632459">
        <w:rPr>
          <w:rFonts w:asciiTheme="minorHAnsi" w:eastAsia="Times New Roman" w:hAnsiTheme="minorHAnsi" w:cstheme="minorHAnsi"/>
          <w:bCs/>
          <w:color w:val="212121"/>
          <w:sz w:val="20"/>
          <w:szCs w:val="20"/>
        </w:rPr>
        <w:t>Cmin - najniższa cena spośród ważnych ofert</w:t>
      </w:r>
    </w:p>
    <w:p w14:paraId="18643B0F" w14:textId="1D63BD80" w:rsidR="00AA5BD4" w:rsidRPr="00632459" w:rsidRDefault="00AA5BD4" w:rsidP="00AA5BD4">
      <w:pPr>
        <w:ind w:left="360" w:firstLine="360"/>
        <w:jc w:val="both"/>
        <w:rPr>
          <w:rFonts w:asciiTheme="minorHAnsi" w:eastAsia="Times New Roman" w:hAnsiTheme="minorHAnsi" w:cstheme="minorHAnsi"/>
          <w:bCs/>
          <w:color w:val="212121"/>
          <w:sz w:val="20"/>
          <w:szCs w:val="20"/>
        </w:rPr>
      </w:pPr>
      <w:r w:rsidRPr="00632459">
        <w:rPr>
          <w:rFonts w:asciiTheme="minorHAnsi" w:eastAsia="Times New Roman" w:hAnsiTheme="minorHAnsi" w:cstheme="minorHAnsi"/>
          <w:bCs/>
          <w:color w:val="212121"/>
          <w:sz w:val="20"/>
          <w:szCs w:val="20"/>
        </w:rPr>
        <w:t>Cx – cena badanej oferty</w:t>
      </w:r>
      <w:r w:rsidR="009033EB" w:rsidRPr="00632459">
        <w:rPr>
          <w:rFonts w:asciiTheme="minorHAnsi" w:eastAsia="Times New Roman" w:hAnsiTheme="minorHAnsi" w:cstheme="minorHAnsi"/>
          <w:bCs/>
          <w:color w:val="212121"/>
          <w:sz w:val="20"/>
          <w:szCs w:val="20"/>
        </w:rPr>
        <w:t>.</w:t>
      </w:r>
    </w:p>
    <w:p w14:paraId="583A60F3" w14:textId="77777777" w:rsidR="00AA5BD4" w:rsidRPr="00632459" w:rsidRDefault="00AA5BD4" w:rsidP="00AA5BD4">
      <w:pPr>
        <w:pStyle w:val="NormalnyWeb"/>
        <w:ind w:left="360"/>
        <w:jc w:val="both"/>
        <w:rPr>
          <w:rStyle w:val="Pogrubienie"/>
          <w:rFonts w:asciiTheme="minorHAnsi" w:hAnsiTheme="minorHAnsi" w:cstheme="minorHAnsi"/>
          <w:color w:val="212121"/>
          <w:sz w:val="20"/>
          <w:szCs w:val="20"/>
        </w:rPr>
      </w:pPr>
    </w:p>
    <w:p w14:paraId="42730771" w14:textId="478ACF3A" w:rsidR="00AA5BD4" w:rsidRPr="00632459" w:rsidRDefault="00AA5BD4" w:rsidP="00522A37">
      <w:pPr>
        <w:pStyle w:val="NormalnyWeb"/>
        <w:spacing w:line="312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0"/>
          <w:szCs w:val="20"/>
        </w:rPr>
      </w:pPr>
      <w:r w:rsidRPr="00632459">
        <w:rPr>
          <w:rFonts w:asciiTheme="minorHAnsi" w:hAnsiTheme="minorHAnsi" w:cstheme="minorHAnsi"/>
          <w:color w:val="212121"/>
          <w:sz w:val="20"/>
          <w:szCs w:val="20"/>
        </w:rPr>
        <w:t>Za najwyżej ocenioną zostanie uznana oferta, która uzyskała najwyższą liczbę punktów</w:t>
      </w:r>
      <w:r w:rsidR="00DD78D9">
        <w:rPr>
          <w:rFonts w:asciiTheme="minorHAnsi" w:hAnsiTheme="minorHAnsi" w:cstheme="minorHAnsi"/>
          <w:color w:val="212121"/>
          <w:sz w:val="20"/>
          <w:szCs w:val="20"/>
        </w:rPr>
        <w:t xml:space="preserve"> - </w:t>
      </w:r>
      <w:r w:rsidRPr="00632459">
        <w:rPr>
          <w:rFonts w:asciiTheme="minorHAnsi" w:hAnsiTheme="minorHAnsi" w:cstheme="minorHAnsi"/>
          <w:color w:val="212121"/>
          <w:sz w:val="20"/>
          <w:szCs w:val="20"/>
        </w:rPr>
        <w:t>sumę punktów przyznanych w kryterium</w:t>
      </w:r>
      <w:r w:rsidR="0085133F" w:rsidRPr="00632459">
        <w:rPr>
          <w:rFonts w:asciiTheme="minorHAnsi" w:hAnsiTheme="minorHAnsi" w:cstheme="minorHAnsi"/>
          <w:color w:val="212121"/>
          <w:sz w:val="20"/>
          <w:szCs w:val="20"/>
        </w:rPr>
        <w:t xml:space="preserve">. </w:t>
      </w:r>
      <w:r w:rsidRPr="00632459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51F15C48" w14:textId="438D10F5" w:rsidR="00AA5BD4" w:rsidRPr="00632459" w:rsidRDefault="00AA5BD4" w:rsidP="0835AF85">
      <w:pPr>
        <w:pStyle w:val="NormalnyWeb"/>
        <w:spacing w:line="312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0835AF85">
        <w:rPr>
          <w:rFonts w:asciiTheme="minorHAnsi" w:eastAsia="Times New Roman" w:hAnsiTheme="minorHAnsi" w:cstheme="minorBidi"/>
          <w:sz w:val="20"/>
          <w:szCs w:val="20"/>
        </w:rPr>
        <w:t xml:space="preserve">Jeżeli dwie lub więcej ofert uzyska taką samą liczbę punktów Zamawiający </w:t>
      </w:r>
      <w:r w:rsidR="002C1D3E" w:rsidRPr="0835AF85">
        <w:rPr>
          <w:rFonts w:asciiTheme="minorHAnsi" w:eastAsia="Times New Roman" w:hAnsiTheme="minorHAnsi" w:cstheme="minorBidi"/>
          <w:sz w:val="20"/>
          <w:szCs w:val="20"/>
        </w:rPr>
        <w:t xml:space="preserve">zwróci się do </w:t>
      </w:r>
      <w:r w:rsidR="3ECB1A1D" w:rsidRPr="0835AF85">
        <w:rPr>
          <w:rFonts w:asciiTheme="minorHAnsi" w:eastAsia="Times New Roman" w:hAnsiTheme="minorHAnsi" w:cstheme="minorBidi"/>
          <w:sz w:val="20"/>
          <w:szCs w:val="20"/>
        </w:rPr>
        <w:t>Wykonawców,</w:t>
      </w:r>
      <w:r w:rsidR="002C1D3E" w:rsidRPr="0835AF85">
        <w:rPr>
          <w:rFonts w:asciiTheme="minorHAnsi" w:eastAsia="Times New Roman" w:hAnsiTheme="minorHAnsi" w:cstheme="minorBidi"/>
          <w:sz w:val="20"/>
          <w:szCs w:val="20"/>
        </w:rPr>
        <w:t xml:space="preserve"> którzy uzyskali </w:t>
      </w:r>
      <w:r w:rsidR="00C30E99" w:rsidRPr="0835AF85">
        <w:rPr>
          <w:rFonts w:asciiTheme="minorHAnsi" w:eastAsia="Times New Roman" w:hAnsiTheme="minorHAnsi" w:cstheme="minorBidi"/>
          <w:sz w:val="20"/>
          <w:szCs w:val="20"/>
        </w:rPr>
        <w:t xml:space="preserve">maksymalną liczbę punktów w kryterium o złożenie ofert dodatkowych. </w:t>
      </w:r>
    </w:p>
    <w:p w14:paraId="566C409F" w14:textId="77777777" w:rsidR="00873534" w:rsidRDefault="00873534" w:rsidP="00522A37">
      <w:pPr>
        <w:pStyle w:val="NormalnyWeb"/>
        <w:spacing w:line="312" w:lineRule="auto"/>
        <w:jc w:val="both"/>
        <w:rPr>
          <w:rFonts w:asciiTheme="minorHAnsi" w:hAnsiTheme="minorHAnsi" w:cstheme="minorHAnsi"/>
          <w:b/>
          <w:bCs/>
          <w:color w:val="212121"/>
        </w:rPr>
      </w:pPr>
      <w:bookmarkStart w:id="0" w:name="_Hlk120013641"/>
      <w:bookmarkStart w:id="1" w:name="_Hlk99012015"/>
    </w:p>
    <w:p w14:paraId="74E16448" w14:textId="1E112ADB" w:rsidR="00DB6DA5" w:rsidRPr="00632459" w:rsidRDefault="008E4E18" w:rsidP="0835AF85">
      <w:pPr>
        <w:pStyle w:val="NormalnyWeb"/>
        <w:spacing w:line="312" w:lineRule="auto"/>
        <w:jc w:val="both"/>
        <w:rPr>
          <w:rStyle w:val="Pogrubienie"/>
          <w:rFonts w:asciiTheme="minorHAnsi" w:hAnsiTheme="minorHAnsi" w:cstheme="minorBidi"/>
          <w:b w:val="0"/>
          <w:bCs w:val="0"/>
          <w:color w:val="212121"/>
          <w:sz w:val="20"/>
          <w:szCs w:val="20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</w:rPr>
        <w:t>Planowany t</w:t>
      </w:r>
      <w:r w:rsidR="00DB6DA5" w:rsidRPr="0835AF85">
        <w:rPr>
          <w:rFonts w:asciiTheme="minorHAnsi" w:hAnsiTheme="minorHAnsi" w:cstheme="minorBidi"/>
          <w:b/>
          <w:bCs/>
          <w:color w:val="212121"/>
          <w:sz w:val="20"/>
          <w:szCs w:val="20"/>
        </w:rPr>
        <w:t xml:space="preserve">ermin </w:t>
      </w:r>
      <w:r w:rsidR="0085133F" w:rsidRPr="0835AF85">
        <w:rPr>
          <w:rFonts w:asciiTheme="minorHAnsi" w:hAnsiTheme="minorHAnsi" w:cstheme="minorBidi"/>
          <w:b/>
          <w:bCs/>
          <w:color w:val="212121"/>
          <w:sz w:val="20"/>
          <w:szCs w:val="20"/>
        </w:rPr>
        <w:t xml:space="preserve">wykonania przedmiotu zamówienia </w:t>
      </w:r>
      <w:r w:rsidR="006E5C30" w:rsidRPr="0835AF85">
        <w:rPr>
          <w:rFonts w:asciiTheme="minorHAnsi" w:hAnsiTheme="minorHAnsi" w:cstheme="minorBidi"/>
          <w:b/>
          <w:bCs/>
          <w:color w:val="212121"/>
          <w:sz w:val="20"/>
          <w:szCs w:val="20"/>
        </w:rPr>
        <w:t xml:space="preserve">wrzesień/październik </w:t>
      </w:r>
      <w:r w:rsidR="004A2696"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>202</w:t>
      </w:r>
      <w:r w:rsidR="005753A7"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>4</w:t>
      </w:r>
      <w:r w:rsidR="691B2C5C"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 xml:space="preserve"> </w:t>
      </w:r>
      <w:r w:rsidR="004A2696"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>r.</w:t>
      </w:r>
      <w:r w:rsidR="005753A7"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 xml:space="preserve"> </w:t>
      </w:r>
      <w:r w:rsidR="005753A7" w:rsidRPr="0835AF85">
        <w:rPr>
          <w:rStyle w:val="Pogrubienie"/>
          <w:rFonts w:asciiTheme="minorHAnsi" w:hAnsiTheme="minorHAnsi" w:cstheme="minorBidi"/>
          <w:b w:val="0"/>
          <w:bCs w:val="0"/>
          <w:color w:val="212121"/>
          <w:sz w:val="20"/>
          <w:szCs w:val="20"/>
        </w:rPr>
        <w:t xml:space="preserve">Zamawiający przewiduje możliwość wydłużenia </w:t>
      </w:r>
      <w:r w:rsidR="00484231" w:rsidRPr="0835AF85">
        <w:rPr>
          <w:rStyle w:val="Pogrubienie"/>
          <w:rFonts w:asciiTheme="minorHAnsi" w:hAnsiTheme="minorHAnsi" w:cstheme="minorBidi"/>
          <w:b w:val="0"/>
          <w:bCs w:val="0"/>
          <w:color w:val="212121"/>
          <w:sz w:val="20"/>
          <w:szCs w:val="20"/>
        </w:rPr>
        <w:t>lub przesunięcia terminu</w:t>
      </w:r>
      <w:r w:rsidR="005753A7" w:rsidRPr="0835AF85">
        <w:rPr>
          <w:rStyle w:val="Pogrubienie"/>
          <w:rFonts w:asciiTheme="minorHAnsi" w:hAnsiTheme="minorHAnsi" w:cstheme="minorBidi"/>
          <w:b w:val="0"/>
          <w:bCs w:val="0"/>
          <w:color w:val="212121"/>
          <w:sz w:val="20"/>
          <w:szCs w:val="20"/>
        </w:rPr>
        <w:t xml:space="preserve"> realizacji zamówien</w:t>
      </w:r>
      <w:r w:rsidR="00873534" w:rsidRPr="0835AF85">
        <w:rPr>
          <w:rStyle w:val="Pogrubienie"/>
          <w:rFonts w:asciiTheme="minorHAnsi" w:hAnsiTheme="minorHAnsi" w:cstheme="minorBidi"/>
          <w:b w:val="0"/>
          <w:bCs w:val="0"/>
          <w:color w:val="212121"/>
          <w:sz w:val="20"/>
          <w:szCs w:val="20"/>
        </w:rPr>
        <w:t xml:space="preserve">ia </w:t>
      </w:r>
      <w:r w:rsidR="00484231" w:rsidRPr="0835AF85">
        <w:rPr>
          <w:rStyle w:val="Pogrubienie"/>
          <w:rFonts w:asciiTheme="minorHAnsi" w:hAnsiTheme="minorHAnsi" w:cstheme="minorBidi"/>
          <w:b w:val="0"/>
          <w:bCs w:val="0"/>
          <w:color w:val="212121"/>
          <w:sz w:val="20"/>
          <w:szCs w:val="20"/>
        </w:rPr>
        <w:t>w zależności od potrzeb</w:t>
      </w:r>
      <w:r w:rsidR="00873534" w:rsidRPr="0835AF85">
        <w:rPr>
          <w:rStyle w:val="Pogrubienie"/>
          <w:rFonts w:asciiTheme="minorHAnsi" w:hAnsiTheme="minorHAnsi" w:cstheme="minorBidi"/>
          <w:b w:val="0"/>
          <w:bCs w:val="0"/>
          <w:color w:val="212121"/>
          <w:sz w:val="20"/>
          <w:szCs w:val="20"/>
        </w:rPr>
        <w:t xml:space="preserve"> i za zgodą stron. </w:t>
      </w:r>
      <w:r w:rsidR="00484231" w:rsidRPr="0835AF85">
        <w:rPr>
          <w:rStyle w:val="Pogrubienie"/>
          <w:rFonts w:asciiTheme="minorHAnsi" w:hAnsiTheme="minorHAnsi" w:cstheme="minorBidi"/>
          <w:b w:val="0"/>
          <w:bCs w:val="0"/>
          <w:color w:val="212121"/>
          <w:sz w:val="20"/>
          <w:szCs w:val="20"/>
        </w:rPr>
        <w:t xml:space="preserve"> </w:t>
      </w:r>
    </w:p>
    <w:p w14:paraId="05D105DC" w14:textId="77777777" w:rsidR="00DB6DA5" w:rsidRPr="00632459" w:rsidRDefault="00DB6DA5" w:rsidP="00522A37">
      <w:pPr>
        <w:pStyle w:val="NormalnyWeb"/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9DCAB0" w14:textId="719C9D5B" w:rsidR="00014078" w:rsidRPr="00632459" w:rsidRDefault="00DB6DA5" w:rsidP="0835AF85">
      <w:pPr>
        <w:pStyle w:val="NormalnyWeb"/>
        <w:spacing w:line="312" w:lineRule="auto"/>
        <w:jc w:val="both"/>
        <w:rPr>
          <w:rStyle w:val="Pogrubienie"/>
          <w:rFonts w:asciiTheme="minorHAnsi" w:hAnsiTheme="minorHAnsi" w:cstheme="minorBidi"/>
          <w:color w:val="212121"/>
          <w:sz w:val="20"/>
          <w:szCs w:val="20"/>
        </w:rPr>
      </w:pPr>
      <w:bookmarkStart w:id="2" w:name="_Hlk120013663"/>
      <w:bookmarkEnd w:id="0"/>
      <w:r w:rsidRPr="0835AF85">
        <w:rPr>
          <w:rFonts w:asciiTheme="minorHAnsi" w:hAnsiTheme="minorHAnsi" w:cstheme="minorBidi"/>
          <w:color w:val="212121"/>
          <w:sz w:val="20"/>
          <w:szCs w:val="20"/>
        </w:rPr>
        <w:t>Proszę o przesłanie oferty</w:t>
      </w:r>
      <w:r w:rsidR="005F092E" w:rsidRPr="0835AF85">
        <w:rPr>
          <w:rFonts w:asciiTheme="minorHAnsi" w:hAnsiTheme="minorHAnsi" w:cstheme="minorBidi"/>
          <w:color w:val="212121"/>
          <w:sz w:val="20"/>
          <w:szCs w:val="20"/>
        </w:rPr>
        <w:t xml:space="preserve"> </w:t>
      </w:r>
      <w:r w:rsidRPr="0835AF85">
        <w:rPr>
          <w:rFonts w:asciiTheme="minorHAnsi" w:hAnsiTheme="minorHAnsi" w:cstheme="minorBidi"/>
          <w:color w:val="212121"/>
          <w:sz w:val="20"/>
          <w:szCs w:val="20"/>
        </w:rPr>
        <w:t xml:space="preserve">mailem na adres: </w:t>
      </w:r>
      <w:r w:rsidR="000337C9" w:rsidRPr="0835AF85">
        <w:rPr>
          <w:rFonts w:asciiTheme="minorHAnsi" w:hAnsiTheme="minorHAnsi" w:cstheme="minorBidi"/>
          <w:b/>
          <w:bCs/>
          <w:color w:val="0070C0"/>
          <w:sz w:val="20"/>
          <w:szCs w:val="20"/>
        </w:rPr>
        <w:t>p.piechocinski</w:t>
      </w:r>
      <w:r w:rsidRPr="0835AF85">
        <w:rPr>
          <w:rFonts w:asciiTheme="minorHAnsi" w:hAnsiTheme="minorHAnsi" w:cstheme="minorBidi"/>
          <w:b/>
          <w:bCs/>
          <w:color w:val="0070C0"/>
          <w:sz w:val="20"/>
          <w:szCs w:val="20"/>
        </w:rPr>
        <w:t xml:space="preserve">@mazowia.eu </w:t>
      </w:r>
      <w:r w:rsidRPr="0835AF85">
        <w:rPr>
          <w:rFonts w:asciiTheme="minorHAnsi" w:hAnsiTheme="minorHAnsi" w:cstheme="minorBidi"/>
          <w:color w:val="212121"/>
          <w:sz w:val="20"/>
          <w:szCs w:val="20"/>
        </w:rPr>
        <w:t xml:space="preserve">do dnia </w:t>
      </w:r>
      <w:r w:rsidR="00437A7A">
        <w:rPr>
          <w:rFonts w:asciiTheme="minorHAnsi" w:hAnsiTheme="minorHAnsi" w:cstheme="minorBidi"/>
          <w:b/>
          <w:bCs/>
          <w:color w:val="212121"/>
          <w:sz w:val="20"/>
          <w:szCs w:val="20"/>
        </w:rPr>
        <w:t>3</w:t>
      </w:r>
      <w:r w:rsidR="00F84E46">
        <w:rPr>
          <w:rFonts w:asciiTheme="minorHAnsi" w:hAnsiTheme="minorHAnsi" w:cstheme="minorBidi"/>
          <w:b/>
          <w:bCs/>
          <w:color w:val="212121"/>
          <w:sz w:val="20"/>
          <w:szCs w:val="20"/>
        </w:rPr>
        <w:t>1</w:t>
      </w:r>
      <w:r w:rsidR="004E3F1D">
        <w:rPr>
          <w:rFonts w:asciiTheme="minorHAnsi" w:hAnsiTheme="minorHAnsi" w:cstheme="minorBidi"/>
          <w:b/>
          <w:bCs/>
          <w:color w:val="212121"/>
          <w:sz w:val="20"/>
          <w:szCs w:val="20"/>
        </w:rPr>
        <w:t xml:space="preserve"> </w:t>
      </w:r>
      <w:r w:rsidR="00491EE5" w:rsidRPr="0835AF85">
        <w:rPr>
          <w:rFonts w:asciiTheme="minorHAnsi" w:hAnsiTheme="minorHAnsi" w:cstheme="minorBidi"/>
          <w:b/>
          <w:bCs/>
          <w:color w:val="212121"/>
          <w:sz w:val="20"/>
          <w:szCs w:val="20"/>
        </w:rPr>
        <w:t xml:space="preserve">sierpnia </w:t>
      </w:r>
      <w:r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>202</w:t>
      </w:r>
      <w:r w:rsidR="00491EE5"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>4</w:t>
      </w:r>
      <w:r w:rsidR="005F092E"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 xml:space="preserve"> </w:t>
      </w:r>
      <w:r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>r</w:t>
      </w:r>
      <w:r w:rsidR="0040337D"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>.</w:t>
      </w:r>
      <w:r w:rsidR="00C47573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 xml:space="preserve"> do</w:t>
      </w:r>
      <w:r w:rsidR="0083355B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 xml:space="preserve">                   </w:t>
      </w:r>
      <w:r w:rsidR="00C47573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 xml:space="preserve"> godz. 12</w:t>
      </w:r>
      <w:r w:rsidR="0040337D"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 xml:space="preserve"> </w:t>
      </w:r>
      <w:r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>z dopiskiem w tytule wiadomości:</w:t>
      </w:r>
      <w:r w:rsidR="00014078" w:rsidRPr="0835AF85">
        <w:rPr>
          <w:rStyle w:val="Pogrubienie"/>
          <w:rFonts w:asciiTheme="minorHAnsi" w:hAnsiTheme="minorHAnsi" w:cstheme="minorBidi"/>
          <w:color w:val="212121"/>
          <w:sz w:val="20"/>
          <w:szCs w:val="20"/>
        </w:rPr>
        <w:t xml:space="preserve"> Oferta na: </w:t>
      </w:r>
      <w:r w:rsidR="00014078" w:rsidRPr="0835AF85">
        <w:rPr>
          <w:rFonts w:ascii="Calibri" w:hAnsi="Calibri" w:cs="Calibri"/>
          <w:b/>
          <w:bCs/>
          <w:sz w:val="20"/>
          <w:szCs w:val="20"/>
          <w:lang w:bidi="pl-PL"/>
        </w:rPr>
        <w:t>„Świadczenie usługi biegłego sądowego”</w:t>
      </w:r>
      <w:r w:rsidR="00DD78D9" w:rsidRPr="0835AF85">
        <w:rPr>
          <w:rFonts w:ascii="Calibri" w:hAnsi="Calibri" w:cs="Calibri"/>
          <w:b/>
          <w:bCs/>
          <w:sz w:val="20"/>
          <w:szCs w:val="20"/>
          <w:lang w:bidi="pl-PL"/>
        </w:rPr>
        <w:t xml:space="preserve">. </w:t>
      </w:r>
      <w:r w:rsidR="00014078" w:rsidRPr="0835AF85">
        <w:rPr>
          <w:rFonts w:ascii="Calibri" w:hAnsi="Calibri" w:cs="Calibri"/>
          <w:b/>
          <w:bCs/>
          <w:sz w:val="20"/>
          <w:szCs w:val="20"/>
          <w:lang w:bidi="pl-PL"/>
        </w:rPr>
        <w:t xml:space="preserve"> </w:t>
      </w:r>
      <w:r w:rsidR="0083355B">
        <w:rPr>
          <w:rFonts w:ascii="Calibri" w:hAnsi="Calibri" w:cs="Calibri"/>
          <w:b/>
          <w:bCs/>
          <w:sz w:val="20"/>
          <w:szCs w:val="20"/>
          <w:lang w:bidi="pl-PL"/>
        </w:rPr>
        <w:t xml:space="preserve">                  </w:t>
      </w:r>
    </w:p>
    <w:p w14:paraId="1B7EF465" w14:textId="73DA6C24" w:rsidR="00DB6DA5" w:rsidRPr="00632459" w:rsidRDefault="00DB6DA5" w:rsidP="00522A37">
      <w:pPr>
        <w:pStyle w:val="NormalnyWeb"/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2459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 xml:space="preserve"> </w:t>
      </w:r>
      <w:bookmarkEnd w:id="1"/>
      <w:bookmarkEnd w:id="2"/>
    </w:p>
    <w:p w14:paraId="16703D71" w14:textId="77777777" w:rsidR="00DB6DA5" w:rsidRPr="00632459" w:rsidRDefault="00DB6DA5" w:rsidP="006406F5">
      <w:pPr>
        <w:pStyle w:val="NormalnyWeb"/>
        <w:jc w:val="both"/>
        <w:rPr>
          <w:rFonts w:asciiTheme="minorHAnsi" w:hAnsiTheme="minorHAnsi" w:cstheme="minorHAnsi"/>
          <w:color w:val="212121"/>
          <w:sz w:val="20"/>
          <w:szCs w:val="20"/>
        </w:rPr>
      </w:pPr>
    </w:p>
    <w:sectPr w:rsidR="00DB6DA5" w:rsidRPr="00632459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6725"/>
    <w:multiLevelType w:val="hybridMultilevel"/>
    <w:tmpl w:val="E40C4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90C4E"/>
    <w:multiLevelType w:val="hybridMultilevel"/>
    <w:tmpl w:val="675A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B3F41"/>
    <w:multiLevelType w:val="multilevel"/>
    <w:tmpl w:val="C2801DF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77710F"/>
    <w:multiLevelType w:val="multilevel"/>
    <w:tmpl w:val="A39C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35000"/>
    <w:multiLevelType w:val="hybridMultilevel"/>
    <w:tmpl w:val="98F689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17D56"/>
    <w:multiLevelType w:val="hybridMultilevel"/>
    <w:tmpl w:val="DCEE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D37D0"/>
    <w:multiLevelType w:val="hybridMultilevel"/>
    <w:tmpl w:val="B6CE75AA"/>
    <w:lvl w:ilvl="0" w:tplc="9F0E8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64B38"/>
    <w:multiLevelType w:val="multilevel"/>
    <w:tmpl w:val="081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EC03D5"/>
    <w:multiLevelType w:val="hybridMultilevel"/>
    <w:tmpl w:val="7EA04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70951"/>
    <w:multiLevelType w:val="multilevel"/>
    <w:tmpl w:val="4134B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07389"/>
    <w:multiLevelType w:val="hybridMultilevel"/>
    <w:tmpl w:val="28164D08"/>
    <w:lvl w:ilvl="0" w:tplc="A76AFB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7BF36B3F"/>
    <w:multiLevelType w:val="multilevel"/>
    <w:tmpl w:val="DD8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787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62027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326924">
    <w:abstractNumId w:val="12"/>
  </w:num>
  <w:num w:numId="4" w16cid:durableId="1011830946">
    <w:abstractNumId w:val="13"/>
  </w:num>
  <w:num w:numId="5" w16cid:durableId="1776558776">
    <w:abstractNumId w:val="0"/>
  </w:num>
  <w:num w:numId="6" w16cid:durableId="125123097">
    <w:abstractNumId w:val="10"/>
  </w:num>
  <w:num w:numId="7" w16cid:durableId="16128598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5743876">
    <w:abstractNumId w:val="11"/>
  </w:num>
  <w:num w:numId="9" w16cid:durableId="1821919540">
    <w:abstractNumId w:val="4"/>
  </w:num>
  <w:num w:numId="10" w16cid:durableId="750615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7462843">
    <w:abstractNumId w:val="1"/>
  </w:num>
  <w:num w:numId="12" w16cid:durableId="912204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8132379">
    <w:abstractNumId w:val="2"/>
  </w:num>
  <w:num w:numId="14" w16cid:durableId="1499030121">
    <w:abstractNumId w:val="6"/>
  </w:num>
  <w:num w:numId="15" w16cid:durableId="412246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767344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1835486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367757229">
    <w:abstractNumId w:val="1"/>
  </w:num>
  <w:num w:numId="19" w16cid:durableId="27171384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24"/>
    <w:rsid w:val="000077A9"/>
    <w:rsid w:val="00014078"/>
    <w:rsid w:val="00031BE0"/>
    <w:rsid w:val="000337C9"/>
    <w:rsid w:val="000422B9"/>
    <w:rsid w:val="000430D6"/>
    <w:rsid w:val="00044B6B"/>
    <w:rsid w:val="000631D5"/>
    <w:rsid w:val="000648BA"/>
    <w:rsid w:val="00090DF4"/>
    <w:rsid w:val="000B0E0C"/>
    <w:rsid w:val="000C4545"/>
    <w:rsid w:val="000C4B23"/>
    <w:rsid w:val="000D5ECE"/>
    <w:rsid w:val="00122F96"/>
    <w:rsid w:val="00146E5D"/>
    <w:rsid w:val="00150430"/>
    <w:rsid w:val="0015641F"/>
    <w:rsid w:val="00160EB4"/>
    <w:rsid w:val="00185A7E"/>
    <w:rsid w:val="001873C9"/>
    <w:rsid w:val="001A5878"/>
    <w:rsid w:val="001D0D7B"/>
    <w:rsid w:val="001E4DB1"/>
    <w:rsid w:val="001F1124"/>
    <w:rsid w:val="001F4DC9"/>
    <w:rsid w:val="00200E97"/>
    <w:rsid w:val="0022517B"/>
    <w:rsid w:val="0024218B"/>
    <w:rsid w:val="00243C75"/>
    <w:rsid w:val="00244F1C"/>
    <w:rsid w:val="00297595"/>
    <w:rsid w:val="002C1D3E"/>
    <w:rsid w:val="002D54A1"/>
    <w:rsid w:val="002F6BF4"/>
    <w:rsid w:val="00300BBA"/>
    <w:rsid w:val="00315397"/>
    <w:rsid w:val="003240C8"/>
    <w:rsid w:val="00351813"/>
    <w:rsid w:val="003979D9"/>
    <w:rsid w:val="003D36E2"/>
    <w:rsid w:val="003E16F4"/>
    <w:rsid w:val="003E7FB4"/>
    <w:rsid w:val="003F1DCC"/>
    <w:rsid w:val="003F5DF3"/>
    <w:rsid w:val="0040337D"/>
    <w:rsid w:val="004336D6"/>
    <w:rsid w:val="00437A7A"/>
    <w:rsid w:val="00437D4F"/>
    <w:rsid w:val="00445E6B"/>
    <w:rsid w:val="0047380F"/>
    <w:rsid w:val="00484231"/>
    <w:rsid w:val="00491EE5"/>
    <w:rsid w:val="00492C06"/>
    <w:rsid w:val="004A2696"/>
    <w:rsid w:val="004A27E7"/>
    <w:rsid w:val="004B3DB3"/>
    <w:rsid w:val="004E3F1D"/>
    <w:rsid w:val="004E68F6"/>
    <w:rsid w:val="004F616D"/>
    <w:rsid w:val="004F6AA5"/>
    <w:rsid w:val="00522A37"/>
    <w:rsid w:val="00532860"/>
    <w:rsid w:val="005735F3"/>
    <w:rsid w:val="005753A7"/>
    <w:rsid w:val="00587185"/>
    <w:rsid w:val="00596810"/>
    <w:rsid w:val="005B7C6E"/>
    <w:rsid w:val="005D5901"/>
    <w:rsid w:val="005F092E"/>
    <w:rsid w:val="006002AC"/>
    <w:rsid w:val="00602837"/>
    <w:rsid w:val="006126FC"/>
    <w:rsid w:val="00632459"/>
    <w:rsid w:val="006406F5"/>
    <w:rsid w:val="00642AE8"/>
    <w:rsid w:val="0065131D"/>
    <w:rsid w:val="00657F9A"/>
    <w:rsid w:val="00670D1A"/>
    <w:rsid w:val="00682701"/>
    <w:rsid w:val="006E1294"/>
    <w:rsid w:val="006E5C30"/>
    <w:rsid w:val="006E7727"/>
    <w:rsid w:val="006F5AF0"/>
    <w:rsid w:val="00704814"/>
    <w:rsid w:val="00731D16"/>
    <w:rsid w:val="00736290"/>
    <w:rsid w:val="007869DB"/>
    <w:rsid w:val="007A3AA2"/>
    <w:rsid w:val="007D0361"/>
    <w:rsid w:val="007E77E3"/>
    <w:rsid w:val="00810D21"/>
    <w:rsid w:val="0083355B"/>
    <w:rsid w:val="0085133F"/>
    <w:rsid w:val="00866430"/>
    <w:rsid w:val="008711F3"/>
    <w:rsid w:val="00873534"/>
    <w:rsid w:val="008972D4"/>
    <w:rsid w:val="008B0002"/>
    <w:rsid w:val="008D04FC"/>
    <w:rsid w:val="008E4E18"/>
    <w:rsid w:val="008F1198"/>
    <w:rsid w:val="008F6F15"/>
    <w:rsid w:val="009033EB"/>
    <w:rsid w:val="00903BF3"/>
    <w:rsid w:val="009076C0"/>
    <w:rsid w:val="009160F2"/>
    <w:rsid w:val="00933067"/>
    <w:rsid w:val="00962A3C"/>
    <w:rsid w:val="009642E2"/>
    <w:rsid w:val="009652F2"/>
    <w:rsid w:val="00981C5B"/>
    <w:rsid w:val="009B32F4"/>
    <w:rsid w:val="009B6B0E"/>
    <w:rsid w:val="009C0D7D"/>
    <w:rsid w:val="009D13D9"/>
    <w:rsid w:val="009E33CD"/>
    <w:rsid w:val="00A01F7C"/>
    <w:rsid w:val="00A15610"/>
    <w:rsid w:val="00A179D2"/>
    <w:rsid w:val="00A3065F"/>
    <w:rsid w:val="00A4253E"/>
    <w:rsid w:val="00A67E54"/>
    <w:rsid w:val="00A71730"/>
    <w:rsid w:val="00A757C1"/>
    <w:rsid w:val="00A9523C"/>
    <w:rsid w:val="00AA00E9"/>
    <w:rsid w:val="00AA5BD4"/>
    <w:rsid w:val="00AC2ED5"/>
    <w:rsid w:val="00AD4F1E"/>
    <w:rsid w:val="00AD7B78"/>
    <w:rsid w:val="00B11834"/>
    <w:rsid w:val="00B2678B"/>
    <w:rsid w:val="00B42245"/>
    <w:rsid w:val="00B562E1"/>
    <w:rsid w:val="00B85BCC"/>
    <w:rsid w:val="00BC05AA"/>
    <w:rsid w:val="00BC2A4C"/>
    <w:rsid w:val="00BC721B"/>
    <w:rsid w:val="00BC7367"/>
    <w:rsid w:val="00BD0022"/>
    <w:rsid w:val="00BD3A59"/>
    <w:rsid w:val="00BF5388"/>
    <w:rsid w:val="00C30E99"/>
    <w:rsid w:val="00C335B6"/>
    <w:rsid w:val="00C42BFA"/>
    <w:rsid w:val="00C47573"/>
    <w:rsid w:val="00CA0677"/>
    <w:rsid w:val="00CC5747"/>
    <w:rsid w:val="00CD0808"/>
    <w:rsid w:val="00D23742"/>
    <w:rsid w:val="00D25096"/>
    <w:rsid w:val="00D319D8"/>
    <w:rsid w:val="00D50F12"/>
    <w:rsid w:val="00D57A13"/>
    <w:rsid w:val="00D7242C"/>
    <w:rsid w:val="00D823D2"/>
    <w:rsid w:val="00D82A2A"/>
    <w:rsid w:val="00D90968"/>
    <w:rsid w:val="00D91548"/>
    <w:rsid w:val="00DA01F1"/>
    <w:rsid w:val="00DB6DA5"/>
    <w:rsid w:val="00DC55D4"/>
    <w:rsid w:val="00DD6DE2"/>
    <w:rsid w:val="00DD78D9"/>
    <w:rsid w:val="00DE17EF"/>
    <w:rsid w:val="00DE1970"/>
    <w:rsid w:val="00DF4192"/>
    <w:rsid w:val="00E03048"/>
    <w:rsid w:val="00E169F1"/>
    <w:rsid w:val="00E258C1"/>
    <w:rsid w:val="00E312BA"/>
    <w:rsid w:val="00E825AD"/>
    <w:rsid w:val="00E848D2"/>
    <w:rsid w:val="00E8749A"/>
    <w:rsid w:val="00EB50B2"/>
    <w:rsid w:val="00EB67C4"/>
    <w:rsid w:val="00ED779B"/>
    <w:rsid w:val="00F0291A"/>
    <w:rsid w:val="00F314AE"/>
    <w:rsid w:val="00F370A5"/>
    <w:rsid w:val="00F43EE1"/>
    <w:rsid w:val="00F46061"/>
    <w:rsid w:val="00F817BE"/>
    <w:rsid w:val="00F84E46"/>
    <w:rsid w:val="00F903AD"/>
    <w:rsid w:val="00FB250E"/>
    <w:rsid w:val="00FC5B66"/>
    <w:rsid w:val="00FF6023"/>
    <w:rsid w:val="00FF67D2"/>
    <w:rsid w:val="0835AF85"/>
    <w:rsid w:val="33296B6B"/>
    <w:rsid w:val="33C4AD50"/>
    <w:rsid w:val="3ECB1A1D"/>
    <w:rsid w:val="691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00F5"/>
  <w15:docId w15:val="{06CE96A6-8895-4E84-8358-3170E8CA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qFormat/>
    <w:rsid w:val="00B562E1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837"/>
    <w:rPr>
      <w:color w:val="605E5C"/>
      <w:shd w:val="clear" w:color="auto" w:fill="E1DFDD"/>
    </w:rPr>
  </w:style>
  <w:style w:type="character" w:customStyle="1" w:styleId="s1">
    <w:name w:val="s1"/>
    <w:basedOn w:val="Domylnaczcionkaakapitu"/>
    <w:rsid w:val="00BC2A4C"/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rsid w:val="00DB6DA5"/>
    <w:rPr>
      <w:rFonts w:ascii="Calibri" w:hAnsi="Calibri" w:cs="Calibri"/>
      <w:lang w:eastAsia="pl-PL"/>
    </w:rPr>
  </w:style>
  <w:style w:type="paragraph" w:customStyle="1" w:styleId="western">
    <w:name w:val="western"/>
    <w:basedOn w:val="Normalny"/>
    <w:uiPriority w:val="99"/>
    <w:rsid w:val="00E825AD"/>
    <w:pPr>
      <w:spacing w:before="100" w:beforeAutospacing="1" w:after="119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b2c10104d5383f34633ff59a7aba3909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4c53eebfc603c5213bee1ebc3e67750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addfb-0b5f-4423-aa0c-51f71563513d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53D9B3-A74E-4F3F-8219-EB8E2998E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B1BA3-0790-4B57-99B5-82342430B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9BE57-5C27-45AA-8BEF-0B2D57D5FDFE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Urlińska</dc:creator>
  <cp:lastModifiedBy>Sławomir Potwardowski</cp:lastModifiedBy>
  <cp:revision>7</cp:revision>
  <cp:lastPrinted>2018-02-09T11:27:00Z</cp:lastPrinted>
  <dcterms:created xsi:type="dcterms:W3CDTF">2024-08-22T11:59:00Z</dcterms:created>
  <dcterms:modified xsi:type="dcterms:W3CDTF">2024-08-22T12:52:00Z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