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D36CA" w14:textId="77777777" w:rsidR="0020037A" w:rsidRPr="0020037A" w:rsidRDefault="0020037A" w:rsidP="0020037A">
      <w:pPr>
        <w:spacing w:after="0" w:line="360" w:lineRule="auto"/>
        <w:jc w:val="center"/>
        <w:rPr>
          <w:rFonts w:cs="Calibri"/>
          <w:b/>
          <w:sz w:val="32"/>
          <w:szCs w:val="32"/>
        </w:rPr>
      </w:pPr>
      <w:r w:rsidRPr="0020037A">
        <w:rPr>
          <w:rFonts w:cs="Calibri"/>
          <w:b/>
          <w:sz w:val="32"/>
          <w:szCs w:val="32"/>
        </w:rPr>
        <w:t>Mazowiecka Jednostka Wdrażania Programów Unijnych</w:t>
      </w:r>
    </w:p>
    <w:p w14:paraId="28F7ADA1" w14:textId="5038190E" w:rsidR="0020037A" w:rsidRPr="0020037A" w:rsidRDefault="0020037A" w:rsidP="0020037A">
      <w:pPr>
        <w:spacing w:after="0" w:line="360" w:lineRule="auto"/>
        <w:rPr>
          <w:rFonts w:cs="Calibri"/>
          <w:b/>
          <w:sz w:val="28"/>
          <w:szCs w:val="28"/>
        </w:rPr>
      </w:pPr>
    </w:p>
    <w:p w14:paraId="2657E862" w14:textId="08264C74" w:rsidR="0020037A" w:rsidRPr="0020037A" w:rsidRDefault="007B43CB" w:rsidP="0020037A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bCs/>
          <w:color w:val="000000"/>
          <w:sz w:val="28"/>
          <w:szCs w:val="28"/>
          <w:lang w:eastAsia="pl-PL"/>
        </w:rPr>
      </w:pPr>
      <w:r w:rsidRPr="0020037A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590F54D" wp14:editId="4B3E0A55">
            <wp:simplePos x="0" y="0"/>
            <wp:positionH relativeFrom="page">
              <wp:align>right</wp:align>
            </wp:positionH>
            <wp:positionV relativeFrom="paragraph">
              <wp:posOffset>87630</wp:posOffset>
            </wp:positionV>
            <wp:extent cx="3023870" cy="2276796"/>
            <wp:effectExtent l="76200" t="76200" r="138430" b="142875"/>
            <wp:wrapSquare wrapText="bothSides"/>
            <wp:docPr id="1319116659" name="Obraz 4" descr="Obraz zawierający na wolnym powietrzu, niebo, drzewo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16659" name="Obraz 4" descr="Obraz zawierający na wolnym powietrzu, niebo, drzewo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76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37A" w:rsidRPr="0020037A">
        <w:rPr>
          <w:rFonts w:eastAsia="Times New Roman" w:cs="Calibri"/>
          <w:b/>
          <w:bCs/>
          <w:color w:val="000000"/>
          <w:sz w:val="28"/>
          <w:szCs w:val="28"/>
          <w:lang w:eastAsia="pl-PL"/>
        </w:rPr>
        <w:t>MJWPU co to?</w:t>
      </w:r>
    </w:p>
    <w:p w14:paraId="157AB33F" w14:textId="0F0D2192" w:rsidR="0020037A" w:rsidRPr="0020037A" w:rsidRDefault="0020037A" w:rsidP="0020037A">
      <w:pPr>
        <w:pStyle w:val="Akapitzlist"/>
        <w:spacing w:after="0" w:line="360" w:lineRule="auto"/>
        <w:ind w:left="0"/>
        <w:rPr>
          <w:rFonts w:cs="Calibri"/>
          <w:sz w:val="28"/>
          <w:szCs w:val="28"/>
        </w:rPr>
      </w:pPr>
      <w:r w:rsidRPr="0020037A">
        <w:rPr>
          <w:rFonts w:cs="Calibri"/>
          <w:sz w:val="28"/>
          <w:szCs w:val="28"/>
        </w:rPr>
        <w:t>Mazowiecka Jednostka Wdrażania Programów Unijnych, w skrócie MJWPU, jest jednostką administracji publicznej działającą od 2007 roku jako Instytucja Pośrednicząca w realizacji programów europejskich. Obecnie odpowiadamy za wdrażanie funduszy w ramach programu Fundusze Europejskie dla Mazowsza 2021-2027. Działamy w imieniu Zarządu Województwa Mazowieckiego, który pełni rolę Instytucji Zarządzającej funduszami europejskimi w województwie. W poprzednich latach zajmowaliśmy się funduszami z Regionalnego Programu Operacyjnego Województwa Mazowieckiego 2014-2020, programu regionalnego 2007-2013, programu Kapitał Ludzki, a także Zintegrowanego Programu Operacyjnego Rozwoju Regionalnego.</w:t>
      </w:r>
    </w:p>
    <w:p w14:paraId="5A3FDE03" w14:textId="5914A5B7" w:rsidR="0020037A" w:rsidRPr="0020037A" w:rsidRDefault="0020037A" w:rsidP="0020037A">
      <w:pPr>
        <w:spacing w:after="0" w:line="360" w:lineRule="auto"/>
        <w:jc w:val="center"/>
        <w:rPr>
          <w:rFonts w:cs="Calibri"/>
          <w:b/>
          <w:sz w:val="28"/>
          <w:szCs w:val="28"/>
        </w:rPr>
      </w:pPr>
    </w:p>
    <w:p w14:paraId="347E8283" w14:textId="16098E71" w:rsidR="0020037A" w:rsidRPr="0020037A" w:rsidRDefault="0020037A" w:rsidP="0020037A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  <w:r w:rsidRPr="0020037A">
        <w:rPr>
          <w:rFonts w:cs="Calibri"/>
          <w:b/>
          <w:sz w:val="28"/>
          <w:szCs w:val="28"/>
        </w:rPr>
        <w:t>MJWPU co robimy?</w:t>
      </w:r>
      <w:r w:rsidRPr="0020037A">
        <w:rPr>
          <w:rFonts w:cs="Calibri"/>
          <w:noProof/>
          <w:sz w:val="28"/>
          <w:szCs w:val="28"/>
          <w:u w:val="single"/>
          <w:lang w:eastAsia="pl-PL"/>
        </w:rPr>
        <w:t xml:space="preserve"> </w:t>
      </w:r>
    </w:p>
    <w:p w14:paraId="7461AF48" w14:textId="2E1D9EE2" w:rsidR="0020037A" w:rsidRPr="0020037A" w:rsidRDefault="0020037A" w:rsidP="0020037A">
      <w:pPr>
        <w:shd w:val="clear" w:color="auto" w:fill="FFFFFF"/>
        <w:spacing w:after="360" w:line="360" w:lineRule="auto"/>
        <w:rPr>
          <w:rFonts w:cs="Calibri"/>
          <w:sz w:val="28"/>
          <w:szCs w:val="28"/>
        </w:rPr>
      </w:pPr>
      <w:r w:rsidRPr="0020037A">
        <w:rPr>
          <w:rFonts w:cs="Calibri"/>
          <w:sz w:val="28"/>
          <w:szCs w:val="28"/>
        </w:rPr>
        <w:t xml:space="preserve">Zajmujemy się ogłaszaniem konkursów o dofinansowanie z Unii Europejskiej na realizację projektów samorządowych, biznesowych, naukowych, kulturalnych, zdrowotnych, edukacyjnych i społecznych. Oceniamy wnioski we współpracy z ekspertami zewnętrznymi, a następnie opiekujemy się projektami od momentu podpisania umowy o dofinansowanie aż po kontrolę prawidłowości ich realizacji. Dbamy o widoczność funduszy europejskich w regionie, a także szkolimy i </w:t>
      </w:r>
      <w:r w:rsidRPr="0020037A">
        <w:rPr>
          <w:rFonts w:cs="Calibri"/>
          <w:sz w:val="28"/>
          <w:szCs w:val="28"/>
        </w:rPr>
        <w:lastRenderedPageBreak/>
        <w:t>prowadzimy bezpłatne konsultacje o możliwościach dofinansowania projektów.</w:t>
      </w:r>
    </w:p>
    <w:p w14:paraId="11633794" w14:textId="6541F28C" w:rsidR="0020037A" w:rsidRPr="0020037A" w:rsidRDefault="007B43CB" w:rsidP="0020037A">
      <w:pPr>
        <w:spacing w:after="0" w:line="360" w:lineRule="auto"/>
        <w:rPr>
          <w:rFonts w:cs="Calibri"/>
          <w:b/>
          <w:sz w:val="28"/>
          <w:szCs w:val="28"/>
        </w:rPr>
      </w:pPr>
      <w:r w:rsidRPr="0020037A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864CA54" wp14:editId="68B6E362">
            <wp:simplePos x="0" y="0"/>
            <wp:positionH relativeFrom="page">
              <wp:posOffset>4336923</wp:posOffset>
            </wp:positionH>
            <wp:positionV relativeFrom="paragraph">
              <wp:posOffset>88646</wp:posOffset>
            </wp:positionV>
            <wp:extent cx="2942590" cy="2215515"/>
            <wp:effectExtent l="76200" t="76200" r="124460" b="127635"/>
            <wp:wrapTight wrapText="bothSides">
              <wp:wrapPolygon edited="0">
                <wp:start x="-280" y="-743"/>
                <wp:lineTo x="-559" y="-557"/>
                <wp:lineTo x="-559" y="21916"/>
                <wp:lineTo x="-280" y="22659"/>
                <wp:lineTo x="22094" y="22659"/>
                <wp:lineTo x="22374" y="20430"/>
                <wp:lineTo x="22374" y="2414"/>
                <wp:lineTo x="22094" y="-371"/>
                <wp:lineTo x="22094" y="-743"/>
                <wp:lineTo x="-280" y="-743"/>
              </wp:wrapPolygon>
            </wp:wrapTight>
            <wp:docPr id="1697974043" name="Obraz 2" descr="Obraz zawierający tekst, budynek, drzwi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74043" name="Obraz 2" descr="Obraz zawierający tekst, budynek, drzwi, zn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15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9CDD" w14:textId="5C51F0D1" w:rsidR="0020037A" w:rsidRDefault="0020037A" w:rsidP="0020037A">
      <w:pPr>
        <w:spacing w:after="0" w:line="360" w:lineRule="auto"/>
        <w:rPr>
          <w:rFonts w:cs="Calibri"/>
          <w:b/>
          <w:sz w:val="28"/>
          <w:szCs w:val="28"/>
        </w:rPr>
      </w:pPr>
      <w:r w:rsidRPr="0020037A">
        <w:rPr>
          <w:rFonts w:cs="Calibri"/>
          <w:b/>
          <w:sz w:val="28"/>
          <w:szCs w:val="28"/>
        </w:rPr>
        <w:t>Gdzie mieści się Mazowiecka Jednostka Wdrażania Programów Unijnych?</w:t>
      </w:r>
    </w:p>
    <w:p w14:paraId="5D27B1EB" w14:textId="7C9315D9" w:rsidR="0020037A" w:rsidRDefault="0020037A" w:rsidP="0020037A">
      <w:pPr>
        <w:spacing w:after="0" w:line="360" w:lineRule="auto"/>
        <w:rPr>
          <w:rFonts w:cs="Calibri"/>
          <w:sz w:val="28"/>
          <w:szCs w:val="28"/>
        </w:rPr>
      </w:pPr>
      <w:r w:rsidRPr="0020037A">
        <w:rPr>
          <w:rFonts w:cs="Calibri"/>
          <w:bCs/>
          <w:sz w:val="28"/>
          <w:szCs w:val="28"/>
        </w:rPr>
        <w:t>Mazowiecka Jednostka Wdrażania Programów Unijnych</w:t>
      </w:r>
      <w:r w:rsidRPr="0020037A">
        <w:rPr>
          <w:rFonts w:cs="Calibri"/>
          <w:sz w:val="28"/>
          <w:szCs w:val="28"/>
        </w:rPr>
        <w:t xml:space="preserve"> mieści się w Warszawie przy ulicy Inflanckiej 4.</w:t>
      </w:r>
    </w:p>
    <w:p w14:paraId="4DB2F499" w14:textId="27A44D9B" w:rsidR="00FD1203" w:rsidRPr="0020037A" w:rsidRDefault="00FD1203" w:rsidP="0020037A">
      <w:pPr>
        <w:spacing w:after="0" w:line="360" w:lineRule="auto"/>
        <w:jc w:val="center"/>
        <w:rPr>
          <w:sz w:val="20"/>
          <w:szCs w:val="20"/>
        </w:rPr>
      </w:pPr>
    </w:p>
    <w:p w14:paraId="603B4573" w14:textId="7CAD2B78" w:rsidR="0020037A" w:rsidRPr="0020037A" w:rsidRDefault="0020037A" w:rsidP="0020037A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bCs/>
          <w:color w:val="000000"/>
          <w:sz w:val="28"/>
          <w:szCs w:val="28"/>
          <w:lang w:eastAsia="pl-PL"/>
        </w:rPr>
      </w:pPr>
      <w:r w:rsidRPr="0020037A">
        <w:rPr>
          <w:rFonts w:eastAsia="Times New Roman" w:cs="Calibri"/>
          <w:b/>
          <w:bCs/>
          <w:color w:val="000000"/>
          <w:sz w:val="28"/>
          <w:szCs w:val="28"/>
          <w:lang w:eastAsia="pl-PL"/>
        </w:rPr>
        <w:t>Godziny urzędowania MJWPU:</w:t>
      </w:r>
    </w:p>
    <w:p w14:paraId="5CE44436" w14:textId="77777777" w:rsidR="0020037A" w:rsidRPr="0020037A" w:rsidRDefault="0020037A" w:rsidP="0020037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28"/>
          <w:szCs w:val="28"/>
          <w:lang w:eastAsia="pl-PL"/>
        </w:rPr>
      </w:pPr>
      <w:r w:rsidRPr="0020037A">
        <w:rPr>
          <w:rFonts w:eastAsia="Times New Roman" w:cs="Calibri"/>
          <w:color w:val="000000"/>
          <w:sz w:val="28"/>
          <w:szCs w:val="28"/>
          <w:lang w:eastAsia="pl-PL"/>
        </w:rPr>
        <w:t>od poniedziałku do piątku od 8:00 do 16.00.</w:t>
      </w:r>
    </w:p>
    <w:p w14:paraId="525CACB2" w14:textId="77777777" w:rsidR="0020037A" w:rsidRPr="0020037A" w:rsidRDefault="0020037A" w:rsidP="0020037A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bCs/>
          <w:color w:val="000000"/>
          <w:sz w:val="28"/>
          <w:szCs w:val="28"/>
          <w:lang w:eastAsia="pl-PL"/>
        </w:rPr>
      </w:pPr>
      <w:bookmarkStart w:id="0" w:name="_Hlk88829278"/>
      <w:r w:rsidRPr="0020037A">
        <w:rPr>
          <w:rFonts w:eastAsia="Times New Roman" w:cs="Calibri"/>
          <w:b/>
          <w:bCs/>
          <w:color w:val="000000"/>
          <w:sz w:val="28"/>
          <w:szCs w:val="28"/>
          <w:lang w:eastAsia="pl-PL"/>
        </w:rPr>
        <w:t>Godziny pracy Głównego Punktu Informacyjnego o Funduszach Europejskich</w:t>
      </w:r>
    </w:p>
    <w:p w14:paraId="485A1217" w14:textId="77777777" w:rsidR="0020037A" w:rsidRPr="0020037A" w:rsidRDefault="0020037A" w:rsidP="0020037A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28"/>
          <w:szCs w:val="28"/>
          <w:lang w:eastAsia="pl-PL"/>
        </w:rPr>
      </w:pPr>
      <w:r w:rsidRPr="0020037A">
        <w:rPr>
          <w:sz w:val="28"/>
          <w:szCs w:val="28"/>
        </w:rPr>
        <w:t xml:space="preserve">w poniedziałek od 8:00 do 18:00 </w:t>
      </w:r>
    </w:p>
    <w:p w14:paraId="6BBF3BC6" w14:textId="48F95E50" w:rsidR="00FD1203" w:rsidRPr="0020037A" w:rsidRDefault="0020037A" w:rsidP="00FD1203">
      <w:pPr>
        <w:pStyle w:val="Akapitzlist"/>
        <w:numPr>
          <w:ilvl w:val="0"/>
          <w:numId w:val="2"/>
        </w:numPr>
        <w:shd w:val="clear" w:color="auto" w:fill="FFFFFF"/>
        <w:spacing w:after="360" w:line="360" w:lineRule="auto"/>
        <w:ind w:left="714" w:hanging="357"/>
        <w:jc w:val="both"/>
        <w:rPr>
          <w:rFonts w:eastAsia="Times New Roman" w:cs="Calibri"/>
          <w:color w:val="000000"/>
          <w:sz w:val="28"/>
          <w:szCs w:val="28"/>
          <w:lang w:eastAsia="pl-PL"/>
        </w:rPr>
      </w:pPr>
      <w:r w:rsidRPr="0020037A">
        <w:rPr>
          <w:rFonts w:eastAsia="Times New Roman" w:cs="Calibri"/>
          <w:color w:val="000000"/>
          <w:sz w:val="28"/>
          <w:szCs w:val="28"/>
          <w:lang w:eastAsia="pl-PL"/>
        </w:rPr>
        <w:t>od wtorku do piątku od 8:00 do 16:00</w:t>
      </w:r>
      <w:r w:rsidRPr="0020037A">
        <w:rPr>
          <w:sz w:val="28"/>
          <w:szCs w:val="28"/>
        </w:rPr>
        <w:t>.</w:t>
      </w:r>
      <w:bookmarkEnd w:id="0"/>
    </w:p>
    <w:p w14:paraId="0E396199" w14:textId="77777777" w:rsidR="0019302F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bCs/>
          <w:color w:val="000000"/>
          <w:sz w:val="32"/>
          <w:szCs w:val="32"/>
          <w:lang w:eastAsia="pl-PL"/>
        </w:rPr>
      </w:pPr>
      <w:r w:rsidRPr="0044604C">
        <w:rPr>
          <w:rFonts w:eastAsia="Times New Roman" w:cs="Calibri"/>
          <w:b/>
          <w:bCs/>
          <w:color w:val="000000"/>
          <w:sz w:val="32"/>
          <w:szCs w:val="32"/>
          <w:lang w:eastAsia="pl-PL"/>
        </w:rPr>
        <w:t xml:space="preserve">Kto zarządza </w:t>
      </w:r>
      <w:r>
        <w:rPr>
          <w:rFonts w:eastAsia="Times New Roman" w:cs="Calibri"/>
          <w:b/>
          <w:bCs/>
          <w:color w:val="000000"/>
          <w:sz w:val="32"/>
          <w:szCs w:val="32"/>
          <w:lang w:eastAsia="pl-PL"/>
        </w:rPr>
        <w:t>MJWPU</w:t>
      </w:r>
      <w:r w:rsidRPr="0044604C">
        <w:rPr>
          <w:rFonts w:eastAsia="Times New Roman" w:cs="Calibri"/>
          <w:b/>
          <w:bCs/>
          <w:color w:val="000000"/>
          <w:sz w:val="32"/>
          <w:szCs w:val="32"/>
          <w:lang w:eastAsia="pl-PL"/>
        </w:rPr>
        <w:t>?</w:t>
      </w:r>
    </w:p>
    <w:p w14:paraId="4A61F057" w14:textId="77777777" w:rsidR="0019302F" w:rsidRPr="002E7ECE" w:rsidRDefault="0019302F" w:rsidP="0019302F">
      <w:pPr>
        <w:shd w:val="clear" w:color="auto" w:fill="FFFFFF"/>
        <w:spacing w:after="36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32"/>
          <w:szCs w:val="32"/>
          <w:lang w:eastAsia="pl-PL"/>
        </w:rPr>
        <w:t>MJWPU zarządza p.o. Dyrektora Pani Ilona Soja-Kozłowska.</w:t>
      </w:r>
    </w:p>
    <w:p w14:paraId="2F42E589" w14:textId="77777777" w:rsidR="0020037A" w:rsidRDefault="0020037A" w:rsidP="0020037A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4A2D1892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0DCA3BF3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6D19949C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53384B8E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63CCDDD4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18B12489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6B2F5A15" w14:textId="77777777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</w:p>
    <w:p w14:paraId="07857E7E" w14:textId="29A7BA6B" w:rsidR="0019302F" w:rsidRDefault="0019302F" w:rsidP="0019302F">
      <w:pPr>
        <w:pStyle w:val="Akapitzlist"/>
        <w:spacing w:after="0" w:line="360" w:lineRule="auto"/>
        <w:ind w:left="0"/>
        <w:rPr>
          <w:rFonts w:cs="Calibri"/>
          <w:b/>
          <w:sz w:val="28"/>
          <w:szCs w:val="28"/>
        </w:rPr>
      </w:pPr>
      <w:r w:rsidRPr="0020037A">
        <w:rPr>
          <w:rFonts w:cs="Calibri"/>
          <w:b/>
          <w:sz w:val="28"/>
          <w:szCs w:val="28"/>
        </w:rPr>
        <w:lastRenderedPageBreak/>
        <w:t>Czy budynek MJWPU jest przystosowany dla osób ze szczególnymi potrzebami?</w:t>
      </w:r>
    </w:p>
    <w:p w14:paraId="27524D3D" w14:textId="56A38598" w:rsidR="0019302F" w:rsidRDefault="0019302F" w:rsidP="0019302F">
      <w:pPr>
        <w:pStyle w:val="Akapitzlist"/>
        <w:spacing w:after="0" w:line="360" w:lineRule="auto"/>
        <w:ind w:left="0"/>
        <w:rPr>
          <w:rFonts w:cs="Calibri"/>
          <w:sz w:val="28"/>
          <w:szCs w:val="28"/>
        </w:rPr>
      </w:pPr>
      <w:r w:rsidRPr="0020037A">
        <w:rPr>
          <w:rFonts w:cs="Calibri"/>
          <w:sz w:val="28"/>
          <w:szCs w:val="28"/>
        </w:rPr>
        <w:t xml:space="preserve">Do budynku prowadzą dwa wejścia. Wejście główne od ulicy Inflanckiej oraz wejście od strony patio pomiędzy budynkami A oraz B. Wejścia dostosowane są do potrzeb osób z niepełnosprawnością ruchową, w tym poruszających się na wózku inwalidzkim. Drzwi wejściowe do budynku są sterowane automatycznie. W holu głównym znajduje się kancelaria ogólna i recepcja, które udzielają informacji i pomagają osobom z </w:t>
      </w:r>
      <w:r>
        <w:rPr>
          <w:rFonts w:cs="Calibri"/>
          <w:sz w:val="28"/>
          <w:szCs w:val="28"/>
        </w:rPr>
        <w:t>n</w:t>
      </w:r>
      <w:r w:rsidRPr="0020037A">
        <w:rPr>
          <w:rFonts w:cs="Calibri"/>
          <w:sz w:val="28"/>
          <w:szCs w:val="28"/>
        </w:rPr>
        <w:t>iepełnosprawnościami. Na recepcji znajduje się wyraźnie oznaczona pętla indukcyjna oraz mapa z rozkładem pomieszczeń w kolorach kontrastowych, która można również odczytać w sposób dotykowy. Przed wejściem do budynku znajdują się 2 bezpłatne miejsca parkingowe dla osób z niepełnosprawnościami.</w:t>
      </w:r>
      <w:r w:rsidR="007B43CB" w:rsidRPr="007B43CB">
        <w:rPr>
          <w:noProof/>
          <w:sz w:val="20"/>
          <w:szCs w:val="20"/>
        </w:rPr>
        <w:t xml:space="preserve"> </w:t>
      </w:r>
    </w:p>
    <w:p w14:paraId="3FAF50FB" w14:textId="61CECFF0" w:rsidR="0020037A" w:rsidRPr="0020037A" w:rsidRDefault="0020037A" w:rsidP="0020037A">
      <w:pPr>
        <w:pStyle w:val="Akapitzlist"/>
        <w:spacing w:after="0" w:line="360" w:lineRule="auto"/>
        <w:ind w:left="0"/>
        <w:rPr>
          <w:rFonts w:cs="Calibri"/>
          <w:sz w:val="28"/>
          <w:szCs w:val="28"/>
        </w:rPr>
      </w:pPr>
    </w:p>
    <w:p w14:paraId="5DB90B43" w14:textId="4FBEC630" w:rsidR="0020037A" w:rsidRPr="0020037A" w:rsidRDefault="007B43CB" w:rsidP="007B43CB">
      <w:pPr>
        <w:jc w:val="center"/>
        <w:rPr>
          <w:sz w:val="20"/>
          <w:szCs w:val="20"/>
        </w:rPr>
      </w:pPr>
      <w:r w:rsidRPr="0020037A">
        <w:rPr>
          <w:noProof/>
          <w:sz w:val="20"/>
          <w:szCs w:val="20"/>
        </w:rPr>
        <w:drawing>
          <wp:inline distT="0" distB="0" distL="0" distR="0" wp14:anchorId="64C5FDEC" wp14:editId="2C9EF201">
            <wp:extent cx="5218176" cy="3913307"/>
            <wp:effectExtent l="76200" t="76200" r="135255" b="125730"/>
            <wp:docPr id="1316173153" name="Obraz 8" descr="Obraz zawierający budynek, podłoga, w pomieszczeniu, magazy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73153" name="Obraz 8" descr="Obraz zawierający budynek, podłoga, w pomieszczeniu, magazy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99" cy="3915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B9F30" w14:textId="77777777" w:rsidR="007B43CB" w:rsidRDefault="0019302F" w:rsidP="007B43CB">
      <w:pPr>
        <w:spacing w:before="600" w:after="0" w:line="360" w:lineRule="auto"/>
        <w:rPr>
          <w:noProof/>
          <w:sz w:val="20"/>
          <w:szCs w:val="20"/>
        </w:rPr>
      </w:pPr>
      <w:r w:rsidRPr="005951CB">
        <w:rPr>
          <w:rFonts w:cs="Calibri"/>
          <w:b/>
          <w:bCs/>
          <w:sz w:val="32"/>
          <w:szCs w:val="32"/>
        </w:rPr>
        <w:lastRenderedPageBreak/>
        <w:t xml:space="preserve">Toaleta </w:t>
      </w:r>
      <w:r>
        <w:rPr>
          <w:rFonts w:cs="Calibri"/>
          <w:sz w:val="32"/>
          <w:szCs w:val="32"/>
        </w:rPr>
        <w:t>dla osób z niepełnosprawnościami znajduje się na parterze budynku.</w:t>
      </w:r>
      <w:bookmarkStart w:id="1" w:name="_Hlk88829433"/>
      <w:r w:rsidR="007B43CB" w:rsidRPr="007B43CB">
        <w:rPr>
          <w:noProof/>
          <w:sz w:val="20"/>
          <w:szCs w:val="20"/>
        </w:rPr>
        <w:t xml:space="preserve"> </w:t>
      </w:r>
    </w:p>
    <w:p w14:paraId="5A3AFA54" w14:textId="34C083C3" w:rsidR="0019302F" w:rsidRDefault="007B43CB" w:rsidP="007B43CB">
      <w:pPr>
        <w:spacing w:before="600" w:after="0" w:line="360" w:lineRule="auto"/>
        <w:jc w:val="center"/>
        <w:rPr>
          <w:rFonts w:cs="Calibri"/>
          <w:sz w:val="32"/>
          <w:szCs w:val="32"/>
        </w:rPr>
      </w:pPr>
      <w:r w:rsidRPr="0020037A">
        <w:rPr>
          <w:noProof/>
          <w:sz w:val="20"/>
          <w:szCs w:val="20"/>
        </w:rPr>
        <w:drawing>
          <wp:inline distT="0" distB="0" distL="0" distR="0" wp14:anchorId="2A3F5748" wp14:editId="438A5300">
            <wp:extent cx="2493645" cy="3312160"/>
            <wp:effectExtent l="76200" t="76200" r="135255" b="135890"/>
            <wp:docPr id="1121428702" name="Obraz 10" descr="Obraz zawierający tekst, ściana, drzwi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28702" name="Obraz 10" descr="Obraz zawierający tekst, ściana, drzwi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12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302F" w:rsidRPr="0020037A">
        <w:rPr>
          <w:noProof/>
          <w:sz w:val="20"/>
          <w:szCs w:val="20"/>
        </w:rPr>
        <w:drawing>
          <wp:inline distT="0" distB="0" distL="0" distR="0" wp14:anchorId="249E9A4D" wp14:editId="5AC41211">
            <wp:extent cx="4498847" cy="3374136"/>
            <wp:effectExtent l="76200" t="76200" r="130810" b="131445"/>
            <wp:docPr id="405146334" name="Obraz 12" descr="Obraz zawierający w pomieszczeniu, ściana, Urządzenie sanitarne, Akcesoria łazienk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46334" name="Obraz 12" descr="Obraz zawierający w pomieszczeniu, ściana, Urządzenie sanitarne, Akcesoria łazienk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22" cy="3378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6F726C" w14:textId="0DD907A9" w:rsidR="0019302F" w:rsidRPr="000129D0" w:rsidRDefault="007B43CB" w:rsidP="0019302F">
      <w:pPr>
        <w:spacing w:after="480" w:line="360" w:lineRule="auto"/>
        <w:rPr>
          <w:rFonts w:cs="Calibri"/>
          <w:sz w:val="32"/>
          <w:szCs w:val="32"/>
        </w:rPr>
      </w:pPr>
      <w:r w:rsidRPr="0020037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7679E703" wp14:editId="7CF7A538">
            <wp:simplePos x="0" y="0"/>
            <wp:positionH relativeFrom="page">
              <wp:align>right</wp:align>
            </wp:positionH>
            <wp:positionV relativeFrom="paragraph">
              <wp:posOffset>78105</wp:posOffset>
            </wp:positionV>
            <wp:extent cx="3246755" cy="2435225"/>
            <wp:effectExtent l="76200" t="76200" r="125095" b="136525"/>
            <wp:wrapTight wrapText="bothSides">
              <wp:wrapPolygon edited="0">
                <wp:start x="-253" y="-676"/>
                <wp:lineTo x="-507" y="-507"/>
                <wp:lineTo x="-507" y="21966"/>
                <wp:lineTo x="-253" y="22642"/>
                <wp:lineTo x="22052" y="22642"/>
                <wp:lineTo x="22305" y="21290"/>
                <wp:lineTo x="22305" y="2197"/>
                <wp:lineTo x="22052" y="-338"/>
                <wp:lineTo x="22052" y="-676"/>
                <wp:lineTo x="-253" y="-676"/>
              </wp:wrapPolygon>
            </wp:wrapTight>
            <wp:docPr id="1716175804" name="Obraz 14" descr="Obraz zawierający ściana, w pomieszczeniu, Podłoga, drzw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75804" name="Obraz 14" descr="Obraz zawierający ściana, w pomieszczeniu, Podłoga, drzw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2F">
        <w:rPr>
          <w:rFonts w:cs="Calibri"/>
          <w:sz w:val="32"/>
          <w:szCs w:val="32"/>
        </w:rPr>
        <w:t>Drzwi wejściowe oraz korytarze są odpowiednio szerokie dla osób</w:t>
      </w:r>
      <w:r w:rsidR="0019302F" w:rsidRPr="00642E31">
        <w:rPr>
          <w:rFonts w:cs="Calibri"/>
          <w:sz w:val="32"/>
          <w:szCs w:val="32"/>
        </w:rPr>
        <w:t xml:space="preserve"> </w:t>
      </w:r>
      <w:r w:rsidR="0019302F">
        <w:rPr>
          <w:rFonts w:cs="Calibri"/>
          <w:sz w:val="32"/>
          <w:szCs w:val="32"/>
        </w:rPr>
        <w:t>poruszających się na wózkach</w:t>
      </w:r>
      <w:bookmarkEnd w:id="1"/>
      <w:r w:rsidR="0019302F">
        <w:rPr>
          <w:rFonts w:cs="Calibri"/>
          <w:sz w:val="32"/>
          <w:szCs w:val="32"/>
        </w:rPr>
        <w:t>.</w:t>
      </w:r>
    </w:p>
    <w:p w14:paraId="17C33E3B" w14:textId="77777777" w:rsidR="007B43CB" w:rsidRDefault="007B43CB" w:rsidP="00FD1203">
      <w:pPr>
        <w:rPr>
          <w:sz w:val="32"/>
          <w:szCs w:val="32"/>
        </w:rPr>
      </w:pPr>
    </w:p>
    <w:p w14:paraId="33349075" w14:textId="77777777" w:rsidR="007B43CB" w:rsidRDefault="007B43CB" w:rsidP="00FD1203">
      <w:pPr>
        <w:rPr>
          <w:sz w:val="32"/>
          <w:szCs w:val="32"/>
        </w:rPr>
      </w:pPr>
    </w:p>
    <w:p w14:paraId="66F791A9" w14:textId="77777777" w:rsidR="007B43CB" w:rsidRDefault="007B43CB" w:rsidP="00FD1203">
      <w:pPr>
        <w:rPr>
          <w:sz w:val="32"/>
          <w:szCs w:val="32"/>
        </w:rPr>
      </w:pPr>
    </w:p>
    <w:p w14:paraId="735772B5" w14:textId="1B270745" w:rsidR="007B43CB" w:rsidRDefault="007B43CB" w:rsidP="00FD1203">
      <w:pPr>
        <w:rPr>
          <w:sz w:val="32"/>
          <w:szCs w:val="32"/>
        </w:rPr>
      </w:pPr>
    </w:p>
    <w:p w14:paraId="29887CF3" w14:textId="321BC33E" w:rsidR="00FD1203" w:rsidRDefault="007B43CB" w:rsidP="00FD1203">
      <w:pPr>
        <w:rPr>
          <w:sz w:val="32"/>
          <w:szCs w:val="32"/>
        </w:rPr>
      </w:pPr>
      <w:r w:rsidRPr="0020037A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ABB0AC7" wp14:editId="3BB3D4CE">
            <wp:simplePos x="0" y="0"/>
            <wp:positionH relativeFrom="page">
              <wp:align>right</wp:align>
            </wp:positionH>
            <wp:positionV relativeFrom="paragraph">
              <wp:posOffset>45085</wp:posOffset>
            </wp:positionV>
            <wp:extent cx="3285490" cy="2473960"/>
            <wp:effectExtent l="76200" t="76200" r="124460" b="135890"/>
            <wp:wrapTight wrapText="bothSides">
              <wp:wrapPolygon edited="0">
                <wp:start x="-250" y="-665"/>
                <wp:lineTo x="-501" y="-499"/>
                <wp:lineTo x="-501" y="21955"/>
                <wp:lineTo x="-250" y="22620"/>
                <wp:lineTo x="22043" y="22620"/>
                <wp:lineTo x="22293" y="20957"/>
                <wp:lineTo x="22293" y="2162"/>
                <wp:lineTo x="22043" y="-333"/>
                <wp:lineTo x="22043" y="-665"/>
                <wp:lineTo x="-250" y="-665"/>
              </wp:wrapPolygon>
            </wp:wrapTight>
            <wp:docPr id="1249571284" name="Obraz 6" descr="Obraz zawierający w pomieszczeniu, ściana, meble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71284" name="Obraz 6" descr="Obraz zawierający w pomieszczeniu, ściana, meble, biur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73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2F" w:rsidRPr="002E7ECE">
        <w:rPr>
          <w:sz w:val="32"/>
          <w:szCs w:val="32"/>
        </w:rPr>
        <w:t>W Biurze Podawczym znajduje się oznakowane stanowisko z dostępem do pętli indukcyjnej</w:t>
      </w:r>
      <w:r w:rsidR="0019302F">
        <w:rPr>
          <w:sz w:val="32"/>
          <w:szCs w:val="32"/>
        </w:rPr>
        <w:t>.</w:t>
      </w:r>
    </w:p>
    <w:p w14:paraId="6482C7BC" w14:textId="6A362B69" w:rsidR="0019302F" w:rsidRDefault="0019302F" w:rsidP="00FD1203">
      <w:pPr>
        <w:rPr>
          <w:sz w:val="32"/>
          <w:szCs w:val="32"/>
        </w:rPr>
      </w:pPr>
    </w:p>
    <w:p w14:paraId="03D4D698" w14:textId="23438108" w:rsidR="0019302F" w:rsidRPr="0020037A" w:rsidRDefault="007B43CB" w:rsidP="0019302F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C2D847" wp14:editId="18543B0C">
            <wp:simplePos x="0" y="0"/>
            <wp:positionH relativeFrom="column">
              <wp:posOffset>663194</wp:posOffset>
            </wp:positionH>
            <wp:positionV relativeFrom="paragraph">
              <wp:posOffset>12065</wp:posOffset>
            </wp:positionV>
            <wp:extent cx="1537970" cy="1292225"/>
            <wp:effectExtent l="0" t="0" r="5080" b="3175"/>
            <wp:wrapSquare wrapText="bothSides"/>
            <wp:docPr id="8884540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59279" w14:textId="2CA5E0AE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1CE7F478" w14:textId="615FED11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0234F6E9" w14:textId="5CFEB2BC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6CBA1AC9" w14:textId="1538132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08A1955B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19A330F4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57E77480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2A0E22FA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41754122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10D9CDBC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02FD06AD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54F04CB4" w14:textId="77777777" w:rsidR="007B43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3EF255FA" w14:textId="19B887E0" w:rsidR="00FD1203" w:rsidRPr="0020037A" w:rsidRDefault="007B43CB" w:rsidP="0019302F">
      <w:pPr>
        <w:shd w:val="clear" w:color="auto" w:fill="FFFFFF"/>
        <w:spacing w:after="0" w:line="360" w:lineRule="auto"/>
        <w:jc w:val="both"/>
        <w:rPr>
          <w:sz w:val="20"/>
          <w:szCs w:val="20"/>
        </w:rPr>
      </w:pPr>
      <w:r w:rsidRPr="0020037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3E6BB893" wp14:editId="09206AF4">
            <wp:simplePos x="0" y="0"/>
            <wp:positionH relativeFrom="page">
              <wp:posOffset>4160520</wp:posOffset>
            </wp:positionH>
            <wp:positionV relativeFrom="paragraph">
              <wp:posOffset>78105</wp:posOffset>
            </wp:positionV>
            <wp:extent cx="3117215" cy="2337435"/>
            <wp:effectExtent l="76200" t="76200" r="140335" b="139065"/>
            <wp:wrapTight wrapText="bothSides">
              <wp:wrapPolygon edited="0">
                <wp:start x="-264" y="-704"/>
                <wp:lineTo x="-528" y="-528"/>
                <wp:lineTo x="-528" y="22005"/>
                <wp:lineTo x="-264" y="22709"/>
                <wp:lineTo x="22176" y="22709"/>
                <wp:lineTo x="22440" y="22005"/>
                <wp:lineTo x="22440" y="2289"/>
                <wp:lineTo x="22176" y="-352"/>
                <wp:lineTo x="22176" y="-704"/>
                <wp:lineTo x="-264" y="-704"/>
              </wp:wrapPolygon>
            </wp:wrapTight>
            <wp:docPr id="700289331" name="Obraz 16" descr="Obraz zawierający sufit, podłoga, poczekaln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89331" name="Obraz 16" descr="Obraz zawierający sufit, podłoga, poczekalni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7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2F" w:rsidRPr="00613709">
        <w:rPr>
          <w:rFonts w:eastAsia="Times New Roman" w:cs="Calibri"/>
          <w:color w:val="000000"/>
          <w:sz w:val="32"/>
          <w:szCs w:val="32"/>
          <w:lang w:eastAsia="pl-PL"/>
        </w:rPr>
        <w:t xml:space="preserve">Kompleks GBC uznany został za obiekt bez barier. Fundacja Integracja wydała w dniu 20.06.2023 r. dla GBC Certyfikat dostępności dla osób z niepełnosprawnością. Certyfikat ważny jest przez 5 lat. </w:t>
      </w:r>
    </w:p>
    <w:p w14:paraId="4594AADB" w14:textId="308C8434" w:rsidR="00FD1203" w:rsidRPr="0020037A" w:rsidRDefault="00FD1203" w:rsidP="0019302F">
      <w:pPr>
        <w:jc w:val="center"/>
        <w:rPr>
          <w:sz w:val="20"/>
          <w:szCs w:val="20"/>
        </w:rPr>
      </w:pPr>
    </w:p>
    <w:p w14:paraId="308D60A1" w14:textId="77777777" w:rsidR="0019302F" w:rsidRPr="005951CB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bCs/>
          <w:color w:val="000000"/>
          <w:sz w:val="32"/>
          <w:szCs w:val="32"/>
          <w:lang w:eastAsia="pl-PL"/>
        </w:rPr>
      </w:pPr>
      <w:r>
        <w:rPr>
          <w:rFonts w:eastAsia="Times New Roman" w:cs="Calibri"/>
          <w:b/>
          <w:bCs/>
          <w:color w:val="000000"/>
          <w:sz w:val="32"/>
          <w:szCs w:val="32"/>
          <w:lang w:eastAsia="pl-PL"/>
        </w:rPr>
        <w:t>Jak skontaktować się z MJWPU:</w:t>
      </w:r>
    </w:p>
    <w:p w14:paraId="3AC0CC8B" w14:textId="5E7F69FF" w:rsidR="0019302F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32"/>
          <w:szCs w:val="32"/>
          <w:lang w:eastAsia="pl-PL"/>
        </w:rPr>
        <w:t>Żeby załatwić sprawy w sądzie osoby ze szczególnymi potrzebami mogą:</w:t>
      </w:r>
    </w:p>
    <w:p w14:paraId="1173B1FD" w14:textId="1C2A6059" w:rsidR="0019302F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 wp14:anchorId="566E5C01" wp14:editId="027EDA5E">
            <wp:simplePos x="0" y="0"/>
            <wp:positionH relativeFrom="margin">
              <wp:posOffset>4704588</wp:posOffset>
            </wp:positionH>
            <wp:positionV relativeFrom="paragraph">
              <wp:posOffset>84455</wp:posOffset>
            </wp:positionV>
            <wp:extent cx="10953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412" y="21032"/>
                <wp:lineTo x="21412" y="0"/>
                <wp:lineTo x="0" y="0"/>
              </wp:wrapPolygon>
            </wp:wrapTight>
            <wp:docPr id="12777576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2F">
        <w:rPr>
          <w:rFonts w:eastAsia="Times New Roman" w:cs="Calibri"/>
          <w:color w:val="000000"/>
          <w:sz w:val="32"/>
          <w:szCs w:val="32"/>
          <w:lang w:eastAsia="pl-PL"/>
        </w:rPr>
        <w:t xml:space="preserve">● </w:t>
      </w:r>
      <w:bookmarkStart w:id="2" w:name="_Hlk88829654"/>
      <w:r w:rsidR="0019302F">
        <w:rPr>
          <w:rFonts w:eastAsia="Times New Roman" w:cs="Calibri"/>
          <w:color w:val="000000"/>
          <w:sz w:val="32"/>
          <w:szCs w:val="32"/>
          <w:lang w:eastAsia="pl-PL"/>
        </w:rPr>
        <w:t>napisać pismo i wysłać je na adres:</w:t>
      </w:r>
    </w:p>
    <w:p w14:paraId="1E7FE0F3" w14:textId="677C0721" w:rsidR="0019302F" w:rsidRPr="002E7ECE" w:rsidRDefault="0019302F" w:rsidP="0019302F">
      <w:pPr>
        <w:shd w:val="clear" w:color="auto" w:fill="FFFFFF"/>
        <w:spacing w:after="0" w:line="360" w:lineRule="auto"/>
        <w:ind w:left="720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32"/>
          <w:szCs w:val="32"/>
          <w:lang w:eastAsia="pl-PL"/>
        </w:rPr>
        <w:t xml:space="preserve">Mazowiecka Jednostka Wdrażania Programów Unijnych </w:t>
      </w:r>
      <w:r>
        <w:rPr>
          <w:rFonts w:eastAsia="Times New Roman" w:cs="Calibri"/>
          <w:color w:val="000000"/>
          <w:sz w:val="32"/>
          <w:szCs w:val="32"/>
          <w:lang w:eastAsia="pl-PL"/>
        </w:rPr>
        <w:br/>
        <w:t>ul. Inflancka 4, 00-189 Warszawa lub</w:t>
      </w:r>
      <w:bookmarkEnd w:id="2"/>
    </w:p>
    <w:p w14:paraId="2AE579EF" w14:textId="4A67116B" w:rsidR="0019302F" w:rsidRPr="005951CB" w:rsidRDefault="007B43CB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 wp14:anchorId="62CC751E" wp14:editId="5BD089E7">
            <wp:simplePos x="0" y="0"/>
            <wp:positionH relativeFrom="margin">
              <wp:align>right</wp:align>
            </wp:positionH>
            <wp:positionV relativeFrom="paragraph">
              <wp:posOffset>9652</wp:posOffset>
            </wp:positionV>
            <wp:extent cx="9048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373" y="21430"/>
                <wp:lineTo x="21373" y="0"/>
                <wp:lineTo x="0" y="0"/>
              </wp:wrapPolygon>
            </wp:wrapTight>
            <wp:docPr id="16174440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2F" w:rsidRPr="005951CB">
        <w:rPr>
          <w:rFonts w:eastAsia="Times New Roman" w:cs="Calibri"/>
          <w:color w:val="000000"/>
          <w:sz w:val="28"/>
          <w:szCs w:val="28"/>
          <w:lang w:eastAsia="pl-PL"/>
        </w:rPr>
        <w:t xml:space="preserve">● </w:t>
      </w:r>
      <w:bookmarkStart w:id="3" w:name="_Hlk88829705"/>
      <w:r w:rsidR="0019302F" w:rsidRPr="005951CB">
        <w:rPr>
          <w:rFonts w:eastAsia="Times New Roman" w:cs="Calibri"/>
          <w:color w:val="000000"/>
          <w:sz w:val="32"/>
          <w:szCs w:val="32"/>
          <w:lang w:eastAsia="pl-PL"/>
        </w:rPr>
        <w:t>napisać pismo i złożyć je w Biurze Podawczym</w:t>
      </w:r>
      <w:r w:rsidR="0019302F">
        <w:rPr>
          <w:rFonts w:eastAsia="Times New Roman" w:cs="Calibri"/>
          <w:color w:val="000000"/>
          <w:sz w:val="32"/>
          <w:szCs w:val="32"/>
          <w:lang w:eastAsia="pl-PL"/>
        </w:rPr>
        <w:t>:</w:t>
      </w:r>
      <w:r w:rsidR="0019302F" w:rsidRPr="005951CB">
        <w:rPr>
          <w:rFonts w:eastAsia="Times New Roman" w:cs="Calibri"/>
          <w:color w:val="000000"/>
          <w:sz w:val="32"/>
          <w:szCs w:val="32"/>
          <w:lang w:eastAsia="pl-PL"/>
        </w:rPr>
        <w:t xml:space="preserve"> </w:t>
      </w:r>
    </w:p>
    <w:p w14:paraId="40838D62" w14:textId="4587F910" w:rsidR="0019302F" w:rsidRDefault="0019302F" w:rsidP="0019302F">
      <w:pPr>
        <w:shd w:val="clear" w:color="auto" w:fill="FFFFFF"/>
        <w:spacing w:after="0" w:line="360" w:lineRule="auto"/>
        <w:ind w:left="720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32"/>
          <w:szCs w:val="32"/>
          <w:lang w:eastAsia="pl-PL"/>
        </w:rPr>
        <w:t>parter, budynek B, w godzinach urzędowania MJWPU.</w:t>
      </w:r>
    </w:p>
    <w:p w14:paraId="11D3ADFD" w14:textId="3B5824BD" w:rsidR="0019302F" w:rsidRPr="002E7ECE" w:rsidRDefault="007B43CB" w:rsidP="0019302F">
      <w:pPr>
        <w:shd w:val="clear" w:color="auto" w:fill="FFFFFF"/>
        <w:spacing w:after="0" w:line="360" w:lineRule="auto"/>
        <w:ind w:left="720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 wp14:anchorId="58B5E92C" wp14:editId="274BA079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9429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382" y="21257"/>
                <wp:lineTo x="21382" y="0"/>
                <wp:lineTo x="0" y="0"/>
              </wp:wrapPolygon>
            </wp:wrapTight>
            <wp:docPr id="2758560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2F">
        <w:rPr>
          <w:rFonts w:eastAsia="Times New Roman" w:cs="Calibri"/>
          <w:color w:val="000000"/>
          <w:sz w:val="32"/>
          <w:szCs w:val="32"/>
          <w:lang w:eastAsia="pl-PL"/>
        </w:rPr>
        <w:t>Biuro Podawcze to miejsce, w którym można zostawić pisma i inne dokumenty</w:t>
      </w:r>
      <w:bookmarkEnd w:id="3"/>
    </w:p>
    <w:p w14:paraId="00C67E08" w14:textId="3BC979F3" w:rsidR="0019302F" w:rsidRPr="006245A7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32"/>
          <w:szCs w:val="32"/>
          <w:lang w:eastAsia="pl-PL"/>
        </w:rPr>
        <w:t xml:space="preserve">● </w:t>
      </w:r>
      <w:bookmarkStart w:id="4" w:name="_Hlk88829725"/>
      <w:r>
        <w:rPr>
          <w:rFonts w:eastAsia="Times New Roman" w:cs="Calibri"/>
          <w:color w:val="000000"/>
          <w:sz w:val="32"/>
          <w:szCs w:val="32"/>
          <w:lang w:eastAsia="pl-PL"/>
        </w:rPr>
        <w:t>napisać wiadomość i wysłać w zależności od sprawy na</w:t>
      </w:r>
      <w:r w:rsidR="007B43CB">
        <w:rPr>
          <w:rFonts w:eastAsia="Times New Roman" w:cs="Calibri"/>
          <w:color w:val="000000"/>
          <w:sz w:val="32"/>
          <w:szCs w:val="32"/>
          <w:lang w:eastAsia="pl-PL"/>
        </w:rPr>
        <w:t xml:space="preserve"> </w:t>
      </w:r>
      <w:r>
        <w:rPr>
          <w:rFonts w:eastAsia="Times New Roman" w:cs="Calibri"/>
          <w:color w:val="000000"/>
          <w:sz w:val="32"/>
          <w:szCs w:val="32"/>
          <w:lang w:eastAsia="pl-PL"/>
        </w:rPr>
        <w:t>adres</w:t>
      </w:r>
      <w:r w:rsidR="007B43CB">
        <w:rPr>
          <w:rFonts w:eastAsia="Times New Roman" w:cs="Calibri"/>
          <w:color w:val="000000"/>
          <w:sz w:val="32"/>
          <w:szCs w:val="32"/>
          <w:lang w:eastAsia="pl-PL"/>
        </w:rPr>
        <w:t xml:space="preserve"> </w:t>
      </w:r>
      <w:r>
        <w:rPr>
          <w:rFonts w:eastAsia="Times New Roman" w:cs="Calibri"/>
          <w:color w:val="000000"/>
          <w:sz w:val="32"/>
          <w:szCs w:val="32"/>
          <w:lang w:eastAsia="pl-PL"/>
        </w:rPr>
        <w:t>e-mail:</w:t>
      </w:r>
      <w:bookmarkEnd w:id="4"/>
      <w:r>
        <w:rPr>
          <w:rFonts w:eastAsia="Times New Roman" w:cs="Calibri"/>
          <w:color w:val="000000"/>
          <w:sz w:val="32"/>
          <w:szCs w:val="32"/>
          <w:lang w:eastAsia="pl-PL"/>
        </w:rPr>
        <w:t xml:space="preserve"> </w:t>
      </w:r>
      <w:hyperlink r:id="rId17" w:history="1">
        <w:r w:rsidRPr="00CD7AA1">
          <w:rPr>
            <w:rStyle w:val="Hipercze"/>
            <w:rFonts w:eastAsia="Times New Roman" w:cs="Calibri"/>
            <w:sz w:val="32"/>
            <w:szCs w:val="32"/>
            <w:lang w:eastAsia="pl-PL"/>
          </w:rPr>
          <w:t>mjwpu@mazowia.eu</w:t>
        </w:r>
      </w:hyperlink>
    </w:p>
    <w:p w14:paraId="6BFDBCE1" w14:textId="77777777" w:rsidR="007B43CB" w:rsidRDefault="007B43CB" w:rsidP="007B43CB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cs="Calibri"/>
          <w:color w:val="000000"/>
          <w:sz w:val="32"/>
          <w:szCs w:val="32"/>
        </w:rPr>
      </w:pPr>
    </w:p>
    <w:p w14:paraId="59DDB872" w14:textId="485F484F" w:rsidR="0019302F" w:rsidRPr="006245A7" w:rsidRDefault="007B43CB" w:rsidP="0019302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Calibri"/>
          <w:color w:val="000000"/>
          <w:sz w:val="32"/>
          <w:szCs w:val="32"/>
        </w:rPr>
      </w:pPr>
      <w:r>
        <w:rPr>
          <w:rFonts w:cs="Calibri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0" wp14:anchorId="55BF1EB1" wp14:editId="25866D10">
            <wp:simplePos x="0" y="0"/>
            <wp:positionH relativeFrom="column">
              <wp:posOffset>3696081</wp:posOffset>
            </wp:positionH>
            <wp:positionV relativeFrom="paragraph">
              <wp:posOffset>489839</wp:posOffset>
            </wp:positionV>
            <wp:extent cx="2780665" cy="1010920"/>
            <wp:effectExtent l="0" t="0" r="0" b="0"/>
            <wp:wrapTight wrapText="bothSides">
              <wp:wrapPolygon edited="0">
                <wp:start x="4735" y="4884"/>
                <wp:lineTo x="2072" y="6920"/>
                <wp:lineTo x="1924" y="11397"/>
                <wp:lineTo x="3847" y="12618"/>
                <wp:lineTo x="4735" y="15467"/>
                <wp:lineTo x="4883" y="16281"/>
                <wp:lineTo x="17609" y="16281"/>
                <wp:lineTo x="17757" y="15467"/>
                <wp:lineTo x="19385" y="12618"/>
                <wp:lineTo x="19681" y="9769"/>
                <wp:lineTo x="19385" y="7327"/>
                <wp:lineTo x="18645" y="4884"/>
                <wp:lineTo x="4735" y="4884"/>
              </wp:wrapPolygon>
            </wp:wrapTight>
            <wp:docPr id="896853192" name="Obraz 4" descr="e-puap-ikona – Miejski Ośrodek Pomocy Społecznej w Sopo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e-puap-ikona – Miejski Ośrodek Pomocy Społecznej w Sopoc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2F" w:rsidRPr="0080611E">
        <w:rPr>
          <w:rFonts w:cs="Calibri"/>
          <w:color w:val="000000"/>
          <w:sz w:val="32"/>
          <w:szCs w:val="32"/>
        </w:rPr>
        <w:t xml:space="preserve">napisać pismo i wysłać je za pomocą </w:t>
      </w:r>
      <w:r w:rsidR="0019302F" w:rsidRPr="006245A7">
        <w:rPr>
          <w:rFonts w:cs="Calibri"/>
          <w:color w:val="000000"/>
          <w:sz w:val="32"/>
          <w:szCs w:val="32"/>
        </w:rPr>
        <w:t xml:space="preserve">platformy </w:t>
      </w:r>
      <w:proofErr w:type="spellStart"/>
      <w:r w:rsidR="0019302F" w:rsidRPr="006245A7">
        <w:rPr>
          <w:rFonts w:cs="Calibri"/>
          <w:color w:val="000000"/>
          <w:sz w:val="32"/>
          <w:szCs w:val="32"/>
        </w:rPr>
        <w:t>ePUAP</w:t>
      </w:r>
      <w:proofErr w:type="spellEnd"/>
      <w:r w:rsidR="0019302F" w:rsidRPr="006245A7">
        <w:rPr>
          <w:rFonts w:cs="Calibri"/>
          <w:color w:val="000000"/>
          <w:sz w:val="32"/>
          <w:szCs w:val="32"/>
        </w:rPr>
        <w:t xml:space="preserve"> </w:t>
      </w:r>
      <w:hyperlink r:id="rId19" w:history="1">
        <w:r w:rsidR="0019302F" w:rsidRPr="006245A7">
          <w:rPr>
            <w:rStyle w:val="Hipercze"/>
            <w:rFonts w:cs="Calibri"/>
            <w:sz w:val="32"/>
            <w:szCs w:val="32"/>
          </w:rPr>
          <w:t>www.epuap.gov.pl</w:t>
        </w:r>
      </w:hyperlink>
    </w:p>
    <w:p w14:paraId="29F9C874" w14:textId="40F31451" w:rsidR="0019302F" w:rsidRDefault="0019302F" w:rsidP="0019302F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cs="Calibri"/>
          <w:color w:val="000000"/>
          <w:sz w:val="32"/>
          <w:szCs w:val="32"/>
        </w:rPr>
      </w:pPr>
      <w:proofErr w:type="spellStart"/>
      <w:r>
        <w:rPr>
          <w:rFonts w:cs="Calibri"/>
          <w:color w:val="000000"/>
          <w:sz w:val="32"/>
          <w:szCs w:val="32"/>
        </w:rPr>
        <w:t>ePUAP</w:t>
      </w:r>
      <w:proofErr w:type="spellEnd"/>
      <w:r>
        <w:rPr>
          <w:rFonts w:cs="Calibri"/>
          <w:color w:val="000000"/>
          <w:sz w:val="32"/>
          <w:szCs w:val="32"/>
        </w:rPr>
        <w:t xml:space="preserve"> to skrót nazwy Elektroniczna Platforma Usług Administracji Publicznej.</w:t>
      </w:r>
    </w:p>
    <w:p w14:paraId="6E8BE3AD" w14:textId="744B26DD" w:rsidR="0019302F" w:rsidRDefault="0019302F" w:rsidP="0019302F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 xml:space="preserve">Adres </w:t>
      </w:r>
      <w:proofErr w:type="spellStart"/>
      <w:r>
        <w:rPr>
          <w:rFonts w:cs="Calibri"/>
          <w:color w:val="000000"/>
          <w:sz w:val="32"/>
          <w:szCs w:val="32"/>
        </w:rPr>
        <w:t>ePuap</w:t>
      </w:r>
      <w:proofErr w:type="spellEnd"/>
      <w:r>
        <w:rPr>
          <w:rFonts w:cs="Calibri"/>
          <w:color w:val="000000"/>
          <w:sz w:val="32"/>
          <w:szCs w:val="32"/>
        </w:rPr>
        <w:t xml:space="preserve">:  </w:t>
      </w:r>
      <w:r w:rsidRPr="006245A7">
        <w:rPr>
          <w:rFonts w:cs="Calibri"/>
          <w:color w:val="000000"/>
          <w:sz w:val="32"/>
          <w:szCs w:val="32"/>
        </w:rPr>
        <w:t>/MJWPU_1/</w:t>
      </w:r>
      <w:proofErr w:type="spellStart"/>
      <w:r w:rsidRPr="006245A7">
        <w:rPr>
          <w:rFonts w:cs="Calibri"/>
          <w:color w:val="000000"/>
          <w:sz w:val="32"/>
          <w:szCs w:val="32"/>
        </w:rPr>
        <w:t>SkrytkaESP</w:t>
      </w:r>
      <w:proofErr w:type="spellEnd"/>
    </w:p>
    <w:p w14:paraId="07AA6660" w14:textId="6EAADEFF" w:rsidR="0019302F" w:rsidRPr="002E7ECE" w:rsidRDefault="007B43CB" w:rsidP="0019302F">
      <w:pPr>
        <w:pStyle w:val="Akapitzlist"/>
        <w:tabs>
          <w:tab w:val="left" w:pos="7230"/>
        </w:tabs>
        <w:autoSpaceDE w:val="0"/>
        <w:autoSpaceDN w:val="0"/>
        <w:adjustRightInd w:val="0"/>
        <w:spacing w:after="0" w:line="360" w:lineRule="auto"/>
        <w:ind w:left="284" w:hanging="284"/>
        <w:rPr>
          <w:rFonts w:cs="Calibri"/>
          <w:color w:val="000000"/>
          <w:sz w:val="32"/>
          <w:szCs w:val="32"/>
        </w:rPr>
      </w:pPr>
      <w:r>
        <w:rPr>
          <w:rFonts w:eastAsia="Times New Roman" w:cs="Calibri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70528" behindDoc="1" locked="0" layoutInCell="1" allowOverlap="1" wp14:anchorId="1E05AE10" wp14:editId="69463C52">
            <wp:simplePos x="0" y="0"/>
            <wp:positionH relativeFrom="column">
              <wp:posOffset>4719574</wp:posOffset>
            </wp:positionH>
            <wp:positionV relativeFrom="paragraph">
              <wp:posOffset>956183</wp:posOffset>
            </wp:positionV>
            <wp:extent cx="9429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82" y="21200"/>
                <wp:lineTo x="21382" y="0"/>
                <wp:lineTo x="0" y="0"/>
              </wp:wrapPolygon>
            </wp:wrapTight>
            <wp:docPr id="16160487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 wp14:anchorId="200940BF" wp14:editId="09BE6C1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0953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12" y="21435"/>
                <wp:lineTo x="21412" y="0"/>
                <wp:lineTo x="0" y="0"/>
              </wp:wrapPolygon>
            </wp:wrapTight>
            <wp:docPr id="21325457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2F">
        <w:rPr>
          <w:rFonts w:cs="Calibri"/>
          <w:color w:val="000000"/>
          <w:sz w:val="32"/>
          <w:szCs w:val="32"/>
        </w:rPr>
        <w:tab/>
        <w:t xml:space="preserve">Do tego sposobu wysyłki wykorzystujemy sieć Internet wraz z założonym kontem w systemie </w:t>
      </w:r>
      <w:proofErr w:type="spellStart"/>
      <w:r w:rsidR="0019302F">
        <w:rPr>
          <w:rFonts w:cs="Calibri"/>
          <w:color w:val="000000"/>
          <w:sz w:val="32"/>
          <w:szCs w:val="32"/>
        </w:rPr>
        <w:t>ePUAP</w:t>
      </w:r>
      <w:proofErr w:type="spellEnd"/>
      <w:r w:rsidR="0019302F">
        <w:rPr>
          <w:rFonts w:cs="Calibri"/>
          <w:color w:val="000000"/>
          <w:sz w:val="32"/>
          <w:szCs w:val="32"/>
        </w:rPr>
        <w:t>.</w:t>
      </w:r>
    </w:p>
    <w:p w14:paraId="2F263489" w14:textId="23AEF84D" w:rsidR="0019302F" w:rsidRPr="002E7ECE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28"/>
          <w:szCs w:val="28"/>
          <w:lang w:eastAsia="pl-PL"/>
        </w:rPr>
        <w:t xml:space="preserve">● </w:t>
      </w:r>
      <w:bookmarkStart w:id="5" w:name="_Hlk88829759"/>
      <w:r>
        <w:rPr>
          <w:rFonts w:eastAsia="Times New Roman" w:cs="Calibri"/>
          <w:color w:val="000000"/>
          <w:sz w:val="32"/>
          <w:szCs w:val="32"/>
          <w:lang w:eastAsia="pl-PL"/>
        </w:rPr>
        <w:t>zadzwonić pod numer:</w:t>
      </w:r>
      <w:bookmarkEnd w:id="5"/>
      <w:r>
        <w:rPr>
          <w:rFonts w:eastAsia="Times New Roman" w:cs="Calibri"/>
          <w:color w:val="000000"/>
          <w:sz w:val="32"/>
          <w:szCs w:val="32"/>
          <w:lang w:eastAsia="pl-PL"/>
        </w:rPr>
        <w:t xml:space="preserve"> 22 542 20 00</w:t>
      </w:r>
    </w:p>
    <w:p w14:paraId="67BA466E" w14:textId="25F70A66" w:rsidR="0019302F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>
        <w:rPr>
          <w:rFonts w:eastAsia="Times New Roman" w:cs="Calibri"/>
          <w:color w:val="000000"/>
          <w:sz w:val="28"/>
          <w:szCs w:val="28"/>
          <w:lang w:eastAsia="pl-PL"/>
        </w:rPr>
        <w:t xml:space="preserve">● </w:t>
      </w:r>
      <w:r>
        <w:rPr>
          <w:rFonts w:eastAsia="Times New Roman" w:cs="Calibri"/>
          <w:color w:val="000000"/>
          <w:sz w:val="32"/>
          <w:szCs w:val="32"/>
          <w:lang w:eastAsia="pl-PL"/>
        </w:rPr>
        <w:t>wysłać faks pod numer: 22 698 31 44</w:t>
      </w:r>
    </w:p>
    <w:p w14:paraId="702CE1EB" w14:textId="1DFC2F2F" w:rsidR="0019302F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04E3ED29" w14:textId="48C50988" w:rsidR="0019302F" w:rsidRPr="006245A7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 w:rsidRPr="006245A7">
        <w:rPr>
          <w:rFonts w:eastAsia="Times New Roman" w:cs="Calibri"/>
          <w:color w:val="000000"/>
          <w:sz w:val="32"/>
          <w:szCs w:val="32"/>
          <w:lang w:eastAsia="pl-PL"/>
        </w:rPr>
        <w:t xml:space="preserve">Uwaga: Informacje na temat Funduszy Europejskich udzielane są przez </w:t>
      </w:r>
      <w:hyperlink r:id="rId22" w:history="1">
        <w:r w:rsidRPr="006245A7">
          <w:rPr>
            <w:rStyle w:val="Hipercze"/>
            <w:rFonts w:eastAsia="Times New Roman" w:cs="Calibri"/>
            <w:sz w:val="32"/>
            <w:szCs w:val="32"/>
            <w:lang w:eastAsia="pl-PL"/>
          </w:rPr>
          <w:t>Punkty Informacyjne Funduszy Europejskich</w:t>
        </w:r>
      </w:hyperlink>
      <w:r w:rsidRPr="006245A7">
        <w:rPr>
          <w:rFonts w:eastAsia="Times New Roman" w:cs="Calibri"/>
          <w:color w:val="000000"/>
          <w:sz w:val="32"/>
          <w:szCs w:val="32"/>
          <w:lang w:eastAsia="pl-PL"/>
        </w:rPr>
        <w:t xml:space="preserve"> oraz pod adresem mailowym Głównego Punktu Informacyjnego Funduszy Europejskich</w:t>
      </w:r>
    </w:p>
    <w:p w14:paraId="370DE9E1" w14:textId="4CECE58E" w:rsidR="0019302F" w:rsidRPr="00506194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val="en-US" w:eastAsia="pl-PL"/>
        </w:rPr>
      </w:pPr>
      <w:r w:rsidRPr="00506194">
        <w:rPr>
          <w:rFonts w:eastAsia="Times New Roman" w:cs="Calibri"/>
          <w:color w:val="000000"/>
          <w:sz w:val="32"/>
          <w:szCs w:val="32"/>
          <w:lang w:val="en-US" w:eastAsia="pl-PL"/>
        </w:rPr>
        <w:t xml:space="preserve">e-mail: </w:t>
      </w:r>
      <w:hyperlink r:id="rId23" w:history="1">
        <w:r w:rsidRPr="00506194">
          <w:rPr>
            <w:rStyle w:val="Hipercze"/>
            <w:rFonts w:eastAsia="Times New Roman" w:cs="Calibri"/>
            <w:sz w:val="32"/>
            <w:szCs w:val="32"/>
            <w:lang w:val="en-US" w:eastAsia="pl-PL"/>
          </w:rPr>
          <w:t>punkt_kontaktowy@mazowia.eu</w:t>
        </w:r>
      </w:hyperlink>
    </w:p>
    <w:p w14:paraId="2BD2281E" w14:textId="3C8D3437" w:rsidR="0019302F" w:rsidRPr="00506194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val="en-US" w:eastAsia="pl-PL"/>
        </w:rPr>
      </w:pPr>
    </w:p>
    <w:p w14:paraId="3859D666" w14:textId="77777777" w:rsidR="0019302F" w:rsidRPr="006245A7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bCs/>
          <w:color w:val="000000"/>
          <w:sz w:val="32"/>
          <w:szCs w:val="32"/>
          <w:lang w:eastAsia="pl-PL"/>
        </w:rPr>
      </w:pPr>
      <w:r w:rsidRPr="006245A7">
        <w:rPr>
          <w:rFonts w:eastAsia="Times New Roman" w:cs="Calibri"/>
          <w:b/>
          <w:bCs/>
          <w:color w:val="000000"/>
          <w:sz w:val="32"/>
          <w:szCs w:val="32"/>
          <w:lang w:eastAsia="pl-PL"/>
        </w:rPr>
        <w:t>Inspektor ochrony danych</w:t>
      </w:r>
    </w:p>
    <w:p w14:paraId="6982D62D" w14:textId="1E7517AC" w:rsidR="0019302F" w:rsidRPr="006245A7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 w:rsidRPr="006245A7">
        <w:rPr>
          <w:rFonts w:eastAsia="Times New Roman" w:cs="Calibri"/>
          <w:color w:val="000000"/>
          <w:sz w:val="32"/>
          <w:szCs w:val="32"/>
          <w:lang w:eastAsia="pl-PL"/>
        </w:rPr>
        <w:t>Andrzej Aniszewski</w:t>
      </w:r>
    </w:p>
    <w:p w14:paraId="5B5F755B" w14:textId="77777777" w:rsidR="0019302F" w:rsidRPr="006245A7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  <w:r w:rsidRPr="006245A7">
        <w:rPr>
          <w:rFonts w:eastAsia="Times New Roman" w:cs="Calibri"/>
          <w:color w:val="000000"/>
          <w:sz w:val="32"/>
          <w:szCs w:val="32"/>
          <w:lang w:eastAsia="pl-PL"/>
        </w:rPr>
        <w:t xml:space="preserve">e-mail: </w:t>
      </w:r>
      <w:hyperlink r:id="rId24" w:history="1">
        <w:r w:rsidRPr="006245A7">
          <w:rPr>
            <w:rStyle w:val="Hipercze"/>
            <w:rFonts w:eastAsia="Times New Roman" w:cs="Calibri"/>
            <w:sz w:val="32"/>
            <w:szCs w:val="32"/>
            <w:lang w:eastAsia="pl-PL"/>
          </w:rPr>
          <w:t>iod@mazowia.eu</w:t>
        </w:r>
      </w:hyperlink>
    </w:p>
    <w:p w14:paraId="78260B4F" w14:textId="69AE9B1D" w:rsidR="0019302F" w:rsidRPr="006245A7" w:rsidRDefault="0019302F" w:rsidP="0019302F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z w:val="32"/>
          <w:szCs w:val="32"/>
          <w:lang w:eastAsia="pl-PL"/>
        </w:rPr>
      </w:pPr>
    </w:p>
    <w:p w14:paraId="04ACC188" w14:textId="2D0264FD" w:rsidR="001B1BAE" w:rsidRPr="0020037A" w:rsidRDefault="001B1BAE">
      <w:pPr>
        <w:rPr>
          <w:sz w:val="20"/>
          <w:szCs w:val="20"/>
        </w:rPr>
      </w:pPr>
    </w:p>
    <w:sectPr w:rsidR="001B1BAE" w:rsidRPr="002003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928B7"/>
    <w:multiLevelType w:val="hybridMultilevel"/>
    <w:tmpl w:val="C11E3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46440"/>
    <w:multiLevelType w:val="hybridMultilevel"/>
    <w:tmpl w:val="92A2E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8344E"/>
    <w:multiLevelType w:val="hybridMultilevel"/>
    <w:tmpl w:val="BAC84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703923">
    <w:abstractNumId w:val="1"/>
  </w:num>
  <w:num w:numId="2" w16cid:durableId="1257709108">
    <w:abstractNumId w:val="2"/>
  </w:num>
  <w:num w:numId="3" w16cid:durableId="38977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203"/>
    <w:rsid w:val="0019302F"/>
    <w:rsid w:val="001B1BAE"/>
    <w:rsid w:val="0020037A"/>
    <w:rsid w:val="00553BFE"/>
    <w:rsid w:val="00586AE2"/>
    <w:rsid w:val="007B43CB"/>
    <w:rsid w:val="00D6683F"/>
    <w:rsid w:val="00FD1203"/>
    <w:rsid w:val="00F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237C9"/>
  <w15:chartTrackingRefBased/>
  <w15:docId w15:val="{93F52C54-5893-441D-ACB0-6E863F2D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1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1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12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1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12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12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D12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D12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D12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D12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12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12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120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120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120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120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120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120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D12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1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12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D1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D12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120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D120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120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12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120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1203"/>
    <w:rPr>
      <w:b/>
      <w:bCs/>
      <w:smallCaps/>
      <w:color w:val="2E74B5" w:themeColor="accent1" w:themeShade="BF"/>
      <w:spacing w:val="5"/>
    </w:rPr>
  </w:style>
  <w:style w:type="character" w:styleId="Hipercze">
    <w:name w:val="Hyperlink"/>
    <w:uiPriority w:val="99"/>
    <w:unhideWhenUsed/>
    <w:rsid w:val="0019302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8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hyperlink" Target="mailto:mjwpu@mazowia.e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iod@mazowia.e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hyperlink" Target="mailto:punkt_kontaktowy@mazowia.eu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epuap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hyperlink" Target="https://mazowia.eu/bip/punkty-informacyjne-funduszy-europejskich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mjwpu.local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Frąckiewicz Krzysztof</dc:creator>
  <cp:keywords/>
  <dc:description/>
  <cp:lastModifiedBy>Zaczyński Karol</cp:lastModifiedBy>
  <cp:revision>3</cp:revision>
  <dcterms:created xsi:type="dcterms:W3CDTF">2024-12-04T08:42:00Z</dcterms:created>
  <dcterms:modified xsi:type="dcterms:W3CDTF">2024-12-05T12:29:00Z</dcterms:modified>
</cp:coreProperties>
</file>