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4E11" w14:textId="72F77B30" w:rsidR="00E11B82" w:rsidRPr="00E11B82" w:rsidRDefault="00E11B82" w:rsidP="00E11B82">
      <w:pPr>
        <w:pStyle w:val="Tekstpodstawowy"/>
        <w:jc w:val="both"/>
        <w:rPr>
          <w:rFonts w:ascii="Calibri" w:eastAsia="TimesNewRoman" w:hAnsi="Calibri"/>
          <w:color w:val="000000"/>
          <w:sz w:val="24"/>
          <w:szCs w:val="24"/>
        </w:rPr>
      </w:pPr>
      <w:bookmarkStart w:id="0" w:name="_Hlk163551040"/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  <w:t xml:space="preserve">               </w:t>
      </w:r>
      <w:r w:rsidRPr="00E11B82">
        <w:rPr>
          <w:rFonts w:ascii="Calibri" w:eastAsia="TimesNewRoman" w:hAnsi="Calibri"/>
          <w:color w:val="000000"/>
          <w:sz w:val="24"/>
          <w:szCs w:val="24"/>
        </w:rPr>
        <w:t>Załącznik nr 1</w:t>
      </w:r>
    </w:p>
    <w:p w14:paraId="0DE138EC" w14:textId="77777777" w:rsidR="00E11B82" w:rsidRDefault="00E11B82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</w:p>
    <w:p w14:paraId="01BF34AD" w14:textId="36B0D06D" w:rsidR="00875F43" w:rsidRDefault="00875F43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  <w:r w:rsidRPr="00CE7812">
        <w:rPr>
          <w:rFonts w:ascii="Calibri" w:eastAsia="TimesNewRoman" w:hAnsi="Calibri"/>
          <w:color w:val="000000"/>
          <w:sz w:val="18"/>
          <w:szCs w:val="18"/>
        </w:rPr>
        <w:t>Wykaz usług</w:t>
      </w:r>
      <w:r w:rsidR="00792FE5">
        <w:rPr>
          <w:rFonts w:ascii="Calibri" w:eastAsia="TimesNewRoman" w:hAnsi="Calibri"/>
          <w:color w:val="000000"/>
          <w:sz w:val="18"/>
          <w:szCs w:val="18"/>
        </w:rPr>
        <w:t xml:space="preserve"> </w:t>
      </w:r>
      <w:r w:rsidR="006F721A" w:rsidRPr="000540D0">
        <w:t>kompleksowej realizacji szkoleń bądź eventów</w:t>
      </w:r>
      <w:r w:rsidR="002E7FE7">
        <w:t xml:space="preserve"> szkoleniowo-warsztatowych/teambuildingowych</w:t>
      </w:r>
      <w:r w:rsidR="006F721A" w:rsidRPr="000540D0">
        <w:t>, o wartości nie mniejszej niż 45 000 zł za szkolenie/event.</w:t>
      </w:r>
      <w:r w:rsidR="006F721A" w:rsidRPr="000540D0">
        <w:rPr>
          <w:bCs/>
        </w:rPr>
        <w:t>,</w:t>
      </w:r>
      <w:r w:rsidR="006F721A" w:rsidRPr="000540D0">
        <w:t xml:space="preserve"> w okresie ostatnich 3 lat przed upływem terminu składania ofert, wraz z podaniem ich wartości, terminów wykonania, oraz podmiotów, na rzecz których usługi zostały wykonane. Do wypełnionej tabeli należy załączyć dowody, określające, czy te usługi zostały wykonane należycie, przy czym dowodami, o których mowa, są referencje bądź inne dokumenty wystawione przez podmiot, na rzecz którego usługi były wykonane. </w:t>
      </w:r>
    </w:p>
    <w:p w14:paraId="32C900E7" w14:textId="77777777" w:rsidR="00792FE5" w:rsidRDefault="00792FE5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</w:p>
    <w:p w14:paraId="5747339D" w14:textId="6C000CF1" w:rsidR="00792FE5" w:rsidRPr="008B7A4B" w:rsidRDefault="00792FE5" w:rsidP="00792FE5">
      <w:pPr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193EEFE" w14:textId="77777777" w:rsidR="00792FE5" w:rsidRPr="008B7A4B" w:rsidRDefault="00792FE5" w:rsidP="00792FE5">
      <w:pPr>
        <w:jc w:val="center"/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>(Nazwa i adres Wykonawcy lub jego pieczęć firmowa, adresowa)</w:t>
      </w:r>
    </w:p>
    <w:p w14:paraId="034461C4" w14:textId="77777777" w:rsidR="00792FE5" w:rsidRPr="008B7A4B" w:rsidRDefault="00792FE5" w:rsidP="00792FE5">
      <w:pPr>
        <w:rPr>
          <w:rFonts w:ascii="Calibri" w:hAnsi="Calibri"/>
          <w:sz w:val="20"/>
          <w:szCs w:val="20"/>
        </w:rPr>
      </w:pPr>
    </w:p>
    <w:p w14:paraId="67B64B57" w14:textId="78DA8D59" w:rsidR="00512D7A" w:rsidRPr="00512D7A" w:rsidRDefault="00792FE5" w:rsidP="00512D7A">
      <w:pPr>
        <w:tabs>
          <w:tab w:val="left" w:pos="425"/>
        </w:tabs>
        <w:jc w:val="center"/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 xml:space="preserve">Przystępując do postępowania w sprawie udzielenia zamówienia publicznego </w:t>
      </w:r>
      <w:r w:rsidR="00512D7A" w:rsidRPr="00512D7A">
        <w:rPr>
          <w:rFonts w:ascii="Calibri" w:hAnsi="Calibri"/>
          <w:sz w:val="20"/>
          <w:szCs w:val="20"/>
        </w:rPr>
        <w:t xml:space="preserve">w trybie bez stosowania P.z.p. </w:t>
      </w:r>
      <w:r w:rsidR="00512D7A">
        <w:rPr>
          <w:rFonts w:ascii="Calibri" w:hAnsi="Calibri"/>
          <w:sz w:val="20"/>
          <w:szCs w:val="20"/>
        </w:rPr>
        <w:t> w</w:t>
      </w:r>
      <w:r w:rsidR="00512D7A" w:rsidRPr="00512D7A">
        <w:rPr>
          <w:rFonts w:ascii="Calibri" w:hAnsi="Calibri"/>
          <w:sz w:val="20"/>
          <w:szCs w:val="20"/>
        </w:rPr>
        <w:t xml:space="preserve"> związku z art. 2 ust. 1 pkt 1 ustawy P.z.p. (Dz. U. z 202</w:t>
      </w:r>
      <w:r w:rsidR="006B3527">
        <w:rPr>
          <w:rFonts w:ascii="Calibri" w:hAnsi="Calibri"/>
          <w:sz w:val="20"/>
          <w:szCs w:val="20"/>
        </w:rPr>
        <w:t>4</w:t>
      </w:r>
      <w:r w:rsidR="00512D7A" w:rsidRPr="00512D7A">
        <w:rPr>
          <w:rFonts w:ascii="Calibri" w:hAnsi="Calibri"/>
          <w:sz w:val="20"/>
          <w:szCs w:val="20"/>
        </w:rPr>
        <w:t xml:space="preserve"> r., poz.</w:t>
      </w:r>
      <w:r w:rsidR="006B3527">
        <w:rPr>
          <w:rFonts w:ascii="Calibri" w:hAnsi="Calibri"/>
          <w:sz w:val="20"/>
          <w:szCs w:val="20"/>
        </w:rPr>
        <w:t>1320</w:t>
      </w:r>
      <w:r w:rsidR="00512D7A" w:rsidRPr="00512D7A">
        <w:rPr>
          <w:rFonts w:ascii="Calibri" w:hAnsi="Calibri"/>
          <w:sz w:val="20"/>
          <w:szCs w:val="20"/>
        </w:rPr>
        <w:t>) na:</w:t>
      </w:r>
    </w:p>
    <w:p w14:paraId="2229863E" w14:textId="77777777" w:rsidR="00792FE5" w:rsidRPr="008B7A4B" w:rsidRDefault="00792FE5" w:rsidP="00792FE5">
      <w:pPr>
        <w:tabs>
          <w:tab w:val="left" w:pos="425"/>
        </w:tabs>
        <w:jc w:val="center"/>
        <w:rPr>
          <w:rFonts w:ascii="Calibri" w:hAnsi="Calibri"/>
          <w:sz w:val="20"/>
          <w:szCs w:val="20"/>
        </w:rPr>
      </w:pPr>
    </w:p>
    <w:p w14:paraId="49F4ADA8" w14:textId="64595B1D" w:rsidR="006F721A" w:rsidRPr="000540D0" w:rsidRDefault="006F721A" w:rsidP="006F721A">
      <w:pPr>
        <w:pStyle w:val="TekstPodstawowy0"/>
        <w:spacing w:line="276" w:lineRule="auto"/>
        <w:jc w:val="center"/>
        <w:rPr>
          <w:rFonts w:asciiTheme="minorHAnsi" w:hAnsiTheme="minorHAnsi" w:cstheme="minorHAnsi"/>
          <w:color w:val="21212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Z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organizowani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e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 kompleksowej obsługi i przeprowadzeni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e 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2-dniowego szkolenia wyjazdowego, wraz z noclegiem i transportem dla kadry kierowniczej i zarządzającej Mazowieckiej Jednostki Wdrażania Programów Unijnych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 z zakresu:</w:t>
      </w:r>
    </w:p>
    <w:p w14:paraId="4AB6E27E" w14:textId="77777777" w:rsidR="006F721A" w:rsidRPr="003A55CF" w:rsidRDefault="006F721A" w:rsidP="006F721A">
      <w:pPr>
        <w:pStyle w:val="Bezodstpw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color w:val="212121"/>
        </w:rPr>
      </w:pPr>
    </w:p>
    <w:p w14:paraId="651BDB28" w14:textId="77777777" w:rsidR="006F721A" w:rsidRDefault="006F721A" w:rsidP="006F721A">
      <w:pPr>
        <w:spacing w:line="276" w:lineRule="auto"/>
        <w:jc w:val="center"/>
        <w:rPr>
          <w:b/>
          <w:bCs/>
        </w:rPr>
      </w:pPr>
      <w:r w:rsidRPr="000540D0">
        <w:rPr>
          <w:b/>
          <w:bCs/>
        </w:rPr>
        <w:t>„Pierwsza pomoc i ratownictwo” z elementami warsztatów teambuildingowych dla Pracowników Mazowieckiej Jednostki Wdrażania Programów Unijnych</w:t>
      </w:r>
    </w:p>
    <w:p w14:paraId="00CEAC01" w14:textId="7CE7DB55" w:rsidR="00E11B82" w:rsidRPr="00E11B82" w:rsidRDefault="00792FE5" w:rsidP="00E11B82">
      <w:pPr>
        <w:jc w:val="center"/>
        <w:rPr>
          <w:rFonts w:ascii="Calibri" w:hAnsi="Calibri"/>
          <w:b/>
          <w:szCs w:val="20"/>
          <w:u w:val="single"/>
        </w:rPr>
      </w:pPr>
      <w:r w:rsidRPr="0040079B">
        <w:rPr>
          <w:rFonts w:ascii="Calibri" w:hAnsi="Calibri"/>
          <w:b/>
          <w:szCs w:val="20"/>
          <w:u w:val="single"/>
        </w:rPr>
        <w:t>PRZEDKŁADAMY:</w:t>
      </w:r>
    </w:p>
    <w:p w14:paraId="51F02560" w14:textId="77777777" w:rsidR="00792FE5" w:rsidRPr="0040079B" w:rsidRDefault="00792FE5" w:rsidP="00792FE5">
      <w:pPr>
        <w:rPr>
          <w:rFonts w:ascii="Calibri" w:hAnsi="Calibri"/>
          <w:sz w:val="20"/>
          <w:szCs w:val="20"/>
        </w:rPr>
      </w:pPr>
    </w:p>
    <w:p w14:paraId="745F487D" w14:textId="4BAB9986" w:rsidR="00512D7A" w:rsidRPr="006F721A" w:rsidRDefault="00792FE5" w:rsidP="006F721A">
      <w:pPr>
        <w:pStyle w:val="Tekstpodstawowy"/>
        <w:jc w:val="both"/>
        <w:rPr>
          <w:rStyle w:val="Pogrubienie"/>
          <w:rFonts w:asciiTheme="minorHAnsi" w:hAnsiTheme="minorHAnsi" w:cstheme="minorHAnsi"/>
          <w:b/>
          <w:bCs w:val="0"/>
          <w:color w:val="212121"/>
          <w:sz w:val="22"/>
          <w:szCs w:val="22"/>
        </w:rPr>
      </w:pPr>
      <w:r w:rsidRPr="006F721A">
        <w:rPr>
          <w:rFonts w:asciiTheme="minorHAnsi" w:hAnsiTheme="minorHAnsi" w:cstheme="minorHAnsi"/>
          <w:b w:val="0"/>
          <w:bCs/>
          <w:sz w:val="22"/>
          <w:szCs w:val="22"/>
        </w:rPr>
        <w:t xml:space="preserve">Wykaz co najmniej </w:t>
      </w:r>
      <w:r w:rsidR="006F721A" w:rsidRPr="006F721A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Pr="006F721A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6F721A">
        <w:rPr>
          <w:rStyle w:val="dane1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należycie wykonanych </w:t>
      </w:r>
      <w:r w:rsidRPr="006F721A">
        <w:rPr>
          <w:rFonts w:asciiTheme="minorHAnsi" w:hAnsiTheme="minorHAnsi" w:cstheme="minorHAnsi"/>
          <w:b w:val="0"/>
          <w:bCs/>
          <w:sz w:val="22"/>
          <w:szCs w:val="22"/>
        </w:rPr>
        <w:t xml:space="preserve">usług </w:t>
      </w:r>
      <w:r w:rsidR="006F721A" w:rsidRPr="006F721A">
        <w:rPr>
          <w:rFonts w:asciiTheme="minorHAnsi" w:hAnsiTheme="minorHAnsi" w:cstheme="minorHAnsi"/>
          <w:b w:val="0"/>
          <w:bCs/>
          <w:sz w:val="22"/>
          <w:szCs w:val="22"/>
        </w:rPr>
        <w:t>kompleksowej realizacji szkoleń bądź eventów</w:t>
      </w:r>
      <w:r w:rsidR="002E7FE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2E7FE7" w:rsidRPr="002E7FE7">
        <w:rPr>
          <w:rFonts w:asciiTheme="minorHAnsi" w:hAnsiTheme="minorHAnsi" w:cstheme="minorHAnsi"/>
          <w:b w:val="0"/>
          <w:bCs/>
          <w:sz w:val="22"/>
          <w:szCs w:val="22"/>
        </w:rPr>
        <w:t>szkoleniowo-warsztatowych/teambuildingowych</w:t>
      </w:r>
      <w:r w:rsidR="006F721A" w:rsidRPr="006F721A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6F721A" w:rsidRPr="006F721A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dla podmiotów zewnętrznych</w:t>
      </w:r>
      <w:r w:rsidR="006F721A" w:rsidRPr="006F721A">
        <w:rPr>
          <w:rFonts w:asciiTheme="minorHAnsi" w:hAnsiTheme="minorHAnsi" w:cstheme="minorHAnsi"/>
          <w:b w:val="0"/>
          <w:bCs/>
          <w:sz w:val="22"/>
          <w:szCs w:val="22"/>
        </w:rPr>
        <w:t xml:space="preserve">, o wartości nie mniejszej niż </w:t>
      </w:r>
      <w:r w:rsidR="006F721A" w:rsidRPr="006F721A">
        <w:rPr>
          <w:rFonts w:asciiTheme="minorHAnsi" w:hAnsiTheme="minorHAnsi" w:cstheme="minorHAnsi"/>
          <w:sz w:val="22"/>
          <w:szCs w:val="22"/>
        </w:rPr>
        <w:t>45 000 zł</w:t>
      </w:r>
      <w:r w:rsidR="006F721A" w:rsidRPr="006F721A">
        <w:rPr>
          <w:rFonts w:asciiTheme="minorHAnsi" w:hAnsiTheme="minorHAnsi" w:cstheme="minorHAnsi"/>
          <w:b w:val="0"/>
          <w:bCs/>
          <w:sz w:val="22"/>
          <w:szCs w:val="22"/>
        </w:rPr>
        <w:t xml:space="preserve"> za szkolenie/event., w okresie ostatnich </w:t>
      </w:r>
      <w:r w:rsidR="006F721A" w:rsidRPr="006F721A">
        <w:rPr>
          <w:rFonts w:asciiTheme="minorHAnsi" w:hAnsiTheme="minorHAnsi" w:cstheme="minorHAnsi"/>
          <w:sz w:val="22"/>
          <w:szCs w:val="22"/>
        </w:rPr>
        <w:t>3 lat</w:t>
      </w:r>
      <w:r w:rsidR="006F721A" w:rsidRPr="006F721A">
        <w:rPr>
          <w:rFonts w:asciiTheme="minorHAnsi" w:hAnsiTheme="minorHAnsi" w:cstheme="minorHAnsi"/>
          <w:b w:val="0"/>
          <w:bCs/>
          <w:sz w:val="22"/>
          <w:szCs w:val="22"/>
        </w:rPr>
        <w:t xml:space="preserve"> przed upływem terminu składania ofert</w:t>
      </w:r>
    </w:p>
    <w:bookmarkEnd w:id="0"/>
    <w:p w14:paraId="562C7862" w14:textId="77777777" w:rsidR="00837951" w:rsidRDefault="00837951" w:rsidP="00875F43"/>
    <w:tbl>
      <w:tblPr>
        <w:tblStyle w:val="Tabela-Siatka"/>
        <w:tblW w:w="7215" w:type="dxa"/>
        <w:jc w:val="center"/>
        <w:tblLook w:val="04A0" w:firstRow="1" w:lastRow="0" w:firstColumn="1" w:lastColumn="0" w:noHBand="0" w:noVBand="1"/>
      </w:tblPr>
      <w:tblGrid>
        <w:gridCol w:w="3336"/>
        <w:gridCol w:w="2121"/>
        <w:gridCol w:w="1758"/>
      </w:tblGrid>
      <w:tr w:rsidR="006F721A" w14:paraId="69A9E759" w14:textId="77777777" w:rsidTr="006F721A">
        <w:trPr>
          <w:jc w:val="center"/>
        </w:trPr>
        <w:tc>
          <w:tcPr>
            <w:tcW w:w="3336" w:type="dxa"/>
            <w:vAlign w:val="center"/>
          </w:tcPr>
          <w:p w14:paraId="61FA054D" w14:textId="28A76FDC" w:rsidR="006F721A" w:rsidRPr="00871C89" w:rsidRDefault="006F721A" w:rsidP="003F5603">
            <w:pPr>
              <w:pStyle w:val="Nagwek5"/>
              <w:rPr>
                <w:rStyle w:val="Pogrubienie"/>
                <w:rFonts w:asciiTheme="minorHAnsi" w:hAnsiTheme="minorHAnsi" w:cstheme="minorHAnsi"/>
                <w:bCs/>
                <w:color w:val="212121"/>
                <w:sz w:val="24"/>
                <w:szCs w:val="24"/>
              </w:rPr>
            </w:pP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Podmiot</w:t>
            </w:r>
            <w:r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,</w:t>
            </w: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 xml:space="preserve"> dla którego świadczona była usługa</w:t>
            </w:r>
            <w:r w:rsidRPr="00871C89">
              <w:rPr>
                <w:rStyle w:val="Pogrubienie"/>
                <w:rFonts w:asciiTheme="minorHAnsi" w:hAnsiTheme="minorHAnsi" w:cstheme="minorHAnsi"/>
                <w:color w:val="212121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14:paraId="51B2CA79" w14:textId="21D191A1" w:rsidR="006F721A" w:rsidRPr="00871C89" w:rsidRDefault="006F721A" w:rsidP="003F5603">
            <w:pPr>
              <w:pStyle w:val="Nagwek5"/>
              <w:rPr>
                <w:rStyle w:val="Pogrubienie"/>
                <w:rFonts w:asciiTheme="minorHAnsi" w:hAnsiTheme="minorHAnsi" w:cstheme="minorHAnsi"/>
                <w:bCs/>
                <w:color w:val="212121"/>
                <w:sz w:val="24"/>
                <w:szCs w:val="24"/>
              </w:rPr>
            </w:pP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 xml:space="preserve">Termin </w:t>
            </w:r>
            <w:r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wykonania usługi</w:t>
            </w:r>
          </w:p>
        </w:tc>
        <w:tc>
          <w:tcPr>
            <w:tcW w:w="1758" w:type="dxa"/>
            <w:vAlign w:val="center"/>
          </w:tcPr>
          <w:p w14:paraId="530E60F1" w14:textId="37EA8E9D" w:rsidR="006F721A" w:rsidRPr="00871C89" w:rsidRDefault="006F721A" w:rsidP="003F5603">
            <w:pPr>
              <w:pStyle w:val="Nagwek5"/>
              <w:rPr>
                <w:rStyle w:val="Pogrubienie"/>
                <w:rFonts w:asciiTheme="minorHAnsi" w:hAnsiTheme="minorHAnsi" w:cstheme="minorHAnsi"/>
                <w:bCs/>
                <w:color w:val="212121"/>
                <w:sz w:val="24"/>
                <w:szCs w:val="24"/>
              </w:rPr>
            </w:pPr>
            <w:r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Wartość usługi (brutto w PLN)</w:t>
            </w:r>
          </w:p>
        </w:tc>
      </w:tr>
      <w:tr w:rsidR="006F721A" w14:paraId="70D377A7" w14:textId="77777777" w:rsidTr="006F721A">
        <w:trPr>
          <w:jc w:val="center"/>
        </w:trPr>
        <w:tc>
          <w:tcPr>
            <w:tcW w:w="3336" w:type="dxa"/>
          </w:tcPr>
          <w:p w14:paraId="361D2D74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14:paraId="0CAF4BBF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1758" w:type="dxa"/>
          </w:tcPr>
          <w:p w14:paraId="3BF994EF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  <w:tr w:rsidR="006F721A" w14:paraId="5CB8A79B" w14:textId="77777777" w:rsidTr="006F721A">
        <w:trPr>
          <w:jc w:val="center"/>
        </w:trPr>
        <w:tc>
          <w:tcPr>
            <w:tcW w:w="3336" w:type="dxa"/>
          </w:tcPr>
          <w:p w14:paraId="7BA231E8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14:paraId="72AC8D11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1758" w:type="dxa"/>
          </w:tcPr>
          <w:p w14:paraId="60ACB56B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  <w:tr w:rsidR="006F721A" w14:paraId="7CFEC3A1" w14:textId="77777777" w:rsidTr="006F721A">
        <w:trPr>
          <w:jc w:val="center"/>
        </w:trPr>
        <w:tc>
          <w:tcPr>
            <w:tcW w:w="3336" w:type="dxa"/>
          </w:tcPr>
          <w:p w14:paraId="3302C811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14:paraId="0830E8B4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1758" w:type="dxa"/>
          </w:tcPr>
          <w:p w14:paraId="575BEF78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  <w:tr w:rsidR="006F721A" w14:paraId="6F8E9714" w14:textId="77777777" w:rsidTr="006F721A">
        <w:trPr>
          <w:jc w:val="center"/>
        </w:trPr>
        <w:tc>
          <w:tcPr>
            <w:tcW w:w="3336" w:type="dxa"/>
          </w:tcPr>
          <w:p w14:paraId="54A3ED0D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14:paraId="6F72D73E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1758" w:type="dxa"/>
          </w:tcPr>
          <w:p w14:paraId="23B84728" w14:textId="77777777" w:rsidR="006F721A" w:rsidRDefault="006F721A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</w:tbl>
    <w:p w14:paraId="39E6AFFB" w14:textId="77777777" w:rsidR="00875F43" w:rsidRPr="00875F43" w:rsidRDefault="00875F43" w:rsidP="00875F43"/>
    <w:sectPr w:rsidR="00875F43" w:rsidRPr="0087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6DA8E" w14:textId="77777777" w:rsidR="00512D7A" w:rsidRDefault="00512D7A" w:rsidP="00512D7A">
      <w:pPr>
        <w:spacing w:after="0" w:line="240" w:lineRule="auto"/>
      </w:pPr>
      <w:r>
        <w:separator/>
      </w:r>
    </w:p>
  </w:endnote>
  <w:endnote w:type="continuationSeparator" w:id="0">
    <w:p w14:paraId="245F866D" w14:textId="77777777" w:rsidR="00512D7A" w:rsidRDefault="00512D7A" w:rsidP="0051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0E416" w14:textId="77777777" w:rsidR="00512D7A" w:rsidRDefault="00512D7A" w:rsidP="00512D7A">
      <w:pPr>
        <w:spacing w:after="0" w:line="240" w:lineRule="auto"/>
      </w:pPr>
      <w:r>
        <w:separator/>
      </w:r>
    </w:p>
  </w:footnote>
  <w:footnote w:type="continuationSeparator" w:id="0">
    <w:p w14:paraId="3B2FDC22" w14:textId="77777777" w:rsidR="00512D7A" w:rsidRDefault="00512D7A" w:rsidP="00512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B1485"/>
    <w:multiLevelType w:val="multilevel"/>
    <w:tmpl w:val="228A7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1" w15:restartNumberingAfterBreak="0">
    <w:nsid w:val="3E86687A"/>
    <w:multiLevelType w:val="hybridMultilevel"/>
    <w:tmpl w:val="D8A274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97529769">
    <w:abstractNumId w:val="0"/>
  </w:num>
  <w:num w:numId="2" w16cid:durableId="58518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43"/>
    <w:rsid w:val="00172C93"/>
    <w:rsid w:val="00290D0A"/>
    <w:rsid w:val="002E7FE7"/>
    <w:rsid w:val="00377192"/>
    <w:rsid w:val="00512D7A"/>
    <w:rsid w:val="00626625"/>
    <w:rsid w:val="00662ABB"/>
    <w:rsid w:val="006B3527"/>
    <w:rsid w:val="006F721A"/>
    <w:rsid w:val="00792FE5"/>
    <w:rsid w:val="007D2CF4"/>
    <w:rsid w:val="00837951"/>
    <w:rsid w:val="00875F43"/>
    <w:rsid w:val="00AE1577"/>
    <w:rsid w:val="00BE5402"/>
    <w:rsid w:val="00DC7388"/>
    <w:rsid w:val="00E11B82"/>
    <w:rsid w:val="00F6670A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1786"/>
  <w15:chartTrackingRefBased/>
  <w15:docId w15:val="{2C25C0F9-2019-454E-9473-E760C6D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75F43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5F43"/>
    <w:pPr>
      <w:spacing w:after="0" w:line="240" w:lineRule="auto"/>
      <w:jc w:val="center"/>
    </w:pPr>
    <w:rPr>
      <w:rFonts w:ascii="Arial" w:eastAsia="Times New Roman" w:hAnsi="Arial" w:cs="Arial"/>
      <w:b/>
      <w:kern w:val="0"/>
      <w:sz w:val="16"/>
      <w:szCs w:val="16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75F43"/>
    <w:rPr>
      <w:rFonts w:ascii="Arial" w:eastAsia="Times New Roman" w:hAnsi="Arial" w:cs="Arial"/>
      <w:b/>
      <w:kern w:val="0"/>
      <w:sz w:val="16"/>
      <w:szCs w:val="16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875F4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75F4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75F43"/>
    <w:rPr>
      <w:b/>
      <w:bCs/>
    </w:rPr>
  </w:style>
  <w:style w:type="table" w:styleId="Tabela-Siatka">
    <w:name w:val="Table Grid"/>
    <w:basedOn w:val="Standardowy"/>
    <w:uiPriority w:val="39"/>
    <w:rsid w:val="00875F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92FE5"/>
    <w:pPr>
      <w:spacing w:after="120" w:line="480" w:lineRule="auto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792FE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dane1">
    <w:name w:val="dane1"/>
    <w:rsid w:val="00792FE5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512D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2D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512D7A"/>
    <w:rPr>
      <w:vertAlign w:val="superscript"/>
    </w:rPr>
  </w:style>
  <w:style w:type="paragraph" w:styleId="Bezodstpw">
    <w:name w:val="No Spacing"/>
    <w:uiPriority w:val="1"/>
    <w:qFormat/>
    <w:rsid w:val="006F72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0">
    <w:name w:val="Tekst Podstawowy"/>
    <w:basedOn w:val="Normalny"/>
    <w:qFormat/>
    <w:rsid w:val="006F721A"/>
    <w:pPr>
      <w:spacing w:after="120" w:line="312" w:lineRule="auto"/>
      <w:ind w:firstLine="284"/>
      <w:jc w:val="both"/>
    </w:pPr>
    <w:rPr>
      <w:rFonts w:ascii="Calibri" w:hAnsi="Calibri" w:cs="Calibri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Ewa</dc:creator>
  <cp:keywords/>
  <dc:description/>
  <cp:lastModifiedBy>Urlińska Kinga</cp:lastModifiedBy>
  <cp:revision>3</cp:revision>
  <dcterms:created xsi:type="dcterms:W3CDTF">2024-08-22T05:56:00Z</dcterms:created>
  <dcterms:modified xsi:type="dcterms:W3CDTF">2025-04-14T12:15:00Z</dcterms:modified>
</cp:coreProperties>
</file>