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5E8166" w14:textId="77777777" w:rsidR="00A63FA0" w:rsidRDefault="00000000" w:rsidP="00E764EC">
      <w:pPr>
        <w:spacing w:after="0" w:line="259" w:lineRule="auto"/>
        <w:ind w:left="0" w:right="0" w:firstLine="0"/>
      </w:pPr>
      <w:bookmarkStart w:id="0" w:name="_Hlk212115110"/>
      <w:bookmarkEnd w:id="0"/>
      <w:r>
        <w:rPr>
          <w:sz w:val="8"/>
        </w:rPr>
        <w:t xml:space="preserve"> </w:t>
      </w:r>
    </w:p>
    <w:p w14:paraId="7296D1A9" w14:textId="77777777" w:rsidR="00A63FA0" w:rsidRDefault="00000000">
      <w:pPr>
        <w:spacing w:after="0" w:line="259" w:lineRule="auto"/>
        <w:ind w:left="148" w:right="0" w:firstLine="0"/>
        <w:jc w:val="left"/>
      </w:pPr>
      <w:r>
        <w:rPr>
          <w:noProof/>
        </w:rPr>
        <w:drawing>
          <wp:inline distT="0" distB="0" distL="0" distR="0" wp14:anchorId="55792AE9" wp14:editId="246FFE65">
            <wp:extent cx="5752465" cy="967638"/>
            <wp:effectExtent l="0" t="0" r="0" b="0"/>
            <wp:docPr id="198" name="Picture 198"/>
            <wp:cNvGraphicFramePr/>
            <a:graphic xmlns:a="http://schemas.openxmlformats.org/drawingml/2006/main">
              <a:graphicData uri="http://schemas.openxmlformats.org/drawingml/2006/picture">
                <pic:pic xmlns:pic="http://schemas.openxmlformats.org/drawingml/2006/picture">
                  <pic:nvPicPr>
                    <pic:cNvPr id="198" name="Picture 198"/>
                    <pic:cNvPicPr/>
                  </pic:nvPicPr>
                  <pic:blipFill>
                    <a:blip r:embed="rId8"/>
                    <a:stretch>
                      <a:fillRect/>
                    </a:stretch>
                  </pic:blipFill>
                  <pic:spPr>
                    <a:xfrm>
                      <a:off x="0" y="0"/>
                      <a:ext cx="5752465" cy="967638"/>
                    </a:xfrm>
                    <a:prstGeom prst="rect">
                      <a:avLst/>
                    </a:prstGeom>
                  </pic:spPr>
                </pic:pic>
              </a:graphicData>
            </a:graphic>
          </wp:inline>
        </w:drawing>
      </w:r>
    </w:p>
    <w:p w14:paraId="66755235" w14:textId="6D716A46" w:rsidR="00A63FA0" w:rsidRDefault="00F32195" w:rsidP="00E764EC">
      <w:pPr>
        <w:spacing w:after="341" w:line="259" w:lineRule="auto"/>
        <w:ind w:left="0" w:right="0" w:firstLine="0"/>
        <w:jc w:val="center"/>
      </w:pPr>
      <w:r>
        <w:rPr>
          <w:b/>
          <w:sz w:val="36"/>
        </w:rPr>
        <w:t>Opis przedmiotu zamówienia</w:t>
      </w:r>
    </w:p>
    <w:p w14:paraId="3DDFB5D6" w14:textId="3AFB5C5D" w:rsidR="00A63FA0" w:rsidRDefault="00000000">
      <w:pPr>
        <w:spacing w:after="182" w:line="275" w:lineRule="auto"/>
        <w:ind w:left="165" w:right="0" w:firstLine="326"/>
        <w:jc w:val="left"/>
      </w:pPr>
      <w:r>
        <w:rPr>
          <w:b/>
          <w:sz w:val="22"/>
        </w:rPr>
        <w:t xml:space="preserve">Organizacja </w:t>
      </w:r>
      <w:r w:rsidR="00D134D2">
        <w:rPr>
          <w:b/>
          <w:sz w:val="22"/>
        </w:rPr>
        <w:t>strefy</w:t>
      </w:r>
      <w:r>
        <w:rPr>
          <w:b/>
          <w:sz w:val="22"/>
        </w:rPr>
        <w:t xml:space="preserve"> funduszy europejskich </w:t>
      </w:r>
      <w:r w:rsidR="00D134D2">
        <w:rPr>
          <w:b/>
          <w:sz w:val="22"/>
        </w:rPr>
        <w:t xml:space="preserve">dla Mazowieckiej Jednostki Wdrażania Programów Unijnych </w:t>
      </w:r>
      <w:r>
        <w:rPr>
          <w:b/>
          <w:sz w:val="22"/>
        </w:rPr>
        <w:t>podczas wyjazdów na wydarzenia o charakterze plenerowym odbywających się na terenie województwa mazowieckiego w 202</w:t>
      </w:r>
      <w:r w:rsidR="00840439">
        <w:rPr>
          <w:b/>
          <w:sz w:val="22"/>
        </w:rPr>
        <w:t>6</w:t>
      </w:r>
      <w:r>
        <w:rPr>
          <w:b/>
          <w:sz w:val="22"/>
        </w:rPr>
        <w:t xml:space="preserve"> roku</w:t>
      </w:r>
      <w:r>
        <w:rPr>
          <w:b/>
        </w:rPr>
        <w:t xml:space="preserve">. </w:t>
      </w:r>
    </w:p>
    <w:p w14:paraId="4A4FB2E0" w14:textId="77777777" w:rsidR="00A63FA0" w:rsidRDefault="00000000">
      <w:pPr>
        <w:spacing w:after="0" w:line="259" w:lineRule="auto"/>
        <w:ind w:left="177" w:right="0" w:firstLine="0"/>
        <w:jc w:val="center"/>
      </w:pPr>
      <w:r>
        <w:rPr>
          <w:b/>
        </w:rPr>
        <w:t xml:space="preserve"> </w:t>
      </w:r>
    </w:p>
    <w:tbl>
      <w:tblPr>
        <w:tblStyle w:val="TableGrid"/>
        <w:tblW w:w="9079" w:type="dxa"/>
        <w:tblInd w:w="140" w:type="dxa"/>
        <w:tblCellMar>
          <w:right w:w="115" w:type="dxa"/>
        </w:tblCellMar>
        <w:tblLook w:val="04A0" w:firstRow="1" w:lastRow="0" w:firstColumn="1" w:lastColumn="0" w:noHBand="0" w:noVBand="1"/>
      </w:tblPr>
      <w:tblGrid>
        <w:gridCol w:w="536"/>
        <w:gridCol w:w="8543"/>
      </w:tblGrid>
      <w:tr w:rsidR="00A63FA0" w14:paraId="5869539E" w14:textId="77777777">
        <w:trPr>
          <w:trHeight w:val="365"/>
        </w:trPr>
        <w:tc>
          <w:tcPr>
            <w:tcW w:w="536" w:type="dxa"/>
            <w:tcBorders>
              <w:top w:val="nil"/>
              <w:left w:val="nil"/>
              <w:bottom w:val="nil"/>
              <w:right w:val="nil"/>
            </w:tcBorders>
            <w:shd w:val="clear" w:color="auto" w:fill="DBE5F1"/>
            <w:vAlign w:val="bottom"/>
          </w:tcPr>
          <w:p w14:paraId="6E8E16EF" w14:textId="77777777" w:rsidR="00A63FA0" w:rsidRDefault="00000000">
            <w:pPr>
              <w:spacing w:after="0" w:line="259" w:lineRule="auto"/>
              <w:ind w:left="110" w:right="0" w:firstLine="0"/>
              <w:jc w:val="left"/>
            </w:pPr>
            <w:r>
              <w:rPr>
                <w:b/>
                <w:sz w:val="22"/>
              </w:rPr>
              <w:t>I.</w:t>
            </w:r>
            <w:r>
              <w:rPr>
                <w:rFonts w:ascii="Arial" w:eastAsia="Arial" w:hAnsi="Arial" w:cs="Arial"/>
                <w:b/>
                <w:sz w:val="22"/>
              </w:rPr>
              <w:t xml:space="preserve"> </w:t>
            </w:r>
          </w:p>
        </w:tc>
        <w:tc>
          <w:tcPr>
            <w:tcW w:w="8544" w:type="dxa"/>
            <w:tcBorders>
              <w:top w:val="nil"/>
              <w:left w:val="nil"/>
              <w:bottom w:val="nil"/>
              <w:right w:val="nil"/>
            </w:tcBorders>
            <w:shd w:val="clear" w:color="auto" w:fill="DBE5F1"/>
            <w:vAlign w:val="bottom"/>
          </w:tcPr>
          <w:p w14:paraId="5C12CDAD" w14:textId="77777777" w:rsidR="00A63FA0" w:rsidRDefault="00000000">
            <w:pPr>
              <w:spacing w:after="0" w:line="259" w:lineRule="auto"/>
              <w:ind w:left="0" w:right="0" w:firstLine="0"/>
              <w:jc w:val="left"/>
            </w:pPr>
            <w:r>
              <w:rPr>
                <w:b/>
              </w:rPr>
              <w:t xml:space="preserve">OPIS PRZEDMIOTU ZAMÓWIENIA  </w:t>
            </w:r>
          </w:p>
        </w:tc>
      </w:tr>
    </w:tbl>
    <w:p w14:paraId="5BB9B235" w14:textId="77777777" w:rsidR="00A63FA0" w:rsidRDefault="00000000">
      <w:pPr>
        <w:spacing w:after="102" w:line="259" w:lineRule="auto"/>
        <w:ind w:left="140" w:right="0" w:firstLine="0"/>
        <w:jc w:val="left"/>
      </w:pPr>
      <w:r>
        <w:t xml:space="preserve"> </w:t>
      </w:r>
    </w:p>
    <w:p w14:paraId="6C528480" w14:textId="70487779" w:rsidR="00D134D2" w:rsidRDefault="00000000" w:rsidP="00D134D2">
      <w:pPr>
        <w:spacing w:after="182" w:line="275" w:lineRule="auto"/>
        <w:ind w:left="165" w:right="0" w:firstLine="326"/>
        <w:jc w:val="left"/>
      </w:pPr>
      <w:r>
        <w:t xml:space="preserve">Przedmiotem zamówienia jest organizacja </w:t>
      </w:r>
      <w:r w:rsidR="00D134D2" w:rsidRPr="00D134D2">
        <w:rPr>
          <w:bCs/>
          <w:szCs w:val="20"/>
        </w:rPr>
        <w:t>strefy funduszy europejskich dla Mazowieckiej Jednostki Wdrażania Programów Unijnych podczas wyjazdów na wydarzenia o charakterze plenerowym odbywających się na terenie województwa mazowieckiego w 202</w:t>
      </w:r>
      <w:r w:rsidR="00840439">
        <w:rPr>
          <w:bCs/>
          <w:szCs w:val="20"/>
        </w:rPr>
        <w:t>6</w:t>
      </w:r>
      <w:r w:rsidR="00D134D2" w:rsidRPr="00D134D2">
        <w:rPr>
          <w:bCs/>
          <w:szCs w:val="20"/>
        </w:rPr>
        <w:t xml:space="preserve"> roku.</w:t>
      </w:r>
      <w:r w:rsidR="00D134D2">
        <w:rPr>
          <w:b/>
        </w:rPr>
        <w:t xml:space="preserve"> </w:t>
      </w:r>
    </w:p>
    <w:p w14:paraId="75584FF8" w14:textId="34B20721" w:rsidR="00A63FA0" w:rsidRDefault="00000000" w:rsidP="00D134D2">
      <w:pPr>
        <w:ind w:left="135" w:right="9"/>
      </w:pPr>
      <w:r>
        <w:t xml:space="preserve">Zamówienie obejmuje m.in.:  </w:t>
      </w:r>
    </w:p>
    <w:p w14:paraId="5800E5B0" w14:textId="0338C68E" w:rsidR="00A63FA0" w:rsidRDefault="00D134D2">
      <w:pPr>
        <w:numPr>
          <w:ilvl w:val="0"/>
          <w:numId w:val="1"/>
        </w:numPr>
        <w:spacing w:after="133" w:line="259" w:lineRule="auto"/>
        <w:ind w:right="5" w:hanging="360"/>
      </w:pPr>
      <w:r>
        <w:t>strefę funduszy europejskich</w:t>
      </w:r>
    </w:p>
    <w:p w14:paraId="6131B745" w14:textId="4B295487" w:rsidR="00D134D2" w:rsidRDefault="00D134D2" w:rsidP="00D134D2">
      <w:pPr>
        <w:numPr>
          <w:ilvl w:val="1"/>
          <w:numId w:val="1"/>
        </w:numPr>
        <w:spacing w:after="137" w:line="259" w:lineRule="auto"/>
        <w:ind w:right="9" w:hanging="360"/>
      </w:pPr>
      <w:r>
        <w:t xml:space="preserve">Zapewnienie </w:t>
      </w:r>
      <w:r w:rsidR="006D0886">
        <w:t>6</w:t>
      </w:r>
      <w:r w:rsidR="00AE3B9B">
        <w:t xml:space="preserve"> </w:t>
      </w:r>
      <w:r>
        <w:t xml:space="preserve">namiotów wraz z podłogą; </w:t>
      </w:r>
    </w:p>
    <w:p w14:paraId="35786FDF" w14:textId="19046A6A" w:rsidR="00A63FA0" w:rsidRDefault="00A2143D">
      <w:pPr>
        <w:numPr>
          <w:ilvl w:val="1"/>
          <w:numId w:val="1"/>
        </w:numPr>
        <w:spacing w:after="132" w:line="259" w:lineRule="auto"/>
        <w:ind w:right="9" w:hanging="360"/>
      </w:pPr>
      <w:r>
        <w:t>m</w:t>
      </w:r>
      <w:r w:rsidR="00D732E2">
        <w:t xml:space="preserve">ontaż (rozstawienie namiotów wraz z podłogą oraz wszystkich innych elementów stanowiących wyposażenie </w:t>
      </w:r>
      <w:r w:rsidR="00D134D2">
        <w:t>strefy</w:t>
      </w:r>
      <w:r w:rsidR="00D732E2">
        <w:t xml:space="preserve">) </w:t>
      </w:r>
      <w:r>
        <w:t xml:space="preserve">oraz demontaż </w:t>
      </w:r>
      <w:r w:rsidR="00D134D2">
        <w:t>strefy</w:t>
      </w:r>
      <w:r>
        <w:t xml:space="preserve">; </w:t>
      </w:r>
    </w:p>
    <w:p w14:paraId="10626EB0" w14:textId="6C3071D2" w:rsidR="00A63FA0" w:rsidRDefault="00000000">
      <w:pPr>
        <w:numPr>
          <w:ilvl w:val="1"/>
          <w:numId w:val="1"/>
        </w:numPr>
        <w:spacing w:after="132" w:line="259" w:lineRule="auto"/>
        <w:ind w:right="9" w:hanging="360"/>
      </w:pPr>
      <w:r>
        <w:t xml:space="preserve">zapewnienie mebli plenerowych do wyposażenia </w:t>
      </w:r>
      <w:r w:rsidR="00D134D2">
        <w:t>strefy</w:t>
      </w:r>
      <w:r>
        <w:t xml:space="preserve">; </w:t>
      </w:r>
    </w:p>
    <w:p w14:paraId="2B3D1747" w14:textId="3BC9E618" w:rsidR="00A63FA0" w:rsidRDefault="00000000">
      <w:pPr>
        <w:numPr>
          <w:ilvl w:val="1"/>
          <w:numId w:val="1"/>
        </w:numPr>
        <w:spacing w:after="132" w:line="259" w:lineRule="auto"/>
        <w:ind w:right="9" w:hanging="360"/>
      </w:pPr>
      <w:r>
        <w:t xml:space="preserve">zapewnienie osób do obsługi </w:t>
      </w:r>
      <w:r w:rsidR="00D134D2">
        <w:t>strefy</w:t>
      </w:r>
      <w:r>
        <w:t xml:space="preserve"> oraz osób do montażu i demontażu </w:t>
      </w:r>
      <w:r w:rsidR="00D134D2">
        <w:t>strefy</w:t>
      </w:r>
      <w:r>
        <w:t xml:space="preserve">; </w:t>
      </w:r>
    </w:p>
    <w:p w14:paraId="55E37960" w14:textId="77777777" w:rsidR="001522C9" w:rsidRDefault="00000000" w:rsidP="001522C9">
      <w:pPr>
        <w:numPr>
          <w:ilvl w:val="1"/>
          <w:numId w:val="1"/>
        </w:numPr>
        <w:spacing w:after="137" w:line="259" w:lineRule="auto"/>
        <w:ind w:right="9" w:hanging="360"/>
      </w:pPr>
      <w:r>
        <w:t>obrandowanie</w:t>
      </w:r>
      <w:r w:rsidR="00D134D2">
        <w:t xml:space="preserve"> namiotów</w:t>
      </w:r>
      <w:r>
        <w:t xml:space="preserve"> w sposób widoczny, schludny, estetyczny zgodnie  </w:t>
      </w:r>
      <w:r w:rsidR="00A2143D">
        <w:br/>
      </w:r>
      <w:r>
        <w:t xml:space="preserve">z wymaganiami Zamawiającego w zakresie poprawności logotypów </w:t>
      </w:r>
      <w:r w:rsidR="00D134D2">
        <w:t>f</w:t>
      </w:r>
      <w:r>
        <w:t xml:space="preserve">unduszy </w:t>
      </w:r>
      <w:r w:rsidR="00D134D2">
        <w:t>e</w:t>
      </w:r>
      <w:r>
        <w:t xml:space="preserve">uropejskich. </w:t>
      </w:r>
    </w:p>
    <w:p w14:paraId="61B2C141" w14:textId="01A6B861" w:rsidR="00A63FA0" w:rsidRDefault="001522C9" w:rsidP="00F10A05">
      <w:pPr>
        <w:numPr>
          <w:ilvl w:val="1"/>
          <w:numId w:val="1"/>
        </w:numPr>
        <w:spacing w:after="28" w:line="362" w:lineRule="auto"/>
        <w:ind w:right="9" w:hanging="360"/>
      </w:pPr>
      <w:r>
        <w:t>Zapewnienie busa/kampera, który będzie pełnił funkcję mobilnego centrum informacji;</w:t>
      </w:r>
    </w:p>
    <w:p w14:paraId="189E37CA" w14:textId="59432F9E" w:rsidR="00BE0C8D" w:rsidRDefault="00BE0C8D" w:rsidP="00F10A05">
      <w:pPr>
        <w:numPr>
          <w:ilvl w:val="1"/>
          <w:numId w:val="1"/>
        </w:numPr>
        <w:spacing w:after="28" w:line="362" w:lineRule="auto"/>
        <w:ind w:right="9" w:hanging="360"/>
      </w:pPr>
      <w:r>
        <w:t>Produkcja gry „Tropy Europy” zgodnie z projektem i wymaganiami Zamawiającego.</w:t>
      </w:r>
    </w:p>
    <w:p w14:paraId="21ACB8E0" w14:textId="4A2A5739" w:rsidR="00A63FA0" w:rsidRDefault="00D134D2">
      <w:pPr>
        <w:numPr>
          <w:ilvl w:val="0"/>
          <w:numId w:val="1"/>
        </w:numPr>
        <w:spacing w:after="132" w:line="259" w:lineRule="auto"/>
        <w:ind w:right="5" w:hanging="360"/>
      </w:pPr>
      <w:r>
        <w:t xml:space="preserve">atrakcje w ramach strefy funduszy europejskich: </w:t>
      </w:r>
    </w:p>
    <w:p w14:paraId="7A3D302E" w14:textId="77777777" w:rsidR="00A63FA0" w:rsidRDefault="00000000">
      <w:pPr>
        <w:numPr>
          <w:ilvl w:val="1"/>
          <w:numId w:val="1"/>
        </w:numPr>
        <w:spacing w:after="102" w:line="259" w:lineRule="auto"/>
        <w:ind w:right="9" w:hanging="360"/>
      </w:pPr>
      <w:r>
        <w:t xml:space="preserve">zapewnienie pełnego wyposażenia i elementów dla każdej atrakcji w strefie </w:t>
      </w:r>
    </w:p>
    <w:p w14:paraId="186E4781" w14:textId="794C09C6" w:rsidR="00A63FA0" w:rsidRDefault="00D134D2">
      <w:pPr>
        <w:spacing w:after="132" w:line="259" w:lineRule="auto"/>
        <w:ind w:left="2311" w:right="0"/>
      </w:pPr>
      <w:r>
        <w:t xml:space="preserve">funduszy europejskich opisanych w dalszej części opisu przedmiotu zamówienia; </w:t>
      </w:r>
    </w:p>
    <w:p w14:paraId="59B9DDD4" w14:textId="1E2EFA72" w:rsidR="00A63FA0" w:rsidRDefault="00000000">
      <w:pPr>
        <w:numPr>
          <w:ilvl w:val="1"/>
          <w:numId w:val="1"/>
        </w:numPr>
        <w:spacing w:after="26" w:line="364" w:lineRule="auto"/>
        <w:ind w:right="9" w:hanging="360"/>
      </w:pPr>
      <w:r>
        <w:t xml:space="preserve">zapewnienie obsługi osobowej (animatora/ów) w strefie </w:t>
      </w:r>
      <w:r w:rsidR="00D134D2">
        <w:t>f</w:t>
      </w:r>
      <w:r>
        <w:t xml:space="preserve">unduszy </w:t>
      </w:r>
      <w:r w:rsidR="00D134D2">
        <w:t>e</w:t>
      </w:r>
      <w:r>
        <w:t xml:space="preserve">uropejskich dla każdej </w:t>
      </w:r>
      <w:r w:rsidR="00D134D2">
        <w:t xml:space="preserve">z </w:t>
      </w:r>
      <w:r>
        <w:t xml:space="preserve">atrakcji. </w:t>
      </w:r>
    </w:p>
    <w:p w14:paraId="4A7FF02C" w14:textId="3561F925" w:rsidR="00A63FA0" w:rsidRDefault="00000000">
      <w:pPr>
        <w:numPr>
          <w:ilvl w:val="0"/>
          <w:numId w:val="1"/>
        </w:numPr>
        <w:spacing w:after="132" w:line="259" w:lineRule="auto"/>
        <w:ind w:right="5" w:hanging="360"/>
      </w:pPr>
      <w:r>
        <w:t xml:space="preserve">dostawę </w:t>
      </w:r>
      <w:r w:rsidR="00F975C4">
        <w:t>chipsów owocowych lub warzywnych</w:t>
      </w:r>
      <w:r>
        <w:t>, batoników zbożowych</w:t>
      </w:r>
      <w:r w:rsidR="00840439">
        <w:t>, kawy</w:t>
      </w:r>
      <w:r w:rsidR="001522C9">
        <w:t>, granity</w:t>
      </w:r>
      <w:r w:rsidR="00840439">
        <w:t xml:space="preserve"> i krówek.</w:t>
      </w:r>
    </w:p>
    <w:p w14:paraId="292D9FE1" w14:textId="406FC581" w:rsidR="00A63FA0" w:rsidRDefault="00000000">
      <w:pPr>
        <w:numPr>
          <w:ilvl w:val="0"/>
          <w:numId w:val="1"/>
        </w:numPr>
        <w:spacing w:after="32"/>
        <w:ind w:right="5" w:hanging="360"/>
      </w:pPr>
      <w:r>
        <w:t xml:space="preserve">zapewnienie transportu sprzętu i wszystkich elementów </w:t>
      </w:r>
      <w:r w:rsidR="00D134D2">
        <w:t>strefy</w:t>
      </w:r>
      <w:r>
        <w:t xml:space="preserve"> oraz obsługi, w tym dla przedstawicieli Zamawiającego (maksymalnie 4 osoby na każde </w:t>
      </w:r>
      <w:r w:rsidR="00281FAA">
        <w:t>W</w:t>
      </w:r>
      <w:r>
        <w:t xml:space="preserve">ydarzenie). </w:t>
      </w:r>
    </w:p>
    <w:p w14:paraId="565B30B0" w14:textId="3D342B7D" w:rsidR="00A63FA0" w:rsidRDefault="00000000">
      <w:pPr>
        <w:numPr>
          <w:ilvl w:val="0"/>
          <w:numId w:val="1"/>
        </w:numPr>
        <w:spacing w:after="31" w:line="359" w:lineRule="auto"/>
        <w:ind w:right="5" w:hanging="360"/>
      </w:pPr>
      <w:r>
        <w:t xml:space="preserve">zapewnienie dostępu do prądu (dla każdego urządzenia wymagającego podłączenia do sieci energetycznej, odpowiednia ilość agregatów do właściwego funkcjonowania urządzeń </w:t>
      </w:r>
      <w:r>
        <w:lastRenderedPageBreak/>
        <w:t xml:space="preserve">znajdujących się </w:t>
      </w:r>
      <w:r w:rsidR="00D134D2">
        <w:t>w strefie funduszy europejskich dla Mazowieckiej Jednostki Wdrażania Programów Unijnych)</w:t>
      </w:r>
      <w:r>
        <w:t xml:space="preserve">.  </w:t>
      </w:r>
    </w:p>
    <w:p w14:paraId="0367A163" w14:textId="77777777" w:rsidR="00A63FA0" w:rsidRDefault="00000000">
      <w:pPr>
        <w:numPr>
          <w:ilvl w:val="0"/>
          <w:numId w:val="1"/>
        </w:numPr>
        <w:spacing w:after="104" w:line="259" w:lineRule="auto"/>
        <w:ind w:right="5" w:hanging="360"/>
      </w:pPr>
      <w:r>
        <w:t xml:space="preserve">Zapewnienie pojemników na odpady segregowane.  </w:t>
      </w:r>
    </w:p>
    <w:p w14:paraId="39A71773" w14:textId="560FB4D8" w:rsidR="00A63FA0" w:rsidRDefault="00000000">
      <w:pPr>
        <w:ind w:left="135" w:right="9"/>
      </w:pPr>
      <w:r>
        <w:rPr>
          <w:b/>
        </w:rPr>
        <w:t>Uwaga:</w:t>
      </w:r>
      <w:r>
        <w:t xml:space="preserve"> Zamawiający wymaga, aby osoby zapewnione do montażu i demontażu </w:t>
      </w:r>
      <w:r w:rsidR="00D134D2">
        <w:t>strefy</w:t>
      </w:r>
      <w:r>
        <w:t xml:space="preserve"> posiadały wiedzę  </w:t>
      </w:r>
      <w:r w:rsidR="00D134D2">
        <w:br/>
      </w:r>
      <w:r>
        <w:t xml:space="preserve">i doświadczenie w montażu poszczególnych elementów </w:t>
      </w:r>
      <w:r w:rsidR="00D134D2">
        <w:t>strefy</w:t>
      </w:r>
      <w:r>
        <w:t xml:space="preserve">. </w:t>
      </w:r>
    </w:p>
    <w:tbl>
      <w:tblPr>
        <w:tblStyle w:val="TableGrid"/>
        <w:tblW w:w="9079" w:type="dxa"/>
        <w:tblInd w:w="140" w:type="dxa"/>
        <w:tblCellMar>
          <w:top w:w="36" w:type="dxa"/>
          <w:right w:w="115" w:type="dxa"/>
        </w:tblCellMar>
        <w:tblLook w:val="04A0" w:firstRow="1" w:lastRow="0" w:firstColumn="1" w:lastColumn="0" w:noHBand="0" w:noVBand="1"/>
      </w:tblPr>
      <w:tblGrid>
        <w:gridCol w:w="536"/>
        <w:gridCol w:w="8543"/>
      </w:tblGrid>
      <w:tr w:rsidR="00A63FA0" w14:paraId="7B46C1D5" w14:textId="77777777">
        <w:trPr>
          <w:trHeight w:val="385"/>
        </w:trPr>
        <w:tc>
          <w:tcPr>
            <w:tcW w:w="536" w:type="dxa"/>
            <w:tcBorders>
              <w:top w:val="nil"/>
              <w:left w:val="nil"/>
              <w:bottom w:val="nil"/>
              <w:right w:val="nil"/>
            </w:tcBorders>
            <w:shd w:val="clear" w:color="auto" w:fill="DBE5F1"/>
          </w:tcPr>
          <w:p w14:paraId="5A3B715D" w14:textId="77777777" w:rsidR="00A63FA0" w:rsidRDefault="00000000">
            <w:pPr>
              <w:spacing w:after="0" w:line="259" w:lineRule="auto"/>
              <w:ind w:left="110" w:right="0" w:firstLine="0"/>
              <w:jc w:val="left"/>
            </w:pPr>
            <w:r>
              <w:rPr>
                <w:b/>
                <w:sz w:val="22"/>
              </w:rPr>
              <w:t>II.</w:t>
            </w:r>
            <w:r>
              <w:rPr>
                <w:rFonts w:ascii="Arial" w:eastAsia="Arial" w:hAnsi="Arial" w:cs="Arial"/>
                <w:b/>
                <w:sz w:val="22"/>
              </w:rPr>
              <w:t xml:space="preserve"> </w:t>
            </w:r>
          </w:p>
        </w:tc>
        <w:tc>
          <w:tcPr>
            <w:tcW w:w="8544" w:type="dxa"/>
            <w:tcBorders>
              <w:top w:val="nil"/>
              <w:left w:val="nil"/>
              <w:bottom w:val="nil"/>
              <w:right w:val="nil"/>
            </w:tcBorders>
            <w:shd w:val="clear" w:color="auto" w:fill="DBE5F1"/>
          </w:tcPr>
          <w:p w14:paraId="3578EDC7" w14:textId="77777777" w:rsidR="00A63FA0" w:rsidRDefault="00000000">
            <w:pPr>
              <w:spacing w:after="0" w:line="259" w:lineRule="auto"/>
              <w:ind w:left="0" w:right="0" w:firstLine="0"/>
              <w:jc w:val="left"/>
            </w:pPr>
            <w:r>
              <w:rPr>
                <w:b/>
              </w:rPr>
              <w:t>TERMIN, MIEJSCE I SPOSÓB REALIZACJI ZAMÓWIENIA</w:t>
            </w:r>
            <w:r>
              <w:t xml:space="preserve">  </w:t>
            </w:r>
          </w:p>
        </w:tc>
      </w:tr>
    </w:tbl>
    <w:p w14:paraId="648700B6" w14:textId="77777777" w:rsidR="00A63FA0" w:rsidRDefault="00000000">
      <w:pPr>
        <w:spacing w:after="132" w:line="259" w:lineRule="auto"/>
        <w:ind w:left="425" w:right="0" w:firstLine="0"/>
        <w:jc w:val="left"/>
      </w:pPr>
      <w:r>
        <w:t xml:space="preserve"> </w:t>
      </w:r>
    </w:p>
    <w:p w14:paraId="2A333B88" w14:textId="6DD867EF" w:rsidR="00A63FA0" w:rsidRPr="00F237C5" w:rsidRDefault="00000000" w:rsidP="003330DB">
      <w:pPr>
        <w:pStyle w:val="Akapitzlist"/>
        <w:numPr>
          <w:ilvl w:val="0"/>
          <w:numId w:val="2"/>
        </w:numPr>
        <w:ind w:hanging="343"/>
      </w:pPr>
      <w:r w:rsidRPr="00F237C5">
        <w:t xml:space="preserve">Termin realizacji umowy – maksymalnie </w:t>
      </w:r>
      <w:r w:rsidR="00840439">
        <w:t>8</w:t>
      </w:r>
      <w:r w:rsidRPr="00F237C5">
        <w:t xml:space="preserve"> miesięcy od momentu podpisania umow</w:t>
      </w:r>
      <w:r w:rsidR="00F237C5" w:rsidRPr="00F237C5">
        <w:t>y</w:t>
      </w:r>
      <w:r w:rsidR="003330DB">
        <w:t xml:space="preserve"> </w:t>
      </w:r>
      <w:r w:rsidR="003330DB" w:rsidRPr="003330DB">
        <w:t xml:space="preserve">przy czym terminy poszczególnych wydarzeń wskazuje Zamawiający na zasadach opisanych </w:t>
      </w:r>
      <w:r w:rsidR="003330DB">
        <w:t>poniżej</w:t>
      </w:r>
    </w:p>
    <w:p w14:paraId="0A7F9C16" w14:textId="3CF151D4" w:rsidR="00A63FA0" w:rsidRPr="00F237C5" w:rsidRDefault="00000000">
      <w:pPr>
        <w:numPr>
          <w:ilvl w:val="0"/>
          <w:numId w:val="2"/>
        </w:numPr>
        <w:spacing w:after="27"/>
        <w:ind w:right="9" w:hanging="360"/>
      </w:pPr>
      <w:r w:rsidRPr="00F237C5">
        <w:t xml:space="preserve">W ramach zamówienia planowana jest realizacja na minimum </w:t>
      </w:r>
      <w:r w:rsidR="00840439">
        <w:t>8</w:t>
      </w:r>
      <w:r w:rsidRPr="00F237C5">
        <w:t xml:space="preserve"> a maksymalnie </w:t>
      </w:r>
      <w:r w:rsidR="00840439">
        <w:t>10</w:t>
      </w:r>
      <w:r w:rsidRPr="00F237C5">
        <w:t xml:space="preserve"> wydarzeń o charakterze plenerowym, w minimum </w:t>
      </w:r>
      <w:r w:rsidR="00840439">
        <w:t>8</w:t>
      </w:r>
      <w:r w:rsidRPr="00F237C5">
        <w:t xml:space="preserve">, a maksymalnie </w:t>
      </w:r>
      <w:r w:rsidR="00840439">
        <w:t>10</w:t>
      </w:r>
      <w:r w:rsidRPr="00F237C5">
        <w:t xml:space="preserve"> różnych miejscowościach na Mazowszu. Szczegółowy harmonogram wydarzeń zostanie </w:t>
      </w:r>
      <w:r w:rsidR="00F237C5" w:rsidRPr="00F237C5">
        <w:t>przedstawiony Wykonawcy niezwłocznie</w:t>
      </w:r>
      <w:r w:rsidRPr="00F237C5">
        <w:t xml:space="preserve"> </w:t>
      </w:r>
      <w:r w:rsidR="00F237C5">
        <w:t>po podpisaniu</w:t>
      </w:r>
      <w:r w:rsidRPr="00F237C5">
        <w:t xml:space="preserve"> Umowy. Zamawiający zastrzega sobie prawo do dokonywania zmian</w:t>
      </w:r>
      <w:r w:rsidR="00F237C5" w:rsidRPr="00F237C5">
        <w:t xml:space="preserve"> </w:t>
      </w:r>
      <w:r w:rsidRPr="00F237C5">
        <w:t>w harmonogramie w zakresie miejsca realizacji oraz terminu, o czym Wykonawca zostanie każdorazowo niezwłocznie poinformowany</w:t>
      </w:r>
      <w:r w:rsidR="00F237C5" w:rsidRPr="00F237C5">
        <w:t xml:space="preserve">. </w:t>
      </w:r>
      <w:r w:rsidRPr="00F237C5">
        <w:t xml:space="preserve">Zamawiający dopuszcza możliwość wyjazdu do innego miejsca na terenie województwa mazowieckiego. Powyższe zmiany nie powodują konieczności zawarcia aneksu do umowy.  </w:t>
      </w:r>
    </w:p>
    <w:p w14:paraId="5C93BD00" w14:textId="0DC077DA" w:rsidR="00A63FA0" w:rsidRDefault="00000000">
      <w:pPr>
        <w:numPr>
          <w:ilvl w:val="0"/>
          <w:numId w:val="2"/>
        </w:numPr>
        <w:spacing w:after="137" w:line="259" w:lineRule="auto"/>
        <w:ind w:right="9" w:hanging="360"/>
      </w:pPr>
      <w:r>
        <w:t xml:space="preserve">Wydarzenia mogą być realizowane zarówno w dni robocze, jak i w soboty oraz niedziele.  </w:t>
      </w:r>
    </w:p>
    <w:p w14:paraId="2AC68E01" w14:textId="125542C3" w:rsidR="00A63FA0" w:rsidRDefault="00000000">
      <w:pPr>
        <w:numPr>
          <w:ilvl w:val="0"/>
          <w:numId w:val="2"/>
        </w:numPr>
        <w:spacing w:after="27"/>
        <w:ind w:right="9" w:hanging="360"/>
      </w:pPr>
      <w:r>
        <w:t xml:space="preserve">Zamawiający każdorazowo zapewni miejsce realizacji tj. Wykonawca nie będzie zaangażowany w ustalenia związane z rezerwacją miejsca/ zapewnienia przestrzeni niezbędnej do ustawienia </w:t>
      </w:r>
      <w:r w:rsidR="00D134D2">
        <w:t>strefy</w:t>
      </w:r>
      <w:r>
        <w:t xml:space="preserve"> Zamawiającego oraz nie będzie ponosił żadnych dodatkowych kosztów z tytułu najmu/zapewnienia przestrzeni.  </w:t>
      </w:r>
    </w:p>
    <w:p w14:paraId="1E429083" w14:textId="77777777" w:rsidR="00A63FA0" w:rsidRDefault="00000000">
      <w:pPr>
        <w:numPr>
          <w:ilvl w:val="0"/>
          <w:numId w:val="2"/>
        </w:numPr>
        <w:ind w:right="9" w:hanging="360"/>
      </w:pPr>
      <w:r>
        <w:t xml:space="preserve">Wszelkie ustalenia w zakresie terminów i miejsc realizacji zamówienia dokonywane będą w formie mailowej przez osoby do tego wyznaczone z ramienia Zamawiającego i Wykonawcy. Zamawiający zastrzega sobie prawo do zorganizowania każdorazowo, kiedy uzna, że jest taka potrzeba, spotkania z przedstawicielami Wykonawcy w swojej siedzibie w Warszawie. O terminie i temacie spotkania Wykonawca będzie poinformowany mailowo.  </w:t>
      </w:r>
    </w:p>
    <w:p w14:paraId="7AAEA463" w14:textId="77777777" w:rsidR="00A63FA0" w:rsidRDefault="00000000">
      <w:pPr>
        <w:spacing w:after="169" w:line="259" w:lineRule="auto"/>
        <w:ind w:left="425" w:right="0" w:firstLine="0"/>
        <w:jc w:val="left"/>
      </w:pPr>
      <w:r>
        <w:t xml:space="preserve"> </w:t>
      </w:r>
    </w:p>
    <w:p w14:paraId="18E57004" w14:textId="77777777" w:rsidR="00A63FA0" w:rsidRDefault="00000000">
      <w:pPr>
        <w:pStyle w:val="Nagwek1"/>
        <w:shd w:val="clear" w:color="auto" w:fill="DBE5F1"/>
        <w:spacing w:after="80"/>
        <w:ind w:left="210"/>
      </w:pPr>
      <w:r>
        <w:rPr>
          <w:sz w:val="22"/>
        </w:rPr>
        <w:t>III.</w:t>
      </w:r>
      <w:r>
        <w:rPr>
          <w:rFonts w:ascii="Arial" w:eastAsia="Arial" w:hAnsi="Arial" w:cs="Arial"/>
          <w:sz w:val="22"/>
        </w:rPr>
        <w:t xml:space="preserve"> </w:t>
      </w:r>
      <w:r>
        <w:t xml:space="preserve">ARANŻACJA I WYPOSAŻENIE PRZESTRZENI </w:t>
      </w:r>
    </w:p>
    <w:p w14:paraId="3506FB48" w14:textId="77777777" w:rsidR="00A63FA0" w:rsidRDefault="00000000">
      <w:pPr>
        <w:spacing w:after="101" w:line="259" w:lineRule="auto"/>
        <w:ind w:left="140" w:right="0" w:firstLine="0"/>
        <w:jc w:val="left"/>
      </w:pPr>
      <w:r>
        <w:t xml:space="preserve"> </w:t>
      </w:r>
    </w:p>
    <w:p w14:paraId="67E2CAFA" w14:textId="38305B32" w:rsidR="00A63FA0" w:rsidRDefault="00000000">
      <w:pPr>
        <w:ind w:left="135" w:right="9"/>
      </w:pPr>
      <w:r>
        <w:t xml:space="preserve">Wykonawca w ramach realizacji zamówienia zapewni wyposażenie </w:t>
      </w:r>
      <w:r w:rsidR="00D134D2">
        <w:t>strefy</w:t>
      </w:r>
      <w:r>
        <w:t xml:space="preserve"> zgodnie z poniższym opisem</w:t>
      </w:r>
      <w:r w:rsidR="003843B5">
        <w:t>. J</w:t>
      </w:r>
      <w:r>
        <w:t xml:space="preserve">est zobowiązany do wyposażenia </w:t>
      </w:r>
      <w:r w:rsidR="00D134D2">
        <w:t>strefy</w:t>
      </w:r>
      <w:r>
        <w:t xml:space="preserve"> w niżej opisane meble, które będą stanowiły komplet </w:t>
      </w:r>
      <w:r w:rsidR="00FB2080">
        <w:br/>
      </w:r>
      <w:r>
        <w:t xml:space="preserve">(w przypadku poszczególnych grup mebli), tj. będą zbieżne kolorem, wzorem. Wykonawca przedstawi Zamawiającemu propozycje mebli do akceptacji. Zamawiający zastrzega sobie prawo do wnoszenia uwag </w:t>
      </w:r>
      <w:r w:rsidR="00FB2080">
        <w:br/>
      </w:r>
      <w:r>
        <w:t xml:space="preserve">i wnioskowania o zmianę poszczególnych elementów wyposażenia, które nie będą pasowały do założonej koncepcji aranżacji przestrzeni lub będą niezgodne z OPZ.  </w:t>
      </w:r>
    </w:p>
    <w:p w14:paraId="0291C027" w14:textId="569C4078" w:rsidR="00A63FA0" w:rsidRDefault="00000000">
      <w:pPr>
        <w:ind w:left="135" w:right="9"/>
      </w:pPr>
      <w:r>
        <w:t xml:space="preserve">Wszystkie zapewnione meble i wyposażenie </w:t>
      </w:r>
      <w:r w:rsidR="00D134D2">
        <w:t>strefy</w:t>
      </w:r>
      <w:r>
        <w:t xml:space="preserve"> na każdym z wyjazdów muszą być czyste, niezniszczone, zapewniające bezpieczne korzystanie zgodnie z ich przeznaczeniem, kompletne, bez plam, rys, pęknięć itp. </w:t>
      </w:r>
    </w:p>
    <w:p w14:paraId="2C8537CA" w14:textId="77777777" w:rsidR="00A63FA0" w:rsidRDefault="00000000">
      <w:pPr>
        <w:spacing w:after="131" w:line="259" w:lineRule="auto"/>
        <w:ind w:left="140" w:right="0" w:firstLine="0"/>
        <w:jc w:val="left"/>
      </w:pPr>
      <w:r>
        <w:t xml:space="preserve"> </w:t>
      </w:r>
    </w:p>
    <w:p w14:paraId="0DBA0CE4" w14:textId="77777777" w:rsidR="00A63FA0" w:rsidRDefault="00000000">
      <w:pPr>
        <w:pStyle w:val="Nagwek1"/>
        <w:ind w:left="275"/>
      </w:pPr>
      <w:r>
        <w:lastRenderedPageBreak/>
        <w:t>1.</w:t>
      </w:r>
      <w:r>
        <w:rPr>
          <w:rFonts w:ascii="Arial" w:eastAsia="Arial" w:hAnsi="Arial" w:cs="Arial"/>
        </w:rPr>
        <w:t xml:space="preserve"> </w:t>
      </w:r>
      <w:r>
        <w:t xml:space="preserve">Namioty </w:t>
      </w:r>
    </w:p>
    <w:p w14:paraId="358D3C67" w14:textId="77777777" w:rsidR="00A63FA0" w:rsidRDefault="00000000">
      <w:pPr>
        <w:spacing w:after="0" w:line="259" w:lineRule="auto"/>
        <w:ind w:left="140" w:right="0" w:firstLine="0"/>
        <w:jc w:val="left"/>
      </w:pPr>
      <w:r>
        <w:t xml:space="preserve"> </w:t>
      </w:r>
    </w:p>
    <w:p w14:paraId="06531064" w14:textId="0A0A3B69" w:rsidR="00A63FA0" w:rsidRDefault="00000000">
      <w:pPr>
        <w:ind w:left="135" w:right="9"/>
      </w:pPr>
      <w:r>
        <w:t xml:space="preserve">Wykonawca zapewni na każdy wyjazd </w:t>
      </w:r>
      <w:r w:rsidR="006D0886">
        <w:t>6</w:t>
      </w:r>
      <w:r>
        <w:t xml:space="preserve"> namiot</w:t>
      </w:r>
      <w:r w:rsidR="002C23AD">
        <w:t>ów</w:t>
      </w:r>
      <w:r>
        <w:t xml:space="preserve"> stelażow</w:t>
      </w:r>
      <w:r w:rsidR="001522C9">
        <w:t>ych</w:t>
      </w:r>
      <w:r>
        <w:t xml:space="preserve">, przy czym każdy z nich wyposażony w 3 pełne ściany boczne, sięgające do samej ziemi, mocowane za pomocą mocnych rzepów. Konstrukcja dachu zapobiegająca zbieraniu się wody, w przypadku deszczu. Namioty wyposażone w teleskopowe nogi umożliwiające regulację wysokości bocznej (licząc od podłoża do najniżej umiejscowionego elementu dachu)  w zakresie 175 cm – 230 cm </w:t>
      </w:r>
    </w:p>
    <w:p w14:paraId="3BA87F0E" w14:textId="3953810F" w:rsidR="00A63FA0" w:rsidRDefault="00000000">
      <w:pPr>
        <w:spacing w:after="0" w:line="364" w:lineRule="auto"/>
        <w:ind w:left="135" w:right="5055"/>
        <w:jc w:val="left"/>
      </w:pPr>
      <w:r w:rsidRPr="002C23AD">
        <w:rPr>
          <w:b/>
        </w:rPr>
        <w:t xml:space="preserve">Wymiary w metrach: </w:t>
      </w:r>
      <w:r w:rsidR="006D0886">
        <w:rPr>
          <w:b/>
        </w:rPr>
        <w:t>6</w:t>
      </w:r>
      <w:r w:rsidRPr="002C23AD">
        <w:rPr>
          <w:b/>
        </w:rPr>
        <w:t>szt.</w:t>
      </w:r>
      <w:r w:rsidRPr="002C23AD">
        <w:t xml:space="preserve"> 3 x 6m (+/- 10%);  </w:t>
      </w:r>
      <w:r w:rsidRPr="002C23AD">
        <w:rPr>
          <w:b/>
        </w:rPr>
        <w:t xml:space="preserve">Liczba: </w:t>
      </w:r>
      <w:r w:rsidR="006D0886">
        <w:rPr>
          <w:b/>
        </w:rPr>
        <w:t>6</w:t>
      </w:r>
      <w:r w:rsidR="0025299E">
        <w:rPr>
          <w:b/>
        </w:rPr>
        <w:t xml:space="preserve"> </w:t>
      </w:r>
      <w:r w:rsidRPr="002C23AD">
        <w:t>szt.</w:t>
      </w:r>
      <w:r>
        <w:rPr>
          <w:b/>
        </w:rPr>
        <w:t xml:space="preserve"> </w:t>
      </w:r>
    </w:p>
    <w:p w14:paraId="4A1F14CD" w14:textId="77777777" w:rsidR="00A63FA0" w:rsidRDefault="00000000">
      <w:pPr>
        <w:spacing w:after="104" w:line="259" w:lineRule="auto"/>
        <w:ind w:right="0"/>
        <w:jc w:val="left"/>
      </w:pPr>
      <w:r>
        <w:rPr>
          <w:b/>
        </w:rPr>
        <w:t xml:space="preserve">Materiał:  </w:t>
      </w:r>
    </w:p>
    <w:p w14:paraId="256DD8B6" w14:textId="77777777" w:rsidR="00A63FA0" w:rsidRDefault="00000000">
      <w:pPr>
        <w:ind w:left="135" w:right="9"/>
      </w:pPr>
      <w:r>
        <w:rPr>
          <w:u w:val="single" w:color="000000"/>
        </w:rPr>
        <w:t>stelaż:</w:t>
      </w:r>
      <w:r>
        <w:rPr>
          <w:b/>
        </w:rPr>
        <w:t xml:space="preserve"> </w:t>
      </w:r>
      <w:r>
        <w:t xml:space="preserve">kwadratowe profile stalowe o min. średnicy 30 mm, malowane proszkowo w kolorze czarnym/białym,  </w:t>
      </w:r>
      <w:r>
        <w:rPr>
          <w:u w:val="single" w:color="000000"/>
        </w:rPr>
        <w:t>pokrycie dachu oraz ścian:</w:t>
      </w:r>
      <w:r>
        <w:t xml:space="preserve"> poliestrowa tkanina wodoodporna o grubości min. 820D z dodatkową powłoką PVC, zapewniająca 100% wodoodporność. Podczas każdego wydarzenia Wykonawca zapewni prawidłowe </w:t>
      </w:r>
    </w:p>
    <w:p w14:paraId="0C7EBB77" w14:textId="77777777" w:rsidR="006A718C" w:rsidRDefault="00000000">
      <w:pPr>
        <w:ind w:left="135" w:right="1828"/>
      </w:pPr>
      <w:r>
        <w:t>„naciągnięcie” dachu i ścian – profesjonalnie naprężone</w:t>
      </w:r>
      <w:r w:rsidR="006A718C">
        <w:t>.</w:t>
      </w:r>
    </w:p>
    <w:p w14:paraId="021F889A" w14:textId="5BD4C7F6" w:rsidR="00A63FA0" w:rsidRDefault="00000000" w:rsidP="001522C9">
      <w:pPr>
        <w:spacing w:after="160" w:line="278" w:lineRule="auto"/>
        <w:ind w:left="125" w:right="0" w:firstLine="0"/>
        <w:jc w:val="left"/>
      </w:pPr>
      <w:r>
        <w:t xml:space="preserve"> </w:t>
      </w:r>
      <w:r>
        <w:rPr>
          <w:u w:val="single" w:color="000000"/>
        </w:rPr>
        <w:t>złącza w stelażu</w:t>
      </w:r>
      <w:r>
        <w:t>: twarde tworzywo o wysokiej wytrzymałości.</w:t>
      </w:r>
      <w:r>
        <w:rPr>
          <w:b/>
        </w:rPr>
        <w:t xml:space="preserve"> </w:t>
      </w:r>
    </w:p>
    <w:p w14:paraId="0EC81E31" w14:textId="77777777" w:rsidR="00A63FA0" w:rsidRDefault="00000000">
      <w:pPr>
        <w:ind w:left="135" w:right="9"/>
      </w:pPr>
      <w:r>
        <w:rPr>
          <w:b/>
        </w:rPr>
        <w:t>Kolor</w:t>
      </w:r>
      <w:r>
        <w:t>: wszystkie namioty jednobarwne, ujednolicone kolorystycznie i spójne wizualnie, dopuszczalne kolory: biały, beżowy, szary z logo wskazanym przez Zamawiającego. Kolor namiotów wymaga akceptacji przez Zamawiającego. Namioty nie mogą nosić znaczących śladów użytkowania – zagięć, odbarwień i plam</w:t>
      </w:r>
      <w:r>
        <w:rPr>
          <w:b/>
        </w:rPr>
        <w:t xml:space="preserve">. </w:t>
      </w:r>
      <w:r>
        <w:t xml:space="preserve"> </w:t>
      </w:r>
    </w:p>
    <w:p w14:paraId="2E3AF1A8" w14:textId="77777777" w:rsidR="00A63FA0" w:rsidRDefault="00000000">
      <w:pPr>
        <w:ind w:left="135" w:right="9"/>
      </w:pPr>
      <w:r>
        <w:t xml:space="preserve">Wykonawca jest zobowiązany do zapewnienia odpowiednich obciążników, które zabezpieczą rozstawione namioty w sposób zapewniający stabilność w warunkach imprezy plenerowej, bez względu na warunki atmosferyczne (wiatr) oraz na podłoże, na którym będą rozstawione namioty (np. trawa, piasek, utwardzona nawierzchnia). </w:t>
      </w:r>
    </w:p>
    <w:p w14:paraId="265578D3" w14:textId="41F995FD" w:rsidR="00A63FA0" w:rsidRDefault="00000000">
      <w:pPr>
        <w:ind w:left="135" w:right="9"/>
      </w:pPr>
      <w:r>
        <w:t>W przypadku ubrudzenia namiotów Wykonawca będzie zobowiązany do ich wyczyszczenia, tak aby na każde wydarzenie namioty był</w:t>
      </w:r>
      <w:r w:rsidR="006A718C">
        <w:t>y</w:t>
      </w:r>
      <w:r>
        <w:t xml:space="preserve"> czyste i wyglądały estetycznie.  </w:t>
      </w:r>
    </w:p>
    <w:p w14:paraId="3808F25F" w14:textId="77777777" w:rsidR="00A63FA0" w:rsidRDefault="00000000">
      <w:pPr>
        <w:ind w:left="135" w:right="9"/>
      </w:pPr>
      <w:r>
        <w:t xml:space="preserve">W przypadku niedotrzymania powyższych warunków Zamawiający ma prawo żądania wymiany namiotu/namiotów na takie, które będą spełniały powyższe warunki. </w:t>
      </w:r>
    </w:p>
    <w:p w14:paraId="4A46F76F" w14:textId="77777777" w:rsidR="00A63FA0" w:rsidRDefault="00000000">
      <w:pPr>
        <w:spacing w:after="55" w:line="265" w:lineRule="auto"/>
        <w:ind w:left="135" w:right="0"/>
        <w:jc w:val="left"/>
      </w:pPr>
      <w:r>
        <w:rPr>
          <w:i/>
          <w:u w:val="single" w:color="000000"/>
        </w:rPr>
        <w:t>Przykład graficzny (nie stanowi obligatoryjnego wzoru):</w:t>
      </w:r>
      <w:r>
        <w:rPr>
          <w:i/>
        </w:rPr>
        <w:t xml:space="preserve"> </w:t>
      </w:r>
    </w:p>
    <w:p w14:paraId="1F8F3DC2" w14:textId="77777777" w:rsidR="00A63FA0" w:rsidRDefault="00000000">
      <w:pPr>
        <w:spacing w:after="51" w:line="259" w:lineRule="auto"/>
        <w:ind w:left="0" w:right="1917" w:firstLine="0"/>
        <w:jc w:val="center"/>
      </w:pPr>
      <w:r>
        <w:rPr>
          <w:noProof/>
          <w:sz w:val="22"/>
        </w:rPr>
        <mc:AlternateContent>
          <mc:Choice Requires="wpg">
            <w:drawing>
              <wp:inline distT="0" distB="0" distL="0" distR="0" wp14:anchorId="777F22AF" wp14:editId="7156D357">
                <wp:extent cx="4430395" cy="1752219"/>
                <wp:effectExtent l="0" t="0" r="8255" b="635"/>
                <wp:docPr id="26163" name="Group 26163"/>
                <wp:cNvGraphicFramePr/>
                <a:graphic xmlns:a="http://schemas.openxmlformats.org/drawingml/2006/main">
                  <a:graphicData uri="http://schemas.microsoft.com/office/word/2010/wordprocessingGroup">
                    <wpg:wgp>
                      <wpg:cNvGrpSpPr/>
                      <wpg:grpSpPr>
                        <a:xfrm>
                          <a:off x="0" y="0"/>
                          <a:ext cx="4430395" cy="1750681"/>
                          <a:chOff x="0" y="0"/>
                          <a:chExt cx="4430395" cy="1750681"/>
                        </a:xfrm>
                      </wpg:grpSpPr>
                      <pic:pic xmlns:pic="http://schemas.openxmlformats.org/drawingml/2006/picture">
                        <pic:nvPicPr>
                          <pic:cNvPr id="555" name="Picture 555"/>
                          <pic:cNvPicPr/>
                        </pic:nvPicPr>
                        <pic:blipFill>
                          <a:blip r:embed="rId9"/>
                          <a:stretch>
                            <a:fillRect/>
                          </a:stretch>
                        </pic:blipFill>
                        <pic:spPr>
                          <a:xfrm>
                            <a:off x="0" y="0"/>
                            <a:ext cx="1971421" cy="1744345"/>
                          </a:xfrm>
                          <a:prstGeom prst="rect">
                            <a:avLst/>
                          </a:prstGeom>
                        </pic:spPr>
                      </pic:pic>
                      <pic:pic xmlns:pic="http://schemas.openxmlformats.org/drawingml/2006/picture">
                        <pic:nvPicPr>
                          <pic:cNvPr id="557" name="Picture 557"/>
                          <pic:cNvPicPr/>
                        </pic:nvPicPr>
                        <pic:blipFill>
                          <a:blip r:embed="rId10">
                            <a:extLst>
                              <a:ext uri="{28A0092B-C50C-407E-A947-70E740481C1C}">
                                <a14:useLocalDpi xmlns:a14="http://schemas.microsoft.com/office/drawing/2010/main" val="0"/>
                              </a:ext>
                            </a:extLst>
                          </a:blip>
                          <a:srcRect/>
                          <a:stretch/>
                        </pic:blipFill>
                        <pic:spPr>
                          <a:xfrm>
                            <a:off x="1971675" y="77738"/>
                            <a:ext cx="2458720" cy="1672943"/>
                          </a:xfrm>
                          <a:prstGeom prst="rect">
                            <a:avLst/>
                          </a:prstGeom>
                        </pic:spPr>
                      </pic:pic>
                    </wpg:wgp>
                  </a:graphicData>
                </a:graphic>
              </wp:inline>
            </w:drawing>
          </mc:Choice>
          <mc:Fallback>
            <w:pict>
              <v:group w14:anchorId="153891DA" id="Group 26163" o:spid="_x0000_s1026" style="width:348.85pt;height:137.95pt;mso-position-horizontal-relative:char;mso-position-vertical-relative:line" coordsize="44303,1750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5" o:spid="_x0000_s1027" type="#_x0000_t75" style="position:absolute;width:19714;height:17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">
                  <v:imagedata r:id="rId15" o:title=""/>
                </v:shape>
                <v:shape id="Picture 557" o:spid="_x0000_s1028" type="#_x0000_t75" style="position:absolute;left:19716;top:777;width:24587;height:16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">
                  <v:imagedata r:id="rId16" o:title=""/>
                </v:shape>
                <w10:anchorlock/>
              </v:group>
            </w:pict>
          </mc:Fallback>
        </mc:AlternateContent>
      </w:r>
      <w:r>
        <w:t xml:space="preserve"> </w:t>
      </w:r>
    </w:p>
    <w:p w14:paraId="55410C8C" w14:textId="77777777" w:rsidR="00A63FA0" w:rsidRDefault="00000000">
      <w:pPr>
        <w:spacing w:after="101" w:line="259" w:lineRule="auto"/>
        <w:ind w:left="140" w:right="0" w:firstLine="0"/>
        <w:jc w:val="left"/>
      </w:pPr>
      <w:r>
        <w:t xml:space="preserve"> </w:t>
      </w:r>
    </w:p>
    <w:p w14:paraId="3B8B453B" w14:textId="77777777" w:rsidR="00A63FA0" w:rsidRDefault="00000000">
      <w:pPr>
        <w:spacing w:after="101" w:line="259" w:lineRule="auto"/>
        <w:ind w:left="140" w:right="0" w:firstLine="0"/>
        <w:jc w:val="left"/>
      </w:pPr>
      <w:r>
        <w:t xml:space="preserve"> </w:t>
      </w:r>
    </w:p>
    <w:p w14:paraId="68EBB143" w14:textId="77777777" w:rsidR="00A63FA0" w:rsidRDefault="00000000">
      <w:pPr>
        <w:spacing w:after="102" w:line="259" w:lineRule="auto"/>
        <w:ind w:left="140" w:right="0" w:firstLine="0"/>
        <w:jc w:val="left"/>
      </w:pPr>
      <w:r>
        <w:t xml:space="preserve"> </w:t>
      </w:r>
    </w:p>
    <w:p w14:paraId="34FC4676" w14:textId="77777777" w:rsidR="00A63FA0" w:rsidRDefault="00000000">
      <w:pPr>
        <w:spacing w:after="0" w:line="364" w:lineRule="auto"/>
        <w:ind w:left="140" w:right="9037" w:firstLine="0"/>
        <w:jc w:val="left"/>
      </w:pPr>
      <w:r>
        <w:t xml:space="preserve">  </w:t>
      </w:r>
    </w:p>
    <w:p w14:paraId="4D27DEA7" w14:textId="77777777" w:rsidR="00A63FA0" w:rsidRDefault="00000000">
      <w:pPr>
        <w:pStyle w:val="Nagwek1"/>
        <w:spacing w:after="80"/>
        <w:ind w:left="210"/>
      </w:pPr>
      <w:r>
        <w:lastRenderedPageBreak/>
        <w:t>2.</w:t>
      </w:r>
      <w:r>
        <w:rPr>
          <w:rFonts w:ascii="Arial" w:eastAsia="Arial" w:hAnsi="Arial" w:cs="Arial"/>
        </w:rPr>
        <w:t xml:space="preserve"> </w:t>
      </w:r>
      <w:r>
        <w:t xml:space="preserve">Podłoga  </w:t>
      </w:r>
    </w:p>
    <w:p w14:paraId="0D9598F1" w14:textId="77777777" w:rsidR="00A63FA0" w:rsidRDefault="00000000">
      <w:pPr>
        <w:spacing w:after="106" w:line="259" w:lineRule="auto"/>
        <w:ind w:left="425" w:right="0" w:firstLine="0"/>
        <w:jc w:val="left"/>
      </w:pPr>
      <w:r>
        <w:t xml:space="preserve"> </w:t>
      </w:r>
    </w:p>
    <w:p w14:paraId="3F191B16" w14:textId="073A4CE5" w:rsidR="00A63FA0" w:rsidRDefault="00000000">
      <w:pPr>
        <w:ind w:left="135" w:right="9"/>
      </w:pPr>
      <w:r>
        <w:t>Wykonawca zapewni podłogę w postaci</w:t>
      </w:r>
      <w:r w:rsidR="00215D8F">
        <w:t xml:space="preserve"> czarnych</w:t>
      </w:r>
      <w:r w:rsidR="003843B5">
        <w:t>/ szarych</w:t>
      </w:r>
      <w:r>
        <w:t xml:space="preserve"> paneli, które połączone ze sobą, tworzą jednolitą, stabilną podłogę, wypełniającą całą przestrzeń we wszystkich wyżej opisanych namiotach o wymiarach w metrach: </w:t>
      </w:r>
      <w:r w:rsidR="003843B5">
        <w:t>6</w:t>
      </w:r>
      <w:r>
        <w:t xml:space="preserve"> szt. 3 x 6 m (+/- 10%). </w:t>
      </w:r>
    </w:p>
    <w:p w14:paraId="4130E40C" w14:textId="24F8C1D0" w:rsidR="00A63FA0" w:rsidRDefault="00000000">
      <w:pPr>
        <w:spacing w:after="104" w:line="259" w:lineRule="auto"/>
        <w:ind w:left="135" w:right="0"/>
      </w:pPr>
      <w:r>
        <w:rPr>
          <w:b/>
        </w:rPr>
        <w:t>Materiał</w:t>
      </w:r>
      <w:r>
        <w:t xml:space="preserve">: </w:t>
      </w:r>
      <w:r w:rsidR="00215D8F">
        <w:t>wodoodporny, posiadający antypoślizgową powierzchnię.</w:t>
      </w:r>
    </w:p>
    <w:p w14:paraId="0BA97E06" w14:textId="77777777" w:rsidR="00A63FA0" w:rsidRDefault="00000000">
      <w:pPr>
        <w:spacing w:after="55" w:line="265" w:lineRule="auto"/>
        <w:ind w:left="135" w:right="0"/>
        <w:jc w:val="left"/>
      </w:pPr>
      <w:r>
        <w:rPr>
          <w:i/>
          <w:u w:val="single" w:color="000000"/>
        </w:rPr>
        <w:t>Przykład graficzny (nie stanowi obligatoryjnego wzoru):</w:t>
      </w:r>
      <w:r>
        <w:rPr>
          <w:i/>
        </w:rPr>
        <w:t xml:space="preserve"> </w:t>
      </w:r>
    </w:p>
    <w:p w14:paraId="0054619C" w14:textId="4BDDDA67" w:rsidR="00A63FA0" w:rsidRDefault="0067605B">
      <w:pPr>
        <w:spacing w:after="46" w:line="259" w:lineRule="auto"/>
        <w:ind w:left="177" w:right="0" w:firstLine="0"/>
        <w:jc w:val="center"/>
        <w:rPr>
          <w:b/>
        </w:rPr>
      </w:pPr>
      <w:r>
        <w:rPr>
          <w:b/>
          <w:noProof/>
        </w:rPr>
        <w:drawing>
          <wp:inline distT="0" distB="0" distL="0" distR="0" wp14:anchorId="19108EAB" wp14:editId="6D3A6881">
            <wp:extent cx="2064488" cy="2752725"/>
            <wp:effectExtent l="0" t="0" r="0" b="0"/>
            <wp:docPr id="2095743787" name="Obraz 1" descr="Obraz zawierający na wolnym powietrzu, trawa, odcień, nami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743787" name="Obraz 1" descr="Obraz zawierający na wolnym powietrzu, trawa, odcień, namio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67191" cy="2756329"/>
                    </a:xfrm>
                    <a:prstGeom prst="rect">
                      <a:avLst/>
                    </a:prstGeom>
                  </pic:spPr>
                </pic:pic>
              </a:graphicData>
            </a:graphic>
          </wp:inline>
        </w:drawing>
      </w:r>
      <w:r>
        <w:rPr>
          <w:b/>
        </w:rPr>
        <w:t xml:space="preserve"> </w:t>
      </w:r>
    </w:p>
    <w:p w14:paraId="57EC1508" w14:textId="77777777" w:rsidR="00D73141" w:rsidRDefault="00D73141">
      <w:pPr>
        <w:spacing w:after="46" w:line="259" w:lineRule="auto"/>
        <w:ind w:left="177" w:right="0" w:firstLine="0"/>
        <w:jc w:val="center"/>
        <w:rPr>
          <w:b/>
        </w:rPr>
      </w:pPr>
    </w:p>
    <w:p w14:paraId="1E8820FD" w14:textId="67744323" w:rsidR="00D73141" w:rsidRPr="00D73141" w:rsidRDefault="00D73141" w:rsidP="00D73141">
      <w:pPr>
        <w:pStyle w:val="Nagwek1"/>
        <w:spacing w:after="80"/>
        <w:ind w:left="210"/>
      </w:pPr>
      <w:r w:rsidRPr="00D73141">
        <w:t>3.</w:t>
      </w:r>
      <w:r w:rsidRPr="00D73141">
        <w:rPr>
          <w:rFonts w:eastAsia="Arial"/>
        </w:rPr>
        <w:t xml:space="preserve"> Bus/kamper pełniący funkcję mobilnego </w:t>
      </w:r>
      <w:r w:rsidR="00EA1B15">
        <w:rPr>
          <w:rFonts w:eastAsia="Arial"/>
        </w:rPr>
        <w:t>punktu</w:t>
      </w:r>
      <w:r w:rsidRPr="00D73141">
        <w:rPr>
          <w:rFonts w:eastAsia="Arial"/>
        </w:rPr>
        <w:t xml:space="preserve"> informacji</w:t>
      </w:r>
      <w:r w:rsidRPr="00D73141">
        <w:t xml:space="preserve">  </w:t>
      </w:r>
    </w:p>
    <w:p w14:paraId="609B51C2" w14:textId="11410215" w:rsidR="00D73141" w:rsidRDefault="00D73141" w:rsidP="00D73141">
      <w:pPr>
        <w:spacing w:after="46" w:line="259" w:lineRule="auto"/>
        <w:ind w:left="177" w:right="0" w:firstLine="0"/>
        <w:jc w:val="left"/>
      </w:pPr>
      <w:r>
        <w:t xml:space="preserve">Zapewnienie busa/kampera, który będzie pełnił funkcję mobilnego </w:t>
      </w:r>
      <w:r w:rsidR="00EA1B15">
        <w:t>punktu</w:t>
      </w:r>
      <w:r>
        <w:t xml:space="preserve"> informacji.</w:t>
      </w:r>
    </w:p>
    <w:p w14:paraId="562DF48E" w14:textId="6B507EC0" w:rsidR="00D73141" w:rsidRDefault="00D73141" w:rsidP="00D73141">
      <w:pPr>
        <w:spacing w:after="46" w:line="259" w:lineRule="auto"/>
        <w:ind w:left="177" w:right="0" w:firstLine="0"/>
        <w:jc w:val="left"/>
      </w:pPr>
      <w:r w:rsidRPr="00EA1B15">
        <w:rPr>
          <w:b/>
          <w:bCs/>
        </w:rPr>
        <w:t>Typ</w:t>
      </w:r>
      <w:r w:rsidRPr="00D73141">
        <w:t>: bus lub kamper nowy lu</w:t>
      </w:r>
      <w:r>
        <w:t>b fabrycznie nowy ( rok produkcji</w:t>
      </w:r>
      <w:r w:rsidR="00EA1B15">
        <w:t>: nie starszy niż 2023 r.),</w:t>
      </w:r>
    </w:p>
    <w:p w14:paraId="5A977899" w14:textId="52893CBA" w:rsidR="00EA1B15" w:rsidRDefault="00EA1B15" w:rsidP="00D73141">
      <w:pPr>
        <w:spacing w:after="46" w:line="259" w:lineRule="auto"/>
        <w:ind w:left="177" w:right="0" w:firstLine="0"/>
        <w:jc w:val="left"/>
        <w:rPr>
          <w:b/>
          <w:bCs/>
        </w:rPr>
      </w:pPr>
      <w:r>
        <w:rPr>
          <w:b/>
          <w:bCs/>
        </w:rPr>
        <w:t xml:space="preserve">Dopuszczalna masa całkowita: </w:t>
      </w:r>
      <w:r w:rsidRPr="00EA1B15">
        <w:t>do 3,5 tony,</w:t>
      </w:r>
      <w:r>
        <w:rPr>
          <w:b/>
          <w:bCs/>
        </w:rPr>
        <w:t xml:space="preserve"> </w:t>
      </w:r>
    </w:p>
    <w:p w14:paraId="5BD25876" w14:textId="66F1B326" w:rsidR="00EA1B15" w:rsidRDefault="00EA1B15" w:rsidP="00D73141">
      <w:pPr>
        <w:spacing w:after="46" w:line="259" w:lineRule="auto"/>
        <w:ind w:left="177" w:right="0" w:firstLine="0"/>
        <w:jc w:val="left"/>
      </w:pPr>
      <w:r>
        <w:rPr>
          <w:b/>
          <w:bCs/>
        </w:rPr>
        <w:t xml:space="preserve">Napęd: </w:t>
      </w:r>
      <w:r w:rsidRPr="00EA1B15">
        <w:t>silnik diesla lub elektryczny</w:t>
      </w:r>
      <w:r>
        <w:t>,</w:t>
      </w:r>
    </w:p>
    <w:p w14:paraId="093BD2E3" w14:textId="1716247F" w:rsidR="00EA1B15" w:rsidRDefault="00EA1B15" w:rsidP="00D73141">
      <w:pPr>
        <w:spacing w:after="46" w:line="259" w:lineRule="auto"/>
        <w:ind w:left="177" w:right="0" w:firstLine="0"/>
        <w:jc w:val="left"/>
      </w:pPr>
      <w:r>
        <w:rPr>
          <w:b/>
          <w:bCs/>
        </w:rPr>
        <w:t>Liczba miejsc siedzących:</w:t>
      </w:r>
      <w:r>
        <w:t xml:space="preserve"> min. 3 w kabinie kierowcy,</w:t>
      </w:r>
    </w:p>
    <w:p w14:paraId="027D1387" w14:textId="110E51F9" w:rsidR="00EA1B15" w:rsidRPr="00EA1B15" w:rsidRDefault="00EA1B15" w:rsidP="00D73141">
      <w:pPr>
        <w:spacing w:after="46" w:line="259" w:lineRule="auto"/>
        <w:ind w:left="177" w:right="0" w:firstLine="0"/>
        <w:jc w:val="left"/>
      </w:pPr>
      <w:r w:rsidRPr="00EA1B15">
        <w:t>Pojazd przystosowany do jazdy po drogach publicznych, spełniający wymogi homologacyjne i normę emisji spalin</w:t>
      </w:r>
      <w:r>
        <w:rPr>
          <w:b/>
          <w:bCs/>
        </w:rPr>
        <w:t>.</w:t>
      </w:r>
      <w:r>
        <w:t xml:space="preserve"> Wyposażony w klimatyzację, ogrzewanie postojowe oraz oświetlenie LED.</w:t>
      </w:r>
    </w:p>
    <w:p w14:paraId="684CF499" w14:textId="7D359B80" w:rsidR="00EA1B15" w:rsidRPr="00EA1B15" w:rsidRDefault="00EA1B15" w:rsidP="00D73141">
      <w:pPr>
        <w:spacing w:after="46" w:line="259" w:lineRule="auto"/>
        <w:ind w:left="177" w:right="0" w:firstLine="0"/>
        <w:jc w:val="left"/>
        <w:rPr>
          <w:b/>
          <w:bCs/>
        </w:rPr>
      </w:pPr>
      <w:r w:rsidRPr="00EA1B15">
        <w:rPr>
          <w:b/>
          <w:bCs/>
        </w:rPr>
        <w:t xml:space="preserve">Zabudowa i adaptacja:  </w:t>
      </w:r>
    </w:p>
    <w:p w14:paraId="40313E57" w14:textId="4F7D0658" w:rsidR="00A63FA0" w:rsidRDefault="00EA1B15" w:rsidP="00DF7318">
      <w:pPr>
        <w:pStyle w:val="Akapitzlist"/>
        <w:numPr>
          <w:ilvl w:val="0"/>
          <w:numId w:val="32"/>
        </w:numPr>
        <w:spacing w:after="130" w:line="259" w:lineRule="auto"/>
        <w:ind w:right="0"/>
        <w:jc w:val="left"/>
      </w:pPr>
      <w:r>
        <w:t>Przestrzeń pasażerska zaadaptowana jako mobilny punkt informacji, umożliwiający obsługę min. 1 doradcy i 1 interesanta,</w:t>
      </w:r>
    </w:p>
    <w:p w14:paraId="006F5ECF" w14:textId="6BD1AE13" w:rsidR="00EA1B15" w:rsidRDefault="00EA1B15" w:rsidP="00DF7318">
      <w:pPr>
        <w:pStyle w:val="Akapitzlist"/>
        <w:numPr>
          <w:ilvl w:val="0"/>
          <w:numId w:val="32"/>
        </w:numPr>
        <w:spacing w:after="130" w:line="259" w:lineRule="auto"/>
        <w:ind w:right="0"/>
        <w:jc w:val="left"/>
      </w:pPr>
      <w:r>
        <w:t>Zabudowa modułowa z możliwością demontażu i przystosowania przestrzeni do aktualnych potrzeb,</w:t>
      </w:r>
    </w:p>
    <w:p w14:paraId="0E5D305F" w14:textId="195C5F67" w:rsidR="00EA1B15" w:rsidRDefault="00EA1B15" w:rsidP="00DF7318">
      <w:pPr>
        <w:pStyle w:val="Akapitzlist"/>
        <w:numPr>
          <w:ilvl w:val="0"/>
          <w:numId w:val="32"/>
        </w:numPr>
        <w:spacing w:after="130" w:line="259" w:lineRule="auto"/>
        <w:ind w:right="0"/>
        <w:jc w:val="left"/>
      </w:pPr>
      <w:r>
        <w:t>Wnętrze wyposażone w:</w:t>
      </w:r>
    </w:p>
    <w:p w14:paraId="20D79470" w14:textId="72EC6A9F" w:rsidR="00EA1B15" w:rsidRDefault="00EA1B15" w:rsidP="00DF7318">
      <w:pPr>
        <w:pStyle w:val="Akapitzlist"/>
        <w:numPr>
          <w:ilvl w:val="1"/>
          <w:numId w:val="32"/>
        </w:numPr>
        <w:spacing w:after="130" w:line="259" w:lineRule="auto"/>
        <w:ind w:right="0"/>
        <w:jc w:val="left"/>
      </w:pPr>
      <w:r>
        <w:t>Biurko/ ladę informacyjną wraz z fotelami ( min. 2 szt.),</w:t>
      </w:r>
    </w:p>
    <w:p w14:paraId="358B27A5" w14:textId="7CB9AB5F" w:rsidR="00EA1B15" w:rsidRDefault="00EA1B15" w:rsidP="00DF7318">
      <w:pPr>
        <w:pStyle w:val="Akapitzlist"/>
        <w:numPr>
          <w:ilvl w:val="1"/>
          <w:numId w:val="32"/>
        </w:numPr>
        <w:spacing w:after="130" w:line="259" w:lineRule="auto"/>
        <w:ind w:right="0"/>
        <w:jc w:val="left"/>
      </w:pPr>
      <w:r>
        <w:t>Stanowisko pracy z gniazdami 230V i USB,</w:t>
      </w:r>
    </w:p>
    <w:p w14:paraId="118E94C0" w14:textId="36E1FCB9" w:rsidR="00EA1B15" w:rsidRDefault="00EA1B15" w:rsidP="00DF7318">
      <w:pPr>
        <w:pStyle w:val="Akapitzlist"/>
        <w:numPr>
          <w:ilvl w:val="1"/>
          <w:numId w:val="32"/>
        </w:numPr>
        <w:spacing w:after="130" w:line="259" w:lineRule="auto"/>
        <w:ind w:right="0"/>
        <w:jc w:val="left"/>
      </w:pPr>
      <w:r>
        <w:t>Szafki i schowki na materiały promocyjne,</w:t>
      </w:r>
    </w:p>
    <w:p w14:paraId="6D44AD21" w14:textId="179647AF" w:rsidR="00EA1B15" w:rsidRDefault="00EA1B15" w:rsidP="00DF7318">
      <w:pPr>
        <w:pStyle w:val="Akapitzlist"/>
        <w:numPr>
          <w:ilvl w:val="1"/>
          <w:numId w:val="32"/>
        </w:numPr>
        <w:spacing w:after="130" w:line="259" w:lineRule="auto"/>
        <w:ind w:right="0"/>
        <w:jc w:val="left"/>
      </w:pPr>
      <w:r>
        <w:t>Oświetlenie sufitowe i punktowe,</w:t>
      </w:r>
    </w:p>
    <w:p w14:paraId="31E04457" w14:textId="26AF6B74" w:rsidR="00EA1B15" w:rsidRDefault="00EA1B15" w:rsidP="00DF7318">
      <w:pPr>
        <w:pStyle w:val="Akapitzlist"/>
        <w:numPr>
          <w:ilvl w:val="1"/>
          <w:numId w:val="32"/>
        </w:numPr>
        <w:spacing w:after="130" w:line="259" w:lineRule="auto"/>
        <w:ind w:right="0"/>
        <w:jc w:val="left"/>
      </w:pPr>
      <w:r w:rsidRPr="00EA1B15">
        <w:t>Monitor multimedialny (min. 40 cali) z możliw</w:t>
      </w:r>
      <w:r>
        <w:t>ością prezentacji materiałów promocyjnych,</w:t>
      </w:r>
    </w:p>
    <w:p w14:paraId="28706372" w14:textId="3179B82C" w:rsidR="00EA1B15" w:rsidRDefault="00EA1B15" w:rsidP="00DF7318">
      <w:pPr>
        <w:pStyle w:val="Akapitzlist"/>
        <w:numPr>
          <w:ilvl w:val="1"/>
          <w:numId w:val="32"/>
        </w:numPr>
        <w:spacing w:after="130" w:line="259" w:lineRule="auto"/>
        <w:ind w:right="0"/>
        <w:jc w:val="left"/>
      </w:pPr>
      <w:r>
        <w:t xml:space="preserve">Router LTE/Wi-Fi z anteną zewnętrzną, </w:t>
      </w:r>
    </w:p>
    <w:p w14:paraId="520CEE15" w14:textId="4A946836" w:rsidR="00EA1B15" w:rsidRDefault="00EA1B15" w:rsidP="00DF7318">
      <w:pPr>
        <w:pStyle w:val="Akapitzlist"/>
        <w:numPr>
          <w:ilvl w:val="1"/>
          <w:numId w:val="32"/>
        </w:numPr>
        <w:spacing w:after="130" w:line="259" w:lineRule="auto"/>
        <w:ind w:right="0"/>
        <w:jc w:val="left"/>
      </w:pPr>
      <w:r>
        <w:t>Agregat prądotwórczy lub zasilanie z akumulatora trakcyjnego,</w:t>
      </w:r>
    </w:p>
    <w:p w14:paraId="42F064A5" w14:textId="3BDA9326" w:rsidR="00EA1B15" w:rsidRDefault="00EA1B15" w:rsidP="00DF7318">
      <w:pPr>
        <w:pStyle w:val="Akapitzlist"/>
        <w:numPr>
          <w:ilvl w:val="0"/>
          <w:numId w:val="32"/>
        </w:numPr>
        <w:spacing w:after="130" w:line="259" w:lineRule="auto"/>
        <w:ind w:right="0"/>
        <w:jc w:val="left"/>
      </w:pPr>
      <w:r>
        <w:t>Wyposażenie zewnętrzne:</w:t>
      </w:r>
    </w:p>
    <w:p w14:paraId="3A0A883D" w14:textId="113F9538" w:rsidR="00EA1B15" w:rsidRDefault="00EA1B15" w:rsidP="00DF7318">
      <w:pPr>
        <w:pStyle w:val="Akapitzlist"/>
        <w:numPr>
          <w:ilvl w:val="1"/>
          <w:numId w:val="32"/>
        </w:numPr>
        <w:spacing w:after="130" w:line="259" w:lineRule="auto"/>
        <w:ind w:right="0"/>
        <w:jc w:val="left"/>
      </w:pPr>
      <w:r>
        <w:t>Markiza lub zadaszenie zewnętrzne o szerokości min. 3 m.,</w:t>
      </w:r>
    </w:p>
    <w:p w14:paraId="3B717359" w14:textId="7B666D34" w:rsidR="00EA1B15" w:rsidRDefault="00EA1B15" w:rsidP="00DF7318">
      <w:pPr>
        <w:pStyle w:val="Akapitzlist"/>
        <w:numPr>
          <w:ilvl w:val="1"/>
          <w:numId w:val="32"/>
        </w:numPr>
        <w:spacing w:after="130" w:line="259" w:lineRule="auto"/>
        <w:ind w:right="0"/>
        <w:jc w:val="left"/>
      </w:pPr>
      <w:r>
        <w:t>2 stoliki i 4 krzesła składane do obsługi,</w:t>
      </w:r>
    </w:p>
    <w:p w14:paraId="5DC9F146" w14:textId="16DD35D8" w:rsidR="00EA1B15" w:rsidRDefault="00EA1B15" w:rsidP="00DF7318">
      <w:pPr>
        <w:pStyle w:val="Akapitzlist"/>
        <w:numPr>
          <w:ilvl w:val="1"/>
          <w:numId w:val="32"/>
        </w:numPr>
        <w:spacing w:after="130" w:line="259" w:lineRule="auto"/>
        <w:ind w:right="0"/>
        <w:jc w:val="left"/>
      </w:pPr>
      <w:r>
        <w:t xml:space="preserve">Gniazda zasilające zewnętrzne </w:t>
      </w:r>
      <w:r w:rsidR="00DD7633">
        <w:t>230V,</w:t>
      </w:r>
    </w:p>
    <w:p w14:paraId="7D163ADB" w14:textId="3BA48404" w:rsidR="00DD7633" w:rsidRDefault="00DD7633" w:rsidP="00DF7318">
      <w:pPr>
        <w:pStyle w:val="Akapitzlist"/>
        <w:numPr>
          <w:ilvl w:val="1"/>
          <w:numId w:val="32"/>
        </w:numPr>
        <w:spacing w:after="130" w:line="259" w:lineRule="auto"/>
        <w:ind w:right="0"/>
        <w:jc w:val="left"/>
      </w:pPr>
      <w:r>
        <w:lastRenderedPageBreak/>
        <w:t>Możliwość podłączenia pojazdu do zewnętrznego źródła prądu.</w:t>
      </w:r>
    </w:p>
    <w:p w14:paraId="344D72AD" w14:textId="3561A307" w:rsidR="00DD7633" w:rsidRDefault="00DD7633" w:rsidP="00DD7633">
      <w:pPr>
        <w:spacing w:after="130" w:line="259" w:lineRule="auto"/>
        <w:ind w:right="0"/>
        <w:jc w:val="left"/>
        <w:rPr>
          <w:b/>
          <w:bCs/>
        </w:rPr>
      </w:pPr>
      <w:r w:rsidRPr="00DD7633">
        <w:rPr>
          <w:b/>
          <w:bCs/>
        </w:rPr>
        <w:t>Oznakowanie i identyfikacja wizualna</w:t>
      </w:r>
      <w:r>
        <w:rPr>
          <w:b/>
          <w:bCs/>
        </w:rPr>
        <w:t>:</w:t>
      </w:r>
    </w:p>
    <w:p w14:paraId="16FF1BCF" w14:textId="0D80EF89" w:rsidR="00DD7633" w:rsidRDefault="00DD7633" w:rsidP="00DD7633">
      <w:pPr>
        <w:spacing w:after="130" w:line="259" w:lineRule="auto"/>
        <w:ind w:right="0"/>
        <w:jc w:val="left"/>
      </w:pPr>
      <w:r>
        <w:t>Oznakowanie auta zgodnie z projektem przekazanym przez Zamawiającego po podpisaniu umowy, naklejki odporne na warunki atmosferyczne i promieniowanie UV.</w:t>
      </w:r>
    </w:p>
    <w:p w14:paraId="02F7DD46" w14:textId="1B5BD59F" w:rsidR="00DD7633" w:rsidRDefault="00DD7633" w:rsidP="00DD7633">
      <w:pPr>
        <w:spacing w:after="130" w:line="259" w:lineRule="auto"/>
        <w:ind w:right="0"/>
        <w:jc w:val="left"/>
        <w:rPr>
          <w:i/>
          <w:u w:val="single" w:color="000000"/>
        </w:rPr>
      </w:pPr>
      <w:r>
        <w:rPr>
          <w:i/>
          <w:u w:val="single" w:color="000000"/>
        </w:rPr>
        <w:t>Przykład graficzny (nie stanowi obligatoryjnego wzoru):</w:t>
      </w:r>
    </w:p>
    <w:p w14:paraId="14F706E3" w14:textId="74258FAB" w:rsidR="00DD7633" w:rsidRPr="00DD7633" w:rsidRDefault="00DD7633" w:rsidP="00DD7633">
      <w:pPr>
        <w:spacing w:after="130" w:line="259" w:lineRule="auto"/>
        <w:ind w:right="0"/>
        <w:jc w:val="left"/>
      </w:pPr>
      <w:r>
        <w:rPr>
          <w:noProof/>
        </w:rPr>
        <w:drawing>
          <wp:inline distT="0" distB="0" distL="0" distR="0" wp14:anchorId="60057606" wp14:editId="2018EB1E">
            <wp:extent cx="4565528" cy="2907069"/>
            <wp:effectExtent l="0" t="0" r="6985" b="7620"/>
            <wp:docPr id="1511333000" name="Obraz 1" descr="Obraz zawierający pojazd, na wolnym powietrzu, Pojazd lądowy, koł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333000" name="Obraz 1" descr="Obraz zawierający pojazd, na wolnym powietrzu, Pojazd lądowy, koło"/>
                    <pic:cNvPicPr/>
                  </pic:nvPicPr>
                  <pic:blipFill>
                    <a:blip r:embed="rId18">
                      <a:extLst>
                        <a:ext uri="{28A0092B-C50C-407E-A947-70E740481C1C}">
                          <a14:useLocalDpi xmlns:a14="http://schemas.microsoft.com/office/drawing/2010/main" val="0"/>
                        </a:ext>
                      </a:extLst>
                    </a:blip>
                    <a:stretch>
                      <a:fillRect/>
                    </a:stretch>
                  </pic:blipFill>
                  <pic:spPr>
                    <a:xfrm>
                      <a:off x="0" y="0"/>
                      <a:ext cx="4565528" cy="2907069"/>
                    </a:xfrm>
                    <a:prstGeom prst="rect">
                      <a:avLst/>
                    </a:prstGeom>
                  </pic:spPr>
                </pic:pic>
              </a:graphicData>
            </a:graphic>
          </wp:inline>
        </w:drawing>
      </w:r>
    </w:p>
    <w:p w14:paraId="3C3170F0" w14:textId="13477C95" w:rsidR="00A63FA0" w:rsidRDefault="00DB0955">
      <w:pPr>
        <w:pStyle w:val="Nagwek1"/>
        <w:ind w:left="275"/>
      </w:pPr>
      <w:r>
        <w:t>4.</w:t>
      </w:r>
      <w:r>
        <w:rPr>
          <w:rFonts w:ascii="Arial" w:eastAsia="Arial" w:hAnsi="Arial" w:cs="Arial"/>
        </w:rPr>
        <w:t xml:space="preserve"> </w:t>
      </w:r>
      <w:r>
        <w:t xml:space="preserve">Sofa  </w:t>
      </w:r>
    </w:p>
    <w:p w14:paraId="4FC68D8A" w14:textId="77777777" w:rsidR="00A63FA0" w:rsidRDefault="00000000">
      <w:pPr>
        <w:spacing w:after="101" w:line="259" w:lineRule="auto"/>
        <w:ind w:left="140" w:right="0" w:firstLine="0"/>
        <w:jc w:val="left"/>
      </w:pPr>
      <w:r>
        <w:t xml:space="preserve"> </w:t>
      </w:r>
    </w:p>
    <w:p w14:paraId="0F30C59F" w14:textId="77777777" w:rsidR="00A63FA0" w:rsidRDefault="00000000">
      <w:pPr>
        <w:spacing w:after="0" w:line="359" w:lineRule="auto"/>
        <w:ind w:left="135" w:right="0"/>
      </w:pPr>
      <w:r>
        <w:t xml:space="preserve">Sofa dwuosobowa wykonana z technorattanu z poduchami (na siedzisku i oparciu) w dowolnym kolorze, przy czym Zamawiający preferuje kolor granatowy bądź różowy. </w:t>
      </w:r>
    </w:p>
    <w:p w14:paraId="5D1A1A1C" w14:textId="1EA5AB83" w:rsidR="00A63FA0" w:rsidRDefault="00000000">
      <w:pPr>
        <w:spacing w:after="104" w:line="259" w:lineRule="auto"/>
        <w:ind w:left="135" w:right="0"/>
      </w:pPr>
      <w:r>
        <w:rPr>
          <w:b/>
        </w:rPr>
        <w:t>Liczba:</w:t>
      </w:r>
      <w:r>
        <w:t xml:space="preserve"> minimum 1 szt. </w:t>
      </w:r>
      <w:r w:rsidR="00334E7F">
        <w:t>maksimum: 2 szt.;</w:t>
      </w:r>
    </w:p>
    <w:p w14:paraId="4D688A99" w14:textId="77777777" w:rsidR="00A63FA0" w:rsidRDefault="00000000">
      <w:pPr>
        <w:spacing w:after="102" w:line="259" w:lineRule="auto"/>
        <w:ind w:left="135" w:right="9"/>
      </w:pPr>
      <w:r>
        <w:rPr>
          <w:b/>
        </w:rPr>
        <w:t>Wymiary w cm</w:t>
      </w:r>
      <w:r>
        <w:t xml:space="preserve">: dł.: 124; gł.: 70; wys.: 64 (+/- 10%); </w:t>
      </w:r>
    </w:p>
    <w:p w14:paraId="3E99F509" w14:textId="1D3575C4" w:rsidR="00A63FA0" w:rsidRDefault="00000000">
      <w:pPr>
        <w:ind w:left="135" w:right="9"/>
      </w:pPr>
      <w:r>
        <w:rPr>
          <w:b/>
        </w:rPr>
        <w:t xml:space="preserve">Kolor: </w:t>
      </w:r>
      <w:r>
        <w:t xml:space="preserve">stelaż w kolorach: popielaty /czarny/ szary (zbieżny z kolorem i wzorem z innymi meblami  z technorattanu przeznaczonymi do realizacji </w:t>
      </w:r>
      <w:r w:rsidR="00D134D2">
        <w:t>strefy</w:t>
      </w:r>
      <w:r>
        <w:t xml:space="preserve"> Zamawiającego); siedzisko i oparcie (poduchy)  w dowolnym kolorze, przy czym Zamawiający preferuje kolor granatowy bądź różowy. </w:t>
      </w:r>
      <w:r>
        <w:rPr>
          <w:b/>
        </w:rPr>
        <w:t>Materiał:</w:t>
      </w:r>
      <w:r>
        <w:t xml:space="preserve"> technorattan</w:t>
      </w:r>
      <w:r>
        <w:rPr>
          <w:i/>
        </w:rPr>
        <w:t xml:space="preserve">  </w:t>
      </w:r>
    </w:p>
    <w:p w14:paraId="335A31DD" w14:textId="77777777" w:rsidR="00A63FA0" w:rsidRDefault="00000000">
      <w:pPr>
        <w:spacing w:after="101" w:line="259" w:lineRule="auto"/>
        <w:ind w:left="140" w:right="0" w:firstLine="0"/>
        <w:jc w:val="left"/>
      </w:pPr>
      <w:r>
        <w:rPr>
          <w:i/>
        </w:rPr>
        <w:t xml:space="preserve"> </w:t>
      </w:r>
    </w:p>
    <w:p w14:paraId="2637ABBA" w14:textId="77777777" w:rsidR="00A63FA0" w:rsidRDefault="00000000">
      <w:pPr>
        <w:spacing w:after="55" w:line="265" w:lineRule="auto"/>
        <w:ind w:left="135" w:right="0"/>
        <w:jc w:val="left"/>
        <w:rPr>
          <w:i/>
        </w:rPr>
      </w:pPr>
      <w:r>
        <w:rPr>
          <w:i/>
          <w:u w:val="single" w:color="000000"/>
        </w:rPr>
        <w:t>Przykład graficzny (nie stanowi obligatoryjnego wzoru):</w:t>
      </w:r>
      <w:r>
        <w:rPr>
          <w:i/>
        </w:rPr>
        <w:t xml:space="preserve"> </w:t>
      </w:r>
    </w:p>
    <w:p w14:paraId="109D3695" w14:textId="77777777" w:rsidR="00994B85" w:rsidRDefault="00994B85">
      <w:pPr>
        <w:spacing w:after="55" w:line="265" w:lineRule="auto"/>
        <w:ind w:left="135" w:right="0"/>
        <w:jc w:val="left"/>
        <w:rPr>
          <w:i/>
        </w:rPr>
      </w:pPr>
    </w:p>
    <w:p w14:paraId="06C7A1CF" w14:textId="45131387" w:rsidR="00994B85" w:rsidRDefault="00994B85">
      <w:pPr>
        <w:spacing w:after="55" w:line="265" w:lineRule="auto"/>
        <w:ind w:left="135" w:right="0"/>
        <w:jc w:val="left"/>
      </w:pPr>
      <w:r>
        <w:rPr>
          <w:noProof/>
        </w:rPr>
        <w:drawing>
          <wp:inline distT="0" distB="0" distL="0" distR="0" wp14:anchorId="2E27C325" wp14:editId="708A5665">
            <wp:extent cx="1959439" cy="1028700"/>
            <wp:effectExtent l="0" t="0" r="3175" b="0"/>
            <wp:docPr id="1193635982" name="Obraz 1" descr="Obraz zawierający meble, kanapa, Futon, Podłokiet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635982" name="Obraz 1" descr="Obraz zawierający meble, kanapa, Futon, Podłokietnik"/>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63890" cy="1031037"/>
                    </a:xfrm>
                    <a:prstGeom prst="rect">
                      <a:avLst/>
                    </a:prstGeom>
                  </pic:spPr>
                </pic:pic>
              </a:graphicData>
            </a:graphic>
          </wp:inline>
        </w:drawing>
      </w:r>
      <w:r>
        <w:rPr>
          <w:noProof/>
        </w:rPr>
        <w:drawing>
          <wp:inline distT="0" distB="0" distL="0" distR="0" wp14:anchorId="25A44E31" wp14:editId="48A5B44E">
            <wp:extent cx="1133475" cy="1133475"/>
            <wp:effectExtent l="0" t="0" r="9525" b="0"/>
            <wp:docPr id="200536460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364605" name="Obraz 200536460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33475" cy="1133475"/>
                    </a:xfrm>
                    <a:prstGeom prst="rect">
                      <a:avLst/>
                    </a:prstGeom>
                  </pic:spPr>
                </pic:pic>
              </a:graphicData>
            </a:graphic>
          </wp:inline>
        </w:drawing>
      </w:r>
      <w:r>
        <w:rPr>
          <w:noProof/>
        </w:rPr>
        <w:drawing>
          <wp:inline distT="0" distB="0" distL="0" distR="0" wp14:anchorId="07E0ED93" wp14:editId="16E1D3E3">
            <wp:extent cx="1009650" cy="1009650"/>
            <wp:effectExtent l="0" t="0" r="0" b="0"/>
            <wp:docPr id="165564719" name="Obraz 3" descr="Obraz zawierający meble, kanapa, Futon, Wersalk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64719" name="Obraz 3" descr="Obraz zawierający meble, kanapa, Futon, Wersalka&#10;&#10;Zawartość wygenerowana przez AI może być niepoprawna."/>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1009650" cy="1009650"/>
                    </a:xfrm>
                    <a:prstGeom prst="rect">
                      <a:avLst/>
                    </a:prstGeom>
                  </pic:spPr>
                </pic:pic>
              </a:graphicData>
            </a:graphic>
          </wp:inline>
        </w:drawing>
      </w:r>
    </w:p>
    <w:p w14:paraId="40C3BA23" w14:textId="3457DD27" w:rsidR="00A63FA0" w:rsidRDefault="00000000">
      <w:pPr>
        <w:spacing w:after="47" w:line="259" w:lineRule="auto"/>
        <w:ind w:left="0" w:right="678" w:firstLine="0"/>
        <w:jc w:val="right"/>
      </w:pPr>
      <w:r>
        <w:t xml:space="preserve"> </w:t>
      </w:r>
    </w:p>
    <w:p w14:paraId="2FC8BA11" w14:textId="77777777" w:rsidR="00A63FA0" w:rsidRDefault="00000000">
      <w:pPr>
        <w:spacing w:line="259" w:lineRule="auto"/>
        <w:ind w:left="135" w:right="9"/>
      </w:pPr>
      <w:r>
        <w:rPr>
          <w:b/>
        </w:rPr>
        <w:t xml:space="preserve">Uwaga: </w:t>
      </w:r>
      <w:r>
        <w:t xml:space="preserve">W przypadku braku możliwości zapewnienia mebli z technorattanu Zamawiający dopuszcza wykorzystanie mebli z materiałów innych niż technorattan, przy czym każdy z wykorzystanych mebli powinien stanowić komplet (w przypadku poszczególnych grup mebli). </w:t>
      </w:r>
    </w:p>
    <w:p w14:paraId="3B9F87F3" w14:textId="77777777" w:rsidR="002C23AD" w:rsidRDefault="002C23AD">
      <w:pPr>
        <w:spacing w:line="259" w:lineRule="auto"/>
        <w:ind w:left="135" w:right="9"/>
      </w:pPr>
    </w:p>
    <w:tbl>
      <w:tblPr>
        <w:tblStyle w:val="TableGrid"/>
        <w:tblW w:w="9079" w:type="dxa"/>
        <w:tblInd w:w="140" w:type="dxa"/>
        <w:tblCellMar>
          <w:top w:w="32" w:type="dxa"/>
          <w:right w:w="115" w:type="dxa"/>
        </w:tblCellMar>
        <w:tblLook w:val="04A0" w:firstRow="1" w:lastRow="0" w:firstColumn="1" w:lastColumn="0" w:noHBand="0" w:noVBand="1"/>
      </w:tblPr>
      <w:tblGrid>
        <w:gridCol w:w="536"/>
        <w:gridCol w:w="8543"/>
      </w:tblGrid>
      <w:tr w:rsidR="00A63FA0" w14:paraId="70165A58" w14:textId="77777777">
        <w:trPr>
          <w:trHeight w:val="366"/>
        </w:trPr>
        <w:tc>
          <w:tcPr>
            <w:tcW w:w="536" w:type="dxa"/>
            <w:tcBorders>
              <w:top w:val="nil"/>
              <w:left w:val="nil"/>
              <w:bottom w:val="nil"/>
              <w:right w:val="nil"/>
            </w:tcBorders>
            <w:shd w:val="clear" w:color="auto" w:fill="F2DBDB"/>
          </w:tcPr>
          <w:p w14:paraId="4296E07D" w14:textId="195FDE4A" w:rsidR="00A63FA0" w:rsidRDefault="00DB0955">
            <w:pPr>
              <w:spacing w:after="0" w:line="259" w:lineRule="auto"/>
              <w:ind w:left="110" w:right="0" w:firstLine="0"/>
              <w:jc w:val="left"/>
            </w:pPr>
            <w:r>
              <w:rPr>
                <w:b/>
              </w:rPr>
              <w:lastRenderedPageBreak/>
              <w:t>5.</w:t>
            </w:r>
            <w:r>
              <w:rPr>
                <w:rFonts w:ascii="Arial" w:eastAsia="Arial" w:hAnsi="Arial" w:cs="Arial"/>
                <w:b/>
              </w:rPr>
              <w:t xml:space="preserve"> </w:t>
            </w:r>
          </w:p>
        </w:tc>
        <w:tc>
          <w:tcPr>
            <w:tcW w:w="8544" w:type="dxa"/>
            <w:tcBorders>
              <w:top w:val="nil"/>
              <w:left w:val="nil"/>
              <w:bottom w:val="nil"/>
              <w:right w:val="nil"/>
            </w:tcBorders>
            <w:shd w:val="clear" w:color="auto" w:fill="F2DBDB"/>
          </w:tcPr>
          <w:p w14:paraId="312EEBBC" w14:textId="77777777" w:rsidR="00A63FA0" w:rsidRDefault="00000000">
            <w:pPr>
              <w:spacing w:after="0" w:line="259" w:lineRule="auto"/>
              <w:ind w:left="0" w:right="0" w:firstLine="0"/>
              <w:jc w:val="left"/>
            </w:pPr>
            <w:r>
              <w:rPr>
                <w:b/>
              </w:rPr>
              <w:t xml:space="preserve">Fotel </w:t>
            </w:r>
          </w:p>
        </w:tc>
      </w:tr>
    </w:tbl>
    <w:p w14:paraId="2494D403" w14:textId="77777777" w:rsidR="00A63FA0" w:rsidRDefault="00000000">
      <w:pPr>
        <w:spacing w:after="101" w:line="259" w:lineRule="auto"/>
        <w:ind w:left="425" w:right="0" w:firstLine="0"/>
        <w:jc w:val="left"/>
      </w:pPr>
      <w:r>
        <w:t xml:space="preserve"> </w:t>
      </w:r>
    </w:p>
    <w:p w14:paraId="7C963C3F" w14:textId="77777777" w:rsidR="00A63FA0" w:rsidRDefault="00000000">
      <w:pPr>
        <w:spacing w:after="101" w:line="259" w:lineRule="auto"/>
        <w:ind w:left="135" w:right="9"/>
      </w:pPr>
      <w:r>
        <w:t xml:space="preserve">Fotele z technorattanu o podstawie w kształcie koła, z miękką poduchą z tkaniny na siedzisku. </w:t>
      </w:r>
    </w:p>
    <w:p w14:paraId="2A922FD4" w14:textId="05238F25" w:rsidR="00A63FA0" w:rsidRDefault="00000000">
      <w:pPr>
        <w:spacing w:after="104" w:line="259" w:lineRule="auto"/>
        <w:ind w:left="135" w:right="0"/>
      </w:pPr>
      <w:r>
        <w:rPr>
          <w:b/>
        </w:rPr>
        <w:t>Liczba</w:t>
      </w:r>
      <w:r>
        <w:t xml:space="preserve">: minimum 4 szt. </w:t>
      </w:r>
      <w:r w:rsidR="00334E7F">
        <w:t>maksimum 8 szt.;</w:t>
      </w:r>
    </w:p>
    <w:p w14:paraId="4541A411" w14:textId="77777777" w:rsidR="00A63FA0" w:rsidRDefault="00000000">
      <w:pPr>
        <w:spacing w:after="102" w:line="259" w:lineRule="auto"/>
        <w:ind w:left="135" w:right="9"/>
      </w:pPr>
      <w:r>
        <w:t xml:space="preserve">Wymiary w cm: dł.: 69; gł.: 70; wys.: 64 (+/- 10%) </w:t>
      </w:r>
    </w:p>
    <w:p w14:paraId="02400808" w14:textId="77777777" w:rsidR="00A63FA0" w:rsidRDefault="00000000">
      <w:pPr>
        <w:spacing w:line="259" w:lineRule="auto"/>
        <w:ind w:left="135" w:right="9"/>
      </w:pPr>
      <w:r>
        <w:rPr>
          <w:b/>
        </w:rPr>
        <w:t>Materiał:</w:t>
      </w:r>
      <w:r>
        <w:t xml:space="preserve"> technorattan, poduszka na siedzisko: tkanina z wypełnieniem; </w:t>
      </w:r>
    </w:p>
    <w:p w14:paraId="6D80C4F0" w14:textId="69E846B5" w:rsidR="00A63FA0" w:rsidRDefault="00000000">
      <w:pPr>
        <w:ind w:left="135" w:right="9"/>
      </w:pPr>
      <w:r>
        <w:rPr>
          <w:b/>
        </w:rPr>
        <w:t>Kolor:</w:t>
      </w:r>
      <w:r>
        <w:t xml:space="preserve"> stelaż w kolorach: popielaty /czarny/ szary (zbieżny z kolorem i wzorem z innymi meblami z technorattanu przeznaczonymi do realizacji </w:t>
      </w:r>
      <w:r w:rsidR="00D134D2">
        <w:t>strefy</w:t>
      </w:r>
      <w:r>
        <w:t xml:space="preserve"> Zamawiającego); siedzisko i oparcie (poduchy) w dowolnym kolorze, przy czym Zamawiający preferuje kolor granatowy bądź różowy. </w:t>
      </w:r>
    </w:p>
    <w:p w14:paraId="00102793" w14:textId="77777777" w:rsidR="00A63FA0" w:rsidRDefault="00000000">
      <w:pPr>
        <w:spacing w:after="96" w:line="265" w:lineRule="auto"/>
        <w:ind w:left="135" w:right="0"/>
        <w:jc w:val="left"/>
      </w:pPr>
      <w:r>
        <w:rPr>
          <w:i/>
          <w:u w:val="single" w:color="000000"/>
        </w:rPr>
        <w:t>Przykład graficzny (nie stanowi obligatoryjnego wzoru):</w:t>
      </w:r>
      <w:r>
        <w:rPr>
          <w:i/>
        </w:rPr>
        <w:t xml:space="preserve"> </w:t>
      </w:r>
    </w:p>
    <w:p w14:paraId="06CAEAAD" w14:textId="77777777" w:rsidR="00A63FA0" w:rsidRDefault="00000000">
      <w:pPr>
        <w:spacing w:after="62" w:line="259" w:lineRule="auto"/>
        <w:ind w:left="140" w:right="0" w:firstLine="0"/>
        <w:jc w:val="left"/>
      </w:pPr>
      <w:r>
        <w:rPr>
          <w:i/>
        </w:rPr>
        <w:t xml:space="preserve"> </w:t>
      </w:r>
    </w:p>
    <w:p w14:paraId="3199B223" w14:textId="77777777" w:rsidR="00A63FA0" w:rsidRDefault="00000000">
      <w:pPr>
        <w:spacing w:after="46" w:line="259" w:lineRule="auto"/>
        <w:ind w:left="178" w:right="0" w:firstLine="0"/>
        <w:jc w:val="center"/>
      </w:pPr>
      <w:r>
        <w:rPr>
          <w:b/>
        </w:rPr>
        <w:t xml:space="preserve">    </w:t>
      </w:r>
      <w:r>
        <w:rPr>
          <w:noProof/>
        </w:rPr>
        <w:drawing>
          <wp:inline distT="0" distB="0" distL="0" distR="0" wp14:anchorId="5F24DD40" wp14:editId="2448C927">
            <wp:extent cx="5019929" cy="1506855"/>
            <wp:effectExtent l="0" t="0" r="0" b="0"/>
            <wp:docPr id="906" name="Picture 906"/>
            <wp:cNvGraphicFramePr/>
            <a:graphic xmlns:a="http://schemas.openxmlformats.org/drawingml/2006/main">
              <a:graphicData uri="http://schemas.openxmlformats.org/drawingml/2006/picture">
                <pic:pic xmlns:pic="http://schemas.openxmlformats.org/drawingml/2006/picture">
                  <pic:nvPicPr>
                    <pic:cNvPr id="906" name="Picture 906"/>
                    <pic:cNvPicPr/>
                  </pic:nvPicPr>
                  <pic:blipFill>
                    <a:blip r:embed="rId22"/>
                    <a:stretch>
                      <a:fillRect/>
                    </a:stretch>
                  </pic:blipFill>
                  <pic:spPr>
                    <a:xfrm>
                      <a:off x="0" y="0"/>
                      <a:ext cx="5019929" cy="1506855"/>
                    </a:xfrm>
                    <a:prstGeom prst="rect">
                      <a:avLst/>
                    </a:prstGeom>
                  </pic:spPr>
                </pic:pic>
              </a:graphicData>
            </a:graphic>
          </wp:inline>
        </w:drawing>
      </w:r>
      <w:r>
        <w:rPr>
          <w:b/>
        </w:rPr>
        <w:t xml:space="preserve"> </w:t>
      </w:r>
    </w:p>
    <w:p w14:paraId="7053AE31" w14:textId="77777777" w:rsidR="00A63FA0" w:rsidRDefault="00000000">
      <w:pPr>
        <w:ind w:left="135" w:right="9"/>
      </w:pPr>
      <w:r>
        <w:rPr>
          <w:b/>
        </w:rPr>
        <w:t xml:space="preserve">Uwaga: </w:t>
      </w:r>
      <w:r>
        <w:t xml:space="preserve">W przypadku braku możliwości zapewnienia mebli z technorattanu Zamawiający dopuszcza wykorzystanie mebli z materiałów innych niż technorattan, przy czym każdy z wykorzystanych mebli powinien stanowić komplet (w przypadku poszczególnych grup mebli). </w:t>
      </w:r>
    </w:p>
    <w:p w14:paraId="554E6E62" w14:textId="77777777" w:rsidR="00A63FA0" w:rsidRDefault="00000000">
      <w:pPr>
        <w:spacing w:after="130" w:line="259" w:lineRule="auto"/>
        <w:ind w:left="177" w:right="0" w:firstLine="0"/>
        <w:jc w:val="center"/>
      </w:pPr>
      <w:r>
        <w:rPr>
          <w:b/>
        </w:rPr>
        <w:t xml:space="preserve"> </w:t>
      </w:r>
    </w:p>
    <w:p w14:paraId="3CED84B0" w14:textId="5480D612" w:rsidR="00A63FA0" w:rsidRDefault="00DB0955">
      <w:pPr>
        <w:pStyle w:val="Nagwek1"/>
        <w:ind w:left="275"/>
      </w:pPr>
      <w:r>
        <w:t>6.</w:t>
      </w:r>
      <w:r>
        <w:rPr>
          <w:rFonts w:ascii="Arial" w:eastAsia="Arial" w:hAnsi="Arial" w:cs="Arial"/>
        </w:rPr>
        <w:t xml:space="preserve"> </w:t>
      </w:r>
      <w:r>
        <w:t xml:space="preserve">Lada </w:t>
      </w:r>
    </w:p>
    <w:p w14:paraId="7F081AAB" w14:textId="77777777" w:rsidR="00A63FA0" w:rsidRDefault="00000000">
      <w:pPr>
        <w:spacing w:after="102" w:line="259" w:lineRule="auto"/>
        <w:ind w:left="425" w:right="0" w:firstLine="0"/>
        <w:jc w:val="left"/>
      </w:pPr>
      <w:r>
        <w:t xml:space="preserve"> </w:t>
      </w:r>
    </w:p>
    <w:p w14:paraId="74F3FDF1" w14:textId="1F7449D3" w:rsidR="00A63FA0" w:rsidRDefault="00000000">
      <w:pPr>
        <w:ind w:left="135" w:right="9"/>
      </w:pPr>
      <w:r w:rsidRPr="00A1557E">
        <w:t xml:space="preserve">Wykonawca zapewni ladę z technorattanu z szybą na całej powierzchni blatu. Front lady musi być w pełni osłonięty i zawierać </w:t>
      </w:r>
      <w:r w:rsidR="00A1557E">
        <w:t>grafikę przygotowaną przez</w:t>
      </w:r>
      <w:r w:rsidRPr="00A1557E">
        <w:t xml:space="preserve"> Zamawiającego. </w:t>
      </w:r>
      <w:r w:rsidR="00A1557E">
        <w:t>Zamawiający przekaże projekt grafiki w ciągu 7 dni roboczych od podpisania umowy.</w:t>
      </w:r>
    </w:p>
    <w:p w14:paraId="4F61EF13" w14:textId="77777777" w:rsidR="00A63FA0" w:rsidRDefault="00000000">
      <w:pPr>
        <w:spacing w:after="104" w:line="259" w:lineRule="auto"/>
        <w:ind w:left="135" w:right="0"/>
        <w:jc w:val="left"/>
      </w:pPr>
      <w:r>
        <w:rPr>
          <w:b/>
        </w:rPr>
        <w:t>Liczba:</w:t>
      </w:r>
      <w:r>
        <w:t xml:space="preserve"> 1 szt. </w:t>
      </w:r>
    </w:p>
    <w:p w14:paraId="7B1D94B9" w14:textId="77777777" w:rsidR="00A63FA0" w:rsidRDefault="00000000">
      <w:pPr>
        <w:spacing w:after="104" w:line="259" w:lineRule="auto"/>
        <w:ind w:left="135" w:right="0"/>
      </w:pPr>
      <w:r>
        <w:rPr>
          <w:b/>
        </w:rPr>
        <w:t>Materiał:</w:t>
      </w:r>
      <w:r>
        <w:t xml:space="preserve"> technorattan </w:t>
      </w:r>
    </w:p>
    <w:p w14:paraId="38DF81D5" w14:textId="77777777" w:rsidR="00A63FA0" w:rsidRDefault="00000000">
      <w:pPr>
        <w:spacing w:after="102" w:line="259" w:lineRule="auto"/>
        <w:ind w:left="135" w:right="9"/>
      </w:pPr>
      <w:r>
        <w:rPr>
          <w:b/>
        </w:rPr>
        <w:t>Wymiary w cm</w:t>
      </w:r>
      <w:r>
        <w:t xml:space="preserve">: dł.: 200; gł.: 57,5; wys.: 120 (+/- 10%) </w:t>
      </w:r>
    </w:p>
    <w:p w14:paraId="71848F55" w14:textId="48A5961C" w:rsidR="00A63FA0" w:rsidRDefault="00000000">
      <w:pPr>
        <w:ind w:left="135" w:right="9"/>
      </w:pPr>
      <w:r>
        <w:rPr>
          <w:b/>
        </w:rPr>
        <w:t>Kolor:</w:t>
      </w:r>
      <w:r>
        <w:t xml:space="preserve"> stelaż w kolorach: popielaty /czarny/ szary (zbieżny z kolorem i wzorem z innymi meblami  z technorattanu przeznaczonymi do realizacji </w:t>
      </w:r>
      <w:r w:rsidR="00D134D2">
        <w:t>strefy</w:t>
      </w:r>
      <w:r>
        <w:t xml:space="preserve"> Zamawiającego)</w:t>
      </w:r>
      <w:r>
        <w:rPr>
          <w:i/>
        </w:rPr>
        <w:t xml:space="preserve">  </w:t>
      </w:r>
    </w:p>
    <w:p w14:paraId="057BB09C" w14:textId="77777777" w:rsidR="00A63FA0" w:rsidRDefault="00000000">
      <w:pPr>
        <w:spacing w:after="106" w:line="259" w:lineRule="auto"/>
        <w:ind w:left="140" w:right="0" w:firstLine="0"/>
        <w:jc w:val="left"/>
      </w:pPr>
      <w:r>
        <w:rPr>
          <w:i/>
        </w:rPr>
        <w:t xml:space="preserve"> </w:t>
      </w:r>
    </w:p>
    <w:p w14:paraId="7533068B" w14:textId="77777777" w:rsidR="00A63FA0" w:rsidRDefault="00000000">
      <w:pPr>
        <w:spacing w:after="0" w:line="265" w:lineRule="auto"/>
        <w:ind w:left="135" w:right="0"/>
        <w:jc w:val="left"/>
      </w:pPr>
      <w:r>
        <w:rPr>
          <w:i/>
          <w:u w:val="single" w:color="000000"/>
        </w:rPr>
        <w:t>Przykład graficzny (nie stanowi obligatoryjnego wzoru):</w:t>
      </w:r>
      <w:r>
        <w:rPr>
          <w:i/>
        </w:rPr>
        <w:t xml:space="preserve"> </w:t>
      </w:r>
    </w:p>
    <w:p w14:paraId="418EF357" w14:textId="77777777" w:rsidR="00A63FA0" w:rsidRDefault="00000000">
      <w:pPr>
        <w:spacing w:after="0" w:line="259" w:lineRule="auto"/>
        <w:ind w:left="251" w:right="0" w:firstLine="0"/>
        <w:jc w:val="left"/>
      </w:pPr>
      <w:r>
        <w:rPr>
          <w:noProof/>
        </w:rPr>
        <w:lastRenderedPageBreak/>
        <w:drawing>
          <wp:inline distT="0" distB="0" distL="0" distR="0" wp14:anchorId="17599C09" wp14:editId="63C3C7F4">
            <wp:extent cx="2790825" cy="1409700"/>
            <wp:effectExtent l="0" t="0" r="0" b="0"/>
            <wp:docPr id="908" name="Picture 908"/>
            <wp:cNvGraphicFramePr/>
            <a:graphic xmlns:a="http://schemas.openxmlformats.org/drawingml/2006/main">
              <a:graphicData uri="http://schemas.openxmlformats.org/drawingml/2006/picture">
                <pic:pic xmlns:pic="http://schemas.openxmlformats.org/drawingml/2006/picture">
                  <pic:nvPicPr>
                    <pic:cNvPr id="908" name="Picture 908"/>
                    <pic:cNvPicPr/>
                  </pic:nvPicPr>
                  <pic:blipFill>
                    <a:blip r:embed="rId23"/>
                    <a:stretch>
                      <a:fillRect/>
                    </a:stretch>
                  </pic:blipFill>
                  <pic:spPr>
                    <a:xfrm>
                      <a:off x="0" y="0"/>
                      <a:ext cx="2790825" cy="1409700"/>
                    </a:xfrm>
                    <a:prstGeom prst="rect">
                      <a:avLst/>
                    </a:prstGeom>
                  </pic:spPr>
                </pic:pic>
              </a:graphicData>
            </a:graphic>
          </wp:inline>
        </w:drawing>
      </w:r>
    </w:p>
    <w:p w14:paraId="241A195D" w14:textId="77777777" w:rsidR="00A63FA0" w:rsidRDefault="00000000">
      <w:pPr>
        <w:spacing w:after="0" w:line="259" w:lineRule="auto"/>
        <w:ind w:left="140" w:right="4575" w:firstLine="0"/>
        <w:jc w:val="left"/>
      </w:pPr>
      <w:r>
        <w:rPr>
          <w:b/>
        </w:rPr>
        <w:t xml:space="preserve"> </w:t>
      </w:r>
    </w:p>
    <w:p w14:paraId="184BC693" w14:textId="77777777" w:rsidR="00A63FA0" w:rsidRDefault="00000000">
      <w:pPr>
        <w:ind w:left="135" w:right="9"/>
      </w:pPr>
      <w:r>
        <w:rPr>
          <w:b/>
        </w:rPr>
        <w:t xml:space="preserve">Uwaga: </w:t>
      </w:r>
      <w:r>
        <w:t xml:space="preserve">W przypadku braku możliwości zapewnienia mebli z technorattanu Zamawiający dopuszcza wykorzystanie mebli z materiałów innych niż technorattan, przy czym każdy z wykorzystanych mebli powinien stanowić komplet (w przypadku poszczególnych grup mebli). </w:t>
      </w:r>
    </w:p>
    <w:p w14:paraId="2E0DBB50" w14:textId="77777777" w:rsidR="00A63FA0" w:rsidRDefault="00000000">
      <w:pPr>
        <w:spacing w:after="130" w:line="259" w:lineRule="auto"/>
        <w:ind w:left="140" w:right="0" w:firstLine="0"/>
        <w:jc w:val="left"/>
      </w:pPr>
      <w:r>
        <w:t xml:space="preserve"> </w:t>
      </w:r>
    </w:p>
    <w:p w14:paraId="5FD7B198" w14:textId="5F5EC088" w:rsidR="00A63FA0" w:rsidRDefault="00DB0955">
      <w:pPr>
        <w:pStyle w:val="Nagwek1"/>
        <w:ind w:left="275"/>
      </w:pPr>
      <w:r>
        <w:t>7.</w:t>
      </w:r>
      <w:r>
        <w:rPr>
          <w:rFonts w:ascii="Arial" w:eastAsia="Arial" w:hAnsi="Arial" w:cs="Arial"/>
        </w:rPr>
        <w:t xml:space="preserve"> </w:t>
      </w:r>
      <w:r>
        <w:t xml:space="preserve">Hokery </w:t>
      </w:r>
    </w:p>
    <w:p w14:paraId="70C503A2" w14:textId="77777777" w:rsidR="00A63FA0" w:rsidRDefault="00000000">
      <w:pPr>
        <w:spacing w:after="106" w:line="259" w:lineRule="auto"/>
        <w:ind w:left="140" w:right="0" w:firstLine="0"/>
        <w:jc w:val="left"/>
      </w:pPr>
      <w:r>
        <w:t xml:space="preserve"> </w:t>
      </w:r>
    </w:p>
    <w:p w14:paraId="3B75CB88" w14:textId="77777777" w:rsidR="00334E7F" w:rsidRDefault="00000000">
      <w:pPr>
        <w:spacing w:after="1" w:line="359" w:lineRule="auto"/>
        <w:ind w:left="135" w:right="5251"/>
      </w:pPr>
      <w:r>
        <w:t xml:space="preserve">Hokery  na czterech nogach z oparciem </w:t>
      </w:r>
    </w:p>
    <w:p w14:paraId="512961E0" w14:textId="310DF54D" w:rsidR="00A63FA0" w:rsidRDefault="00000000">
      <w:pPr>
        <w:spacing w:after="1" w:line="359" w:lineRule="auto"/>
        <w:ind w:left="135" w:right="5251"/>
      </w:pPr>
      <w:r>
        <w:rPr>
          <w:b/>
        </w:rPr>
        <w:t>Liczba:</w:t>
      </w:r>
      <w:r>
        <w:t xml:space="preserve"> 2 szt. </w:t>
      </w:r>
    </w:p>
    <w:p w14:paraId="3B9CAA50" w14:textId="77777777" w:rsidR="00A63FA0" w:rsidRDefault="00000000">
      <w:pPr>
        <w:spacing w:after="5" w:line="359" w:lineRule="auto"/>
        <w:ind w:left="135" w:right="3734"/>
      </w:pPr>
      <w:r>
        <w:rPr>
          <w:b/>
        </w:rPr>
        <w:t>Materiał:</w:t>
      </w:r>
      <w:r>
        <w:t xml:space="preserve"> plecionka odporna na warunki atmosferyczne; Wymiary w cm: 49 x 39 x 113 cm (+/- 10%). </w:t>
      </w:r>
    </w:p>
    <w:p w14:paraId="043E9409" w14:textId="77777777" w:rsidR="00A63FA0" w:rsidRDefault="00000000">
      <w:pPr>
        <w:ind w:left="135" w:right="2991"/>
      </w:pPr>
      <w:r>
        <w:rPr>
          <w:b/>
        </w:rPr>
        <w:t>Kolory:</w:t>
      </w:r>
      <w:r>
        <w:t xml:space="preserve"> spójne z pozostałymi wykorzystanymi w aranżacji meblami </w:t>
      </w:r>
      <w:r>
        <w:rPr>
          <w:i/>
          <w:u w:val="single" w:color="000000"/>
        </w:rPr>
        <w:t xml:space="preserve"> Przykład graficzny (nie stanowi obligatoryjnego wzoru):</w:t>
      </w:r>
      <w:r>
        <w:rPr>
          <w:i/>
        </w:rPr>
        <w:t xml:space="preserve"> </w:t>
      </w:r>
    </w:p>
    <w:p w14:paraId="6FC1CFFE" w14:textId="77777777" w:rsidR="00A63FA0" w:rsidRDefault="00000000">
      <w:pPr>
        <w:spacing w:after="61" w:line="259" w:lineRule="auto"/>
        <w:ind w:left="140" w:right="0" w:firstLine="0"/>
        <w:jc w:val="left"/>
      </w:pPr>
      <w:r>
        <w:rPr>
          <w:i/>
        </w:rPr>
        <w:t xml:space="preserve"> </w:t>
      </w:r>
    </w:p>
    <w:p w14:paraId="79554259" w14:textId="5DD73639" w:rsidR="00A63FA0" w:rsidRDefault="001D6C47">
      <w:pPr>
        <w:spacing w:after="46" w:line="259" w:lineRule="auto"/>
        <w:ind w:left="0" w:right="4673" w:firstLine="0"/>
        <w:jc w:val="center"/>
      </w:pPr>
      <w:r>
        <w:rPr>
          <w:i/>
          <w:noProof/>
        </w:rPr>
        <w:drawing>
          <wp:inline distT="0" distB="0" distL="0" distR="0" wp14:anchorId="24480672" wp14:editId="57AD63A7">
            <wp:extent cx="2265013" cy="1081046"/>
            <wp:effectExtent l="0" t="0" r="2540" b="5080"/>
            <wp:docPr id="1646603833" name="Obraz 1" descr="Obraz zawierający meble, krzesło, taboret,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603833" name="Obraz 1" descr="Obraz zawierający meble, krzesło, taboret, design"/>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91219" cy="1093554"/>
                    </a:xfrm>
                    <a:prstGeom prst="rect">
                      <a:avLst/>
                    </a:prstGeom>
                  </pic:spPr>
                </pic:pic>
              </a:graphicData>
            </a:graphic>
          </wp:inline>
        </w:drawing>
      </w:r>
      <w:r>
        <w:rPr>
          <w:i/>
        </w:rPr>
        <w:t xml:space="preserve"> </w:t>
      </w:r>
    </w:p>
    <w:p w14:paraId="56DF52EE" w14:textId="77777777" w:rsidR="00A63FA0" w:rsidRDefault="00000000">
      <w:pPr>
        <w:ind w:left="135" w:right="9"/>
      </w:pPr>
      <w:r>
        <w:rPr>
          <w:b/>
        </w:rPr>
        <w:t>Uwaga:</w:t>
      </w:r>
      <w:r>
        <w:t xml:space="preserve"> W przypadku braku możliwości zapewnienia mebli z technorattanu Zamawiający dopuszcza wykorzystanie mebli z materiałów innych niż technorattan, przy czym każdy z wykorzystanych mebli powinien stanowić komplet (w przypadku poszczególnych grup mebli). </w:t>
      </w:r>
    </w:p>
    <w:p w14:paraId="507D6561" w14:textId="77777777" w:rsidR="00A63FA0" w:rsidRDefault="00000000">
      <w:pPr>
        <w:spacing w:after="130" w:line="259" w:lineRule="auto"/>
        <w:ind w:left="140" w:right="0" w:firstLine="0"/>
        <w:jc w:val="left"/>
      </w:pPr>
      <w:r>
        <w:t xml:space="preserve"> </w:t>
      </w:r>
    </w:p>
    <w:p w14:paraId="75A709CF" w14:textId="7A0F718E" w:rsidR="00A63FA0" w:rsidRDefault="00DB0955">
      <w:pPr>
        <w:pStyle w:val="Nagwek1"/>
        <w:ind w:left="275"/>
      </w:pPr>
      <w:r>
        <w:t>8.</w:t>
      </w:r>
      <w:r>
        <w:rPr>
          <w:rFonts w:ascii="Arial" w:eastAsia="Arial" w:hAnsi="Arial" w:cs="Arial"/>
        </w:rPr>
        <w:t xml:space="preserve"> </w:t>
      </w:r>
      <w:r>
        <w:t xml:space="preserve">Pufy  </w:t>
      </w:r>
    </w:p>
    <w:p w14:paraId="243046A8" w14:textId="77777777" w:rsidR="00A63FA0" w:rsidRDefault="00000000">
      <w:pPr>
        <w:spacing w:after="101" w:line="259" w:lineRule="auto"/>
        <w:ind w:left="140" w:right="0" w:firstLine="0"/>
        <w:jc w:val="left"/>
      </w:pPr>
      <w:r>
        <w:t xml:space="preserve"> </w:t>
      </w:r>
    </w:p>
    <w:p w14:paraId="6B1369A1" w14:textId="77777777" w:rsidR="00A63FA0" w:rsidRDefault="00000000">
      <w:pPr>
        <w:spacing w:after="104" w:line="259" w:lineRule="auto"/>
        <w:ind w:left="135" w:right="0"/>
      </w:pPr>
      <w:r>
        <w:t xml:space="preserve">Wykonawca zapewni pufy z technorattanu z poduszkami. </w:t>
      </w:r>
    </w:p>
    <w:p w14:paraId="62C83415" w14:textId="4E93F9B0" w:rsidR="00A63FA0" w:rsidRDefault="00000000">
      <w:pPr>
        <w:spacing w:after="102" w:line="259" w:lineRule="auto"/>
        <w:ind w:left="135" w:right="9"/>
      </w:pPr>
      <w:r>
        <w:rPr>
          <w:b/>
        </w:rPr>
        <w:t>Liczba:</w:t>
      </w:r>
      <w:r>
        <w:t xml:space="preserve"> minimum </w:t>
      </w:r>
      <w:r w:rsidR="00334E7F">
        <w:t>4</w:t>
      </w:r>
      <w:r>
        <w:t xml:space="preserve"> szt</w:t>
      </w:r>
      <w:r w:rsidR="001522C9">
        <w:t>.</w:t>
      </w:r>
      <w:r w:rsidR="00334E7F">
        <w:t>, maksimum: 6 szt.</w:t>
      </w:r>
      <w:r>
        <w:t xml:space="preserve"> </w:t>
      </w:r>
    </w:p>
    <w:p w14:paraId="3582E75D" w14:textId="77777777" w:rsidR="00A63FA0" w:rsidRDefault="00000000">
      <w:pPr>
        <w:spacing w:after="101" w:line="259" w:lineRule="auto"/>
        <w:ind w:left="135" w:right="9"/>
      </w:pPr>
      <w:r>
        <w:rPr>
          <w:b/>
        </w:rPr>
        <w:t>Wymiary w cm:</w:t>
      </w:r>
      <w:r>
        <w:t xml:space="preserve"> dł.: 40; gł.: 40; wys.: 40 (+/- 10%); </w:t>
      </w:r>
    </w:p>
    <w:p w14:paraId="79F2BD8A" w14:textId="77777777" w:rsidR="00A63FA0" w:rsidRDefault="00000000">
      <w:pPr>
        <w:spacing w:after="104" w:line="259" w:lineRule="auto"/>
        <w:ind w:left="135" w:right="0"/>
      </w:pPr>
      <w:r>
        <w:rPr>
          <w:b/>
        </w:rPr>
        <w:t>Materiał:</w:t>
      </w:r>
      <w:r>
        <w:t xml:space="preserve"> technorattan, tkanina welurowa z wypełnieniem (poduszka) </w:t>
      </w:r>
    </w:p>
    <w:p w14:paraId="705E4068" w14:textId="77777777" w:rsidR="00A63FA0" w:rsidRDefault="00000000">
      <w:pPr>
        <w:spacing w:after="106" w:line="259" w:lineRule="auto"/>
        <w:ind w:left="135" w:right="9"/>
      </w:pPr>
      <w:r>
        <w:rPr>
          <w:b/>
        </w:rPr>
        <w:t>Kolory:</w:t>
      </w:r>
      <w:r>
        <w:t xml:space="preserve"> popielaty /czarny/ szary (pufa), poduszki w kolorze różowym/ fuksja i niebieskim/granatowym.</w:t>
      </w:r>
      <w:r>
        <w:rPr>
          <w:i/>
        </w:rPr>
        <w:t xml:space="preserve"> </w:t>
      </w:r>
    </w:p>
    <w:p w14:paraId="6AD9B78F" w14:textId="77777777" w:rsidR="00A63FA0" w:rsidRDefault="00000000">
      <w:pPr>
        <w:spacing w:after="96" w:line="265" w:lineRule="auto"/>
        <w:ind w:left="135" w:right="0"/>
        <w:jc w:val="left"/>
      </w:pPr>
      <w:r>
        <w:rPr>
          <w:i/>
          <w:u w:val="single" w:color="000000"/>
        </w:rPr>
        <w:t>Przykład graficzny (nie stanowi obligatoryjnego wzoru):</w:t>
      </w:r>
      <w:r>
        <w:rPr>
          <w:i/>
        </w:rPr>
        <w:t xml:space="preserve"> </w:t>
      </w:r>
    </w:p>
    <w:p w14:paraId="3D63EACD" w14:textId="77777777" w:rsidR="00A63FA0" w:rsidRDefault="00000000">
      <w:pPr>
        <w:spacing w:after="0" w:line="259" w:lineRule="auto"/>
        <w:ind w:left="140" w:right="0" w:firstLine="0"/>
        <w:jc w:val="left"/>
      </w:pPr>
      <w:r>
        <w:rPr>
          <w:b/>
        </w:rPr>
        <w:t xml:space="preserve">          </w:t>
      </w:r>
    </w:p>
    <w:p w14:paraId="3D338C12" w14:textId="77777777" w:rsidR="00A63FA0" w:rsidRDefault="00000000">
      <w:pPr>
        <w:spacing w:after="0" w:line="259" w:lineRule="auto"/>
        <w:ind w:left="209" w:right="0" w:firstLine="0"/>
        <w:jc w:val="left"/>
      </w:pPr>
      <w:r>
        <w:rPr>
          <w:noProof/>
        </w:rPr>
        <w:lastRenderedPageBreak/>
        <w:drawing>
          <wp:inline distT="0" distB="0" distL="0" distR="0" wp14:anchorId="0845A87F" wp14:editId="735DC389">
            <wp:extent cx="3848100" cy="1002030"/>
            <wp:effectExtent l="0" t="0" r="0" b="0"/>
            <wp:docPr id="1046" name="Picture 1046"/>
            <wp:cNvGraphicFramePr/>
            <a:graphic xmlns:a="http://schemas.openxmlformats.org/drawingml/2006/main">
              <a:graphicData uri="http://schemas.openxmlformats.org/drawingml/2006/picture">
                <pic:pic xmlns:pic="http://schemas.openxmlformats.org/drawingml/2006/picture">
                  <pic:nvPicPr>
                    <pic:cNvPr id="1046" name="Picture 1046"/>
                    <pic:cNvPicPr/>
                  </pic:nvPicPr>
                  <pic:blipFill>
                    <a:blip r:embed="rId25"/>
                    <a:stretch>
                      <a:fillRect/>
                    </a:stretch>
                  </pic:blipFill>
                  <pic:spPr>
                    <a:xfrm>
                      <a:off x="0" y="0"/>
                      <a:ext cx="3848100" cy="1002030"/>
                    </a:xfrm>
                    <a:prstGeom prst="rect">
                      <a:avLst/>
                    </a:prstGeom>
                  </pic:spPr>
                </pic:pic>
              </a:graphicData>
            </a:graphic>
          </wp:inline>
        </w:drawing>
      </w:r>
    </w:p>
    <w:p w14:paraId="7D9160F5" w14:textId="77777777" w:rsidR="00A63FA0" w:rsidRDefault="00000000">
      <w:pPr>
        <w:spacing w:after="0" w:line="259" w:lineRule="auto"/>
        <w:ind w:left="209" w:right="0" w:firstLine="0"/>
        <w:jc w:val="center"/>
      </w:pPr>
      <w:r>
        <w:rPr>
          <w:b/>
        </w:rPr>
        <w:t xml:space="preserve"> </w:t>
      </w:r>
    </w:p>
    <w:p w14:paraId="4D418FB7" w14:textId="77777777" w:rsidR="00A63FA0" w:rsidRDefault="00000000">
      <w:pPr>
        <w:ind w:left="135" w:right="9"/>
      </w:pPr>
      <w:r>
        <w:rPr>
          <w:b/>
        </w:rPr>
        <w:t xml:space="preserve">Uwaga: </w:t>
      </w:r>
      <w:r>
        <w:t>W przypadku braku możliwości zapewnienia mebli z technorattanu Zamawiający dopuszcza wykorzystanie mebli z materiałów innych niż technorattan, przy czym każdy z wykorzystanych mebli powinien stanowić komplet (w przypadku poszczególnych grup mebli).</w:t>
      </w:r>
      <w:r>
        <w:rPr>
          <w:b/>
        </w:rPr>
        <w:t xml:space="preserve"> </w:t>
      </w:r>
    </w:p>
    <w:p w14:paraId="67332AEE" w14:textId="77777777" w:rsidR="00A63FA0" w:rsidRDefault="00000000">
      <w:pPr>
        <w:spacing w:after="131" w:line="259" w:lineRule="auto"/>
        <w:ind w:left="566" w:right="0" w:firstLine="0"/>
        <w:jc w:val="left"/>
      </w:pPr>
      <w:r>
        <w:rPr>
          <w:b/>
        </w:rPr>
        <w:t xml:space="preserve"> </w:t>
      </w:r>
    </w:p>
    <w:p w14:paraId="3102E94B" w14:textId="20FB3C39" w:rsidR="00A63FA0" w:rsidRDefault="00DB0955">
      <w:pPr>
        <w:pStyle w:val="Nagwek1"/>
        <w:ind w:left="120"/>
      </w:pPr>
      <w:r>
        <w:t>9.</w:t>
      </w:r>
      <w:r>
        <w:rPr>
          <w:rFonts w:ascii="Arial" w:eastAsia="Arial" w:hAnsi="Arial" w:cs="Arial"/>
        </w:rPr>
        <w:t xml:space="preserve"> </w:t>
      </w:r>
      <w:r>
        <w:t xml:space="preserve">Stoliki kawowe </w:t>
      </w:r>
    </w:p>
    <w:p w14:paraId="57BCAD40" w14:textId="77777777" w:rsidR="00A63FA0" w:rsidRDefault="00000000">
      <w:pPr>
        <w:spacing w:after="106" w:line="259" w:lineRule="auto"/>
        <w:ind w:left="140" w:right="0" w:firstLine="0"/>
        <w:jc w:val="left"/>
      </w:pPr>
      <w:r>
        <w:t xml:space="preserve"> </w:t>
      </w:r>
    </w:p>
    <w:p w14:paraId="7C4F4344" w14:textId="77777777" w:rsidR="00A63FA0" w:rsidRDefault="00000000">
      <w:pPr>
        <w:spacing w:after="101" w:line="259" w:lineRule="auto"/>
        <w:ind w:left="10" w:right="9"/>
      </w:pPr>
      <w:r>
        <w:t xml:space="preserve">Okrągłe stoliki kawowe (niskie) z technorattanu z szybą na blacie. </w:t>
      </w:r>
    </w:p>
    <w:p w14:paraId="07D491CD" w14:textId="6829518F" w:rsidR="00A63FA0" w:rsidRDefault="00000000">
      <w:pPr>
        <w:spacing w:after="104" w:line="259" w:lineRule="auto"/>
        <w:ind w:left="10" w:right="0"/>
      </w:pPr>
      <w:r>
        <w:rPr>
          <w:b/>
        </w:rPr>
        <w:t>Liczba:</w:t>
      </w:r>
      <w:r>
        <w:t xml:space="preserve"> minimum </w:t>
      </w:r>
      <w:r w:rsidR="00334E7F">
        <w:t>3</w:t>
      </w:r>
      <w:r>
        <w:t xml:space="preserve"> szt</w:t>
      </w:r>
      <w:r w:rsidR="00334E7F">
        <w:t>., maksimum 5 szt.</w:t>
      </w:r>
      <w:r>
        <w:t xml:space="preserve">; </w:t>
      </w:r>
    </w:p>
    <w:p w14:paraId="00EA0FF6" w14:textId="77777777" w:rsidR="00A63FA0" w:rsidRDefault="00000000">
      <w:pPr>
        <w:spacing w:after="101" w:line="259" w:lineRule="auto"/>
        <w:ind w:left="10" w:right="9"/>
      </w:pPr>
      <w:r>
        <w:rPr>
          <w:b/>
        </w:rPr>
        <w:t>Wymiary w cm:</w:t>
      </w:r>
      <w:r>
        <w:t xml:space="preserve"> dł.: 70; szer.: 48; wys.: 37,5 (+/- 10%); </w:t>
      </w:r>
    </w:p>
    <w:p w14:paraId="2E730378" w14:textId="77777777" w:rsidR="00A63FA0" w:rsidRDefault="00000000">
      <w:pPr>
        <w:spacing w:after="106" w:line="259" w:lineRule="auto"/>
        <w:ind w:left="10" w:right="9"/>
      </w:pPr>
      <w:r>
        <w:rPr>
          <w:b/>
        </w:rPr>
        <w:t>Materiał:</w:t>
      </w:r>
      <w:r>
        <w:t xml:space="preserve"> technorattan, blat z wytrzymałego szkła z gładkimi brzegami; </w:t>
      </w:r>
    </w:p>
    <w:p w14:paraId="0D58E7CB" w14:textId="2B8DE95A" w:rsidR="00A63FA0" w:rsidRDefault="00000000">
      <w:pPr>
        <w:ind w:left="10" w:right="9"/>
      </w:pPr>
      <w:r>
        <w:rPr>
          <w:b/>
        </w:rPr>
        <w:t>Kolory:</w:t>
      </w:r>
      <w:r>
        <w:t xml:space="preserve"> stelaż w kolorach: popielaty /czarny/ szary (zbieżny z kolorem i wzorem z innymi meblami  z technorattanu przeznaczonymi do realizacji </w:t>
      </w:r>
      <w:r w:rsidR="00D134D2">
        <w:t>strefy</w:t>
      </w:r>
      <w:r>
        <w:t xml:space="preserve"> Zamawiającego). </w:t>
      </w:r>
    </w:p>
    <w:p w14:paraId="26C10385" w14:textId="77777777" w:rsidR="00A63FA0" w:rsidRDefault="00000000">
      <w:pPr>
        <w:spacing w:after="102" w:line="259" w:lineRule="auto"/>
        <w:ind w:left="0" w:right="0" w:firstLine="0"/>
        <w:jc w:val="left"/>
      </w:pPr>
      <w:r>
        <w:rPr>
          <w:i/>
          <w:u w:val="single" w:color="000000"/>
        </w:rPr>
        <w:t xml:space="preserve"> Przykład graficzny (nie stanowi obligatoryjnego wzoru):</w:t>
      </w:r>
      <w:r>
        <w:rPr>
          <w:i/>
        </w:rPr>
        <w:t xml:space="preserve"> </w:t>
      </w:r>
    </w:p>
    <w:p w14:paraId="55B0B9F4" w14:textId="77777777" w:rsidR="00A63FA0" w:rsidRDefault="00000000">
      <w:pPr>
        <w:spacing w:after="0" w:line="259" w:lineRule="auto"/>
        <w:ind w:left="447" w:right="0" w:firstLine="0"/>
        <w:jc w:val="center"/>
      </w:pPr>
      <w:r>
        <w:t xml:space="preserve">       </w:t>
      </w:r>
    </w:p>
    <w:p w14:paraId="77DAA369" w14:textId="77777777" w:rsidR="00A63FA0" w:rsidRDefault="00000000">
      <w:pPr>
        <w:spacing w:after="188" w:line="259" w:lineRule="auto"/>
        <w:ind w:left="464" w:right="0" w:firstLine="0"/>
        <w:jc w:val="left"/>
      </w:pPr>
      <w:r>
        <w:rPr>
          <w:noProof/>
          <w:sz w:val="22"/>
        </w:rPr>
        <mc:AlternateContent>
          <mc:Choice Requires="wpg">
            <w:drawing>
              <wp:inline distT="0" distB="0" distL="0" distR="0" wp14:anchorId="6F234FD5" wp14:editId="38BAA254">
                <wp:extent cx="3533775" cy="1371600"/>
                <wp:effectExtent l="0" t="0" r="0" b="0"/>
                <wp:docPr id="26374" name="Group 26374"/>
                <wp:cNvGraphicFramePr/>
                <a:graphic xmlns:a="http://schemas.openxmlformats.org/drawingml/2006/main">
                  <a:graphicData uri="http://schemas.microsoft.com/office/word/2010/wordprocessingGroup">
                    <wpg:wgp>
                      <wpg:cNvGrpSpPr/>
                      <wpg:grpSpPr>
                        <a:xfrm>
                          <a:off x="0" y="0"/>
                          <a:ext cx="3533775" cy="1371600"/>
                          <a:chOff x="0" y="0"/>
                          <a:chExt cx="3533775" cy="1371600"/>
                        </a:xfrm>
                      </wpg:grpSpPr>
                      <wps:wsp>
                        <wps:cNvPr id="1135" name="Rectangle 1135"/>
                        <wps:cNvSpPr/>
                        <wps:spPr>
                          <a:xfrm>
                            <a:off x="2675001" y="96901"/>
                            <a:ext cx="38174" cy="172044"/>
                          </a:xfrm>
                          <a:prstGeom prst="rect">
                            <a:avLst/>
                          </a:prstGeom>
                          <a:ln>
                            <a:noFill/>
                          </a:ln>
                        </wps:spPr>
                        <wps:txbx>
                          <w:txbxContent>
                            <w:p w14:paraId="4987F995" w14:textId="77777777" w:rsidR="00A63FA0"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136" name="Rectangle 1136"/>
                        <wps:cNvSpPr/>
                        <wps:spPr>
                          <a:xfrm>
                            <a:off x="2675001" y="328676"/>
                            <a:ext cx="38174" cy="172044"/>
                          </a:xfrm>
                          <a:prstGeom prst="rect">
                            <a:avLst/>
                          </a:prstGeom>
                          <a:ln>
                            <a:noFill/>
                          </a:ln>
                        </wps:spPr>
                        <wps:txbx>
                          <w:txbxContent>
                            <w:p w14:paraId="1760FD32" w14:textId="77777777" w:rsidR="00A63FA0"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1137" name="Rectangle 1137"/>
                        <wps:cNvSpPr/>
                        <wps:spPr>
                          <a:xfrm>
                            <a:off x="2675001" y="560451"/>
                            <a:ext cx="38174" cy="172044"/>
                          </a:xfrm>
                          <a:prstGeom prst="rect">
                            <a:avLst/>
                          </a:prstGeom>
                          <a:ln>
                            <a:noFill/>
                          </a:ln>
                        </wps:spPr>
                        <wps:txbx>
                          <w:txbxContent>
                            <w:p w14:paraId="2D03BC79" w14:textId="77777777" w:rsidR="00A63FA0"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212" name="Picture 1212"/>
                          <pic:cNvPicPr/>
                        </pic:nvPicPr>
                        <pic:blipFill>
                          <a:blip r:embed="rId26"/>
                          <a:stretch>
                            <a:fillRect/>
                          </a:stretch>
                        </pic:blipFill>
                        <pic:spPr>
                          <a:xfrm>
                            <a:off x="0" y="0"/>
                            <a:ext cx="3533775" cy="1371600"/>
                          </a:xfrm>
                          <a:prstGeom prst="rect">
                            <a:avLst/>
                          </a:prstGeom>
                        </pic:spPr>
                      </pic:pic>
                    </wpg:wgp>
                  </a:graphicData>
                </a:graphic>
              </wp:inline>
            </w:drawing>
          </mc:Choice>
          <mc:Fallback>
            <w:pict>
              <v:group w14:anchorId="6F234FD5" id="Group 26374" o:spid="_x0000_s1026" style="width:278.25pt;height:108pt;mso-position-horizontal-relative:char;mso-position-vertical-relative:line" coordsize="35337,1371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">
                <v:rect id="Rectangle 1135" o:spid="_x0000_s1027" style="position:absolute;left:26750;top:969;width:381;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" filled="f" stroked="f">
                  <v:textbox inset="0,0,0,0">
                    <w:txbxContent>
                      <w:p w14:paraId="4987F995" w14:textId="77777777" w:rsidR="00A63FA0" w:rsidRDefault="00000000">
                        <w:pPr>
                          <w:spacing w:after="160" w:line="259" w:lineRule="auto"/>
                          <w:ind w:left="0" w:right="0" w:firstLine="0"/>
                          <w:jc w:val="left"/>
                        </w:pPr>
                        <w:r>
                          <w:t xml:space="preserve"> </w:t>
                        </w:r>
                      </w:p>
                    </w:txbxContent>
                  </v:textbox>
                </v:rect>
                <v:rect id="Rectangle 1136" o:spid="_x0000_s1028" style="position:absolute;left:26750;top:3286;width:381;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" filled="f" stroked="f">
                  <v:textbox inset="0,0,0,0">
                    <w:txbxContent>
                      <w:p w14:paraId="1760FD32" w14:textId="77777777" w:rsidR="00A63FA0" w:rsidRDefault="00000000">
                        <w:pPr>
                          <w:spacing w:after="160" w:line="259" w:lineRule="auto"/>
                          <w:ind w:left="0" w:right="0" w:firstLine="0"/>
                          <w:jc w:val="left"/>
                        </w:pPr>
                        <w:r>
                          <w:t xml:space="preserve"> </w:t>
                        </w:r>
                      </w:p>
                    </w:txbxContent>
                  </v:textbox>
                </v:rect>
                <v:rect id="Rectangle 1137" o:spid="_x0000_s1029" style="position:absolute;left:26750;top:5604;width:381;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" filled="f" stroked="f">
                  <v:textbox inset="0,0,0,0">
                    <w:txbxContent>
                      <w:p w14:paraId="2D03BC79" w14:textId="77777777" w:rsidR="00A63FA0" w:rsidRDefault="00000000">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12" o:spid="_x0000_s1030" type="#_x0000_t75" style="position:absolute;width:35337;height:13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">
                  <v:imagedata r:id="rId27" o:title=""/>
                </v:shape>
                <w10:anchorlock/>
              </v:group>
            </w:pict>
          </mc:Fallback>
        </mc:AlternateContent>
      </w:r>
    </w:p>
    <w:p w14:paraId="19BBEC88" w14:textId="77777777" w:rsidR="00A63FA0" w:rsidRDefault="00000000">
      <w:pPr>
        <w:ind w:left="135" w:right="9"/>
      </w:pPr>
      <w:r>
        <w:rPr>
          <w:b/>
        </w:rPr>
        <w:t xml:space="preserve">Uwaga: </w:t>
      </w:r>
      <w:r>
        <w:t xml:space="preserve">W przypadku braku możliwości zapewnienia mebli z technorattanu Zamawiający dopuszcza wykorzystanie mebli z materiałów innych niż technorattan, przy czym każdy z wykorzystanych mebli powinien stanowić komplet (w przypadku poszczególnych grup mebli). </w:t>
      </w:r>
    </w:p>
    <w:p w14:paraId="596DDAC5" w14:textId="77777777" w:rsidR="00A63FA0" w:rsidRDefault="00000000">
      <w:pPr>
        <w:spacing w:after="131" w:line="259" w:lineRule="auto"/>
        <w:ind w:left="177" w:right="0" w:firstLine="0"/>
        <w:jc w:val="center"/>
      </w:pPr>
      <w:r>
        <w:t xml:space="preserve"> </w:t>
      </w:r>
    </w:p>
    <w:p w14:paraId="666EAEB3" w14:textId="0BC59BD9" w:rsidR="00A63FA0" w:rsidRDefault="00DB0955">
      <w:pPr>
        <w:pStyle w:val="Nagwek1"/>
        <w:ind w:left="275"/>
      </w:pPr>
      <w:r>
        <w:t>10.</w:t>
      </w:r>
      <w:r>
        <w:rPr>
          <w:rFonts w:ascii="Arial" w:eastAsia="Arial" w:hAnsi="Arial" w:cs="Arial"/>
        </w:rPr>
        <w:t xml:space="preserve"> </w:t>
      </w:r>
      <w:r>
        <w:t xml:space="preserve">Pufy - worki </w:t>
      </w:r>
    </w:p>
    <w:p w14:paraId="3F3101E3" w14:textId="77777777" w:rsidR="00A63FA0" w:rsidRDefault="00000000">
      <w:pPr>
        <w:spacing w:after="101" w:line="259" w:lineRule="auto"/>
        <w:ind w:left="140" w:right="0" w:firstLine="0"/>
        <w:jc w:val="left"/>
      </w:pPr>
      <w:r>
        <w:t xml:space="preserve"> </w:t>
      </w:r>
    </w:p>
    <w:p w14:paraId="56223AC7" w14:textId="77777777" w:rsidR="00A63FA0" w:rsidRDefault="00000000">
      <w:pPr>
        <w:spacing w:after="107" w:line="259" w:lineRule="auto"/>
        <w:ind w:left="135" w:right="9"/>
      </w:pPr>
      <w:r>
        <w:t xml:space="preserve">Pufy – worki o pojemności 250 -300l </w:t>
      </w:r>
    </w:p>
    <w:p w14:paraId="7A35D1E9" w14:textId="77777777" w:rsidR="00A63FA0" w:rsidRDefault="00000000">
      <w:pPr>
        <w:spacing w:after="104" w:line="259" w:lineRule="auto"/>
        <w:ind w:left="135" w:right="0"/>
      </w:pPr>
      <w:r>
        <w:rPr>
          <w:b/>
        </w:rPr>
        <w:t>Liczba</w:t>
      </w:r>
      <w:r>
        <w:t xml:space="preserve">: minimum 12 szt. (po 6 szt. w każdym kolorze) max. 20szt; </w:t>
      </w:r>
    </w:p>
    <w:p w14:paraId="7DC2CDE1" w14:textId="77777777" w:rsidR="00A63FA0" w:rsidRDefault="00000000">
      <w:pPr>
        <w:ind w:left="135" w:right="9"/>
      </w:pPr>
      <w:r>
        <w:rPr>
          <w:b/>
        </w:rPr>
        <w:t>Materiał</w:t>
      </w:r>
      <w:r>
        <w:t>: poliester odporny na ścieranie i warunki atmosferyczne, łatwo czyszczący; wypełnienie: granulat EPZ z atestem higienicznym PZH</w:t>
      </w:r>
      <w:r>
        <w:rPr>
          <w:b/>
        </w:rPr>
        <w:t xml:space="preserve"> </w:t>
      </w:r>
    </w:p>
    <w:p w14:paraId="356122DB" w14:textId="77777777" w:rsidR="00A63FA0" w:rsidRDefault="00000000">
      <w:pPr>
        <w:spacing w:after="0" w:line="364" w:lineRule="auto"/>
        <w:ind w:left="135" w:right="4085"/>
      </w:pPr>
      <w:r>
        <w:rPr>
          <w:b/>
        </w:rPr>
        <w:t xml:space="preserve">Wymiary w cm: </w:t>
      </w:r>
      <w:r>
        <w:t xml:space="preserve">wys. 50-110cm, podstawa 90-100 cm </w:t>
      </w:r>
      <w:r>
        <w:rPr>
          <w:b/>
        </w:rPr>
        <w:t xml:space="preserve">Kolory: </w:t>
      </w:r>
      <w:r>
        <w:t xml:space="preserve">granatowy, szary, różowy/fuksja. </w:t>
      </w:r>
    </w:p>
    <w:p w14:paraId="6A82F79C" w14:textId="77777777" w:rsidR="00A63FA0" w:rsidRDefault="00000000">
      <w:pPr>
        <w:spacing w:after="96" w:line="265" w:lineRule="auto"/>
        <w:ind w:left="135" w:right="0"/>
        <w:jc w:val="left"/>
      </w:pPr>
      <w:r>
        <w:rPr>
          <w:i/>
          <w:u w:val="single" w:color="000000"/>
        </w:rPr>
        <w:t>Przykład graficzny (nie stanowi obligatoryjnego wzoru):</w:t>
      </w:r>
      <w:r>
        <w:rPr>
          <w:i/>
        </w:rPr>
        <w:t xml:space="preserve"> </w:t>
      </w:r>
    </w:p>
    <w:p w14:paraId="3D620386" w14:textId="77777777" w:rsidR="00A63FA0" w:rsidRDefault="00000000">
      <w:pPr>
        <w:spacing w:after="59" w:line="259" w:lineRule="auto"/>
        <w:ind w:left="280" w:right="0" w:firstLine="0"/>
        <w:jc w:val="left"/>
      </w:pPr>
      <w:r>
        <w:rPr>
          <w:b/>
        </w:rPr>
        <w:lastRenderedPageBreak/>
        <w:t xml:space="preserve">     </w:t>
      </w:r>
    </w:p>
    <w:p w14:paraId="742DFC13" w14:textId="77777777" w:rsidR="00A63FA0" w:rsidRDefault="00000000">
      <w:pPr>
        <w:spacing w:after="0" w:line="259" w:lineRule="auto"/>
        <w:ind w:left="283" w:right="0" w:firstLine="0"/>
        <w:jc w:val="left"/>
      </w:pPr>
      <w:r>
        <w:rPr>
          <w:noProof/>
          <w:sz w:val="22"/>
        </w:rPr>
        <mc:AlternateContent>
          <mc:Choice Requires="wpg">
            <w:drawing>
              <wp:inline distT="0" distB="0" distL="0" distR="0" wp14:anchorId="6AF24568" wp14:editId="6B5D9F43">
                <wp:extent cx="2009775" cy="1038225"/>
                <wp:effectExtent l="0" t="0" r="0" b="0"/>
                <wp:docPr id="26369" name="Group 26369"/>
                <wp:cNvGraphicFramePr/>
                <a:graphic xmlns:a="http://schemas.openxmlformats.org/drawingml/2006/main">
                  <a:graphicData uri="http://schemas.microsoft.com/office/word/2010/wordprocessingGroup">
                    <wpg:wgp>
                      <wpg:cNvGrpSpPr/>
                      <wpg:grpSpPr>
                        <a:xfrm>
                          <a:off x="0" y="0"/>
                          <a:ext cx="2009775" cy="1038225"/>
                          <a:chOff x="0" y="0"/>
                          <a:chExt cx="2009775" cy="1038225"/>
                        </a:xfrm>
                      </wpg:grpSpPr>
                      <pic:pic xmlns:pic="http://schemas.openxmlformats.org/drawingml/2006/picture">
                        <pic:nvPicPr>
                          <pic:cNvPr id="1208" name="Picture 1208"/>
                          <pic:cNvPicPr/>
                        </pic:nvPicPr>
                        <pic:blipFill>
                          <a:blip r:embed="rId28"/>
                          <a:stretch>
                            <a:fillRect/>
                          </a:stretch>
                        </pic:blipFill>
                        <pic:spPr>
                          <a:xfrm>
                            <a:off x="0" y="0"/>
                            <a:ext cx="1038225" cy="1038225"/>
                          </a:xfrm>
                          <a:prstGeom prst="rect">
                            <a:avLst/>
                          </a:prstGeom>
                        </pic:spPr>
                      </pic:pic>
                      <pic:pic xmlns:pic="http://schemas.openxmlformats.org/drawingml/2006/picture">
                        <pic:nvPicPr>
                          <pic:cNvPr id="1210" name="Picture 1210"/>
                          <pic:cNvPicPr/>
                        </pic:nvPicPr>
                        <pic:blipFill>
                          <a:blip r:embed="rId29"/>
                          <a:stretch>
                            <a:fillRect/>
                          </a:stretch>
                        </pic:blipFill>
                        <pic:spPr>
                          <a:xfrm>
                            <a:off x="1047750" y="76200"/>
                            <a:ext cx="962025" cy="962025"/>
                          </a:xfrm>
                          <a:prstGeom prst="rect">
                            <a:avLst/>
                          </a:prstGeom>
                        </pic:spPr>
                      </pic:pic>
                    </wpg:wgp>
                  </a:graphicData>
                </a:graphic>
              </wp:inline>
            </w:drawing>
          </mc:Choice>
          <mc:Fallback xmlns:a="http://schemas.openxmlformats.org/drawingml/2006/main">
            <w:pict>
              <v:group id="Group 26369" style="width:158.25pt;height:81.75pt;mso-position-horizontal-relative:char;mso-position-vertical-relative:line" coordsize="20097,10382">
                <v:shape id="Picture 1208" style="position:absolute;width:10382;height:10382;left:0;top:0;" filled="f">
                  <v:imagedata r:id="rId35"/>
                </v:shape>
                <v:shape id="Picture 1210" style="position:absolute;width:9620;height:9620;left:10477;top:762;" filled="f">
                  <v:imagedata r:id="rId36"/>
                </v:shape>
              </v:group>
            </w:pict>
          </mc:Fallback>
        </mc:AlternateContent>
      </w:r>
      <w:r>
        <w:rPr>
          <w:b/>
        </w:rPr>
        <w:t xml:space="preserve"> </w:t>
      </w:r>
    </w:p>
    <w:p w14:paraId="232C6149" w14:textId="77777777" w:rsidR="00A63FA0" w:rsidRDefault="00000000">
      <w:pPr>
        <w:spacing w:after="132" w:line="259" w:lineRule="auto"/>
        <w:ind w:left="280" w:right="0" w:firstLine="0"/>
        <w:jc w:val="left"/>
      </w:pPr>
      <w:r>
        <w:rPr>
          <w:b/>
        </w:rPr>
        <w:t xml:space="preserve"> </w:t>
      </w:r>
    </w:p>
    <w:p w14:paraId="1E135024" w14:textId="2993B2E5" w:rsidR="00A63FA0" w:rsidRDefault="00A63FA0">
      <w:pPr>
        <w:spacing w:after="0" w:line="259" w:lineRule="auto"/>
        <w:ind w:left="140" w:right="0" w:firstLine="0"/>
        <w:jc w:val="left"/>
      </w:pPr>
    </w:p>
    <w:p w14:paraId="30A3D411" w14:textId="5D88A208" w:rsidR="00A63FA0" w:rsidRDefault="00000000">
      <w:pPr>
        <w:spacing w:after="92" w:line="259" w:lineRule="auto"/>
        <w:ind w:left="283" w:right="0" w:firstLine="0"/>
        <w:jc w:val="left"/>
      </w:pPr>
      <w:r>
        <w:rPr>
          <w:b/>
        </w:rPr>
        <w:t xml:space="preserve">  </w:t>
      </w:r>
    </w:p>
    <w:p w14:paraId="1AE4394A" w14:textId="758BA8F7" w:rsidR="00A63FA0" w:rsidRDefault="00000000">
      <w:pPr>
        <w:pStyle w:val="Nagwek1"/>
        <w:ind w:left="275"/>
      </w:pPr>
      <w:r>
        <w:t>1</w:t>
      </w:r>
      <w:r w:rsidR="00DB0955">
        <w:t>1</w:t>
      </w:r>
      <w:r>
        <w:t>.</w:t>
      </w:r>
      <w:r>
        <w:rPr>
          <w:rFonts w:ascii="Arial" w:eastAsia="Arial" w:hAnsi="Arial" w:cs="Arial"/>
        </w:rPr>
        <w:t xml:space="preserve"> </w:t>
      </w:r>
      <w:r>
        <w:t xml:space="preserve">Skrzynki </w:t>
      </w:r>
    </w:p>
    <w:p w14:paraId="407684FA" w14:textId="77777777" w:rsidR="00A63FA0" w:rsidRDefault="00000000">
      <w:pPr>
        <w:spacing w:after="101" w:line="259" w:lineRule="auto"/>
        <w:ind w:left="280" w:right="0" w:firstLine="0"/>
        <w:jc w:val="left"/>
      </w:pPr>
      <w:r>
        <w:t xml:space="preserve"> </w:t>
      </w:r>
    </w:p>
    <w:p w14:paraId="1DD85466" w14:textId="77777777" w:rsidR="00A63FA0" w:rsidRDefault="00000000">
      <w:pPr>
        <w:spacing w:after="101" w:line="259" w:lineRule="auto"/>
        <w:ind w:left="135" w:right="9"/>
      </w:pPr>
      <w:r>
        <w:t xml:space="preserve">Drewniane skrzynki na jabłka. Drewno ma być oszlifowane na gładko, bez strzępień, czy ostrych fragmentów. </w:t>
      </w:r>
    </w:p>
    <w:p w14:paraId="0F2A7DE9" w14:textId="4A62C1A2" w:rsidR="00A63FA0" w:rsidRDefault="00000000">
      <w:pPr>
        <w:spacing w:after="104" w:line="259" w:lineRule="auto"/>
        <w:ind w:left="135" w:right="0"/>
      </w:pPr>
      <w:r>
        <w:rPr>
          <w:b/>
        </w:rPr>
        <w:t>Liczba</w:t>
      </w:r>
      <w:r>
        <w:t xml:space="preserve">: 4 szt. </w:t>
      </w:r>
    </w:p>
    <w:p w14:paraId="6C2D179A" w14:textId="77777777" w:rsidR="00A63FA0" w:rsidRDefault="00000000">
      <w:pPr>
        <w:spacing w:after="186" w:line="259" w:lineRule="auto"/>
        <w:ind w:right="0"/>
        <w:jc w:val="left"/>
      </w:pPr>
      <w:r>
        <w:rPr>
          <w:b/>
        </w:rPr>
        <w:t>Materiał</w:t>
      </w:r>
      <w:r>
        <w:t>: drewno;</w:t>
      </w:r>
      <w:r>
        <w:rPr>
          <w:b/>
        </w:rPr>
        <w:t xml:space="preserve"> </w:t>
      </w:r>
    </w:p>
    <w:p w14:paraId="18EF657C" w14:textId="77777777" w:rsidR="00A63FA0" w:rsidRDefault="00000000">
      <w:pPr>
        <w:spacing w:after="80" w:line="259" w:lineRule="auto"/>
        <w:ind w:left="135" w:right="0"/>
      </w:pPr>
      <w:r>
        <w:rPr>
          <w:b/>
        </w:rPr>
        <w:t>Wymiary w cm:</w:t>
      </w:r>
      <w:r>
        <w:rPr>
          <w:rFonts w:ascii="Times New Roman" w:eastAsia="Times New Roman" w:hAnsi="Times New Roman" w:cs="Times New Roman"/>
          <w:b/>
          <w:sz w:val="24"/>
        </w:rPr>
        <w:t xml:space="preserve"> </w:t>
      </w:r>
      <w:r>
        <w:t xml:space="preserve">dł.: 60; szer.: 40; wys.: 21 </w:t>
      </w:r>
      <w:r>
        <w:rPr>
          <w:rFonts w:ascii="Times New Roman" w:eastAsia="Times New Roman" w:hAnsi="Times New Roman" w:cs="Times New Roman"/>
          <w:sz w:val="24"/>
        </w:rPr>
        <w:t>(</w:t>
      </w:r>
      <w:r>
        <w:t>+/- 10%</w:t>
      </w:r>
      <w:r>
        <w:rPr>
          <w:rFonts w:ascii="Times New Roman" w:eastAsia="Times New Roman" w:hAnsi="Times New Roman" w:cs="Times New Roman"/>
          <w:sz w:val="24"/>
        </w:rPr>
        <w:t>);</w:t>
      </w:r>
      <w:r>
        <w:t xml:space="preserve"> </w:t>
      </w:r>
    </w:p>
    <w:p w14:paraId="3315074F" w14:textId="77777777" w:rsidR="00A63FA0" w:rsidRDefault="00000000">
      <w:pPr>
        <w:spacing w:after="104" w:line="259" w:lineRule="auto"/>
        <w:ind w:left="135" w:right="0"/>
      </w:pPr>
      <w:r>
        <w:rPr>
          <w:b/>
        </w:rPr>
        <w:t xml:space="preserve">Kolory: </w:t>
      </w:r>
      <w:r>
        <w:t xml:space="preserve">naturalny kolor drewna </w:t>
      </w:r>
    </w:p>
    <w:p w14:paraId="48C6438E" w14:textId="77777777" w:rsidR="00A63FA0" w:rsidRDefault="00000000">
      <w:pPr>
        <w:ind w:left="135" w:right="9"/>
      </w:pPr>
      <w:r>
        <w:rPr>
          <w:b/>
        </w:rPr>
        <w:t>UWAGA</w:t>
      </w:r>
      <w:r>
        <w:t xml:space="preserve">: w skrzynce mają być wyeksponowane jabłka, którymi będą częstowani uczestnicy wydarzeń. Wykonawca będzie odpowiedzialny za estetyczne wyeksponowanie jabłek, tj. ułożenie ich w skrzynki na uprzednio wyłożonej np. słomie lub innych estetycznym i naturalnym materiale służącym do estetycznej ekspozycji jabłek.  </w:t>
      </w:r>
    </w:p>
    <w:p w14:paraId="791A80F7" w14:textId="77777777" w:rsidR="00A63FA0" w:rsidRDefault="00000000">
      <w:pPr>
        <w:spacing w:after="55" w:line="265" w:lineRule="auto"/>
        <w:ind w:left="135" w:right="0"/>
        <w:jc w:val="left"/>
      </w:pPr>
      <w:r>
        <w:rPr>
          <w:i/>
          <w:u w:val="single" w:color="000000"/>
        </w:rPr>
        <w:t>Przykład graficzny (nie stanowi obligatoryjnego wzoru):</w:t>
      </w:r>
      <w:r>
        <w:t xml:space="preserve"> </w:t>
      </w:r>
    </w:p>
    <w:p w14:paraId="08D27088" w14:textId="77777777" w:rsidR="00A63FA0" w:rsidRDefault="00000000">
      <w:pPr>
        <w:spacing w:after="0" w:line="259" w:lineRule="auto"/>
        <w:ind w:left="0" w:right="123" w:firstLine="0"/>
        <w:jc w:val="right"/>
      </w:pPr>
      <w:r>
        <w:rPr>
          <w:noProof/>
          <w:sz w:val="22"/>
        </w:rPr>
        <mc:AlternateContent>
          <mc:Choice Requires="wpg">
            <w:drawing>
              <wp:inline distT="0" distB="0" distL="0" distR="0" wp14:anchorId="72C28227" wp14:editId="2B07FA2C">
                <wp:extent cx="5472303" cy="1868170"/>
                <wp:effectExtent l="0" t="0" r="0" b="0"/>
                <wp:docPr id="28413" name="Group 28413"/>
                <wp:cNvGraphicFramePr/>
                <a:graphic xmlns:a="http://schemas.openxmlformats.org/drawingml/2006/main">
                  <a:graphicData uri="http://schemas.microsoft.com/office/word/2010/wordprocessingGroup">
                    <wpg:wgp>
                      <wpg:cNvGrpSpPr/>
                      <wpg:grpSpPr>
                        <a:xfrm>
                          <a:off x="0" y="0"/>
                          <a:ext cx="5472303" cy="1868170"/>
                          <a:chOff x="0" y="0"/>
                          <a:chExt cx="5472303" cy="1868170"/>
                        </a:xfrm>
                      </wpg:grpSpPr>
                      <pic:pic xmlns:pic="http://schemas.openxmlformats.org/drawingml/2006/picture">
                        <pic:nvPicPr>
                          <pic:cNvPr id="1534" name="Picture 1534"/>
                          <pic:cNvPicPr/>
                        </pic:nvPicPr>
                        <pic:blipFill>
                          <a:blip r:embed="rId37"/>
                          <a:stretch>
                            <a:fillRect/>
                          </a:stretch>
                        </pic:blipFill>
                        <pic:spPr>
                          <a:xfrm>
                            <a:off x="0" y="0"/>
                            <a:ext cx="1367663" cy="1868170"/>
                          </a:xfrm>
                          <a:prstGeom prst="rect">
                            <a:avLst/>
                          </a:prstGeom>
                        </pic:spPr>
                      </pic:pic>
                      <pic:pic xmlns:pic="http://schemas.openxmlformats.org/drawingml/2006/picture">
                        <pic:nvPicPr>
                          <pic:cNvPr id="1536" name="Picture 1536"/>
                          <pic:cNvPicPr/>
                        </pic:nvPicPr>
                        <pic:blipFill>
                          <a:blip r:embed="rId38"/>
                          <a:stretch>
                            <a:fillRect/>
                          </a:stretch>
                        </pic:blipFill>
                        <pic:spPr>
                          <a:xfrm>
                            <a:off x="1371600" y="229870"/>
                            <a:ext cx="2184400" cy="1638300"/>
                          </a:xfrm>
                          <a:prstGeom prst="rect">
                            <a:avLst/>
                          </a:prstGeom>
                        </pic:spPr>
                      </pic:pic>
                      <pic:pic xmlns:pic="http://schemas.openxmlformats.org/drawingml/2006/picture">
                        <pic:nvPicPr>
                          <pic:cNvPr id="1538" name="Picture 1538"/>
                          <pic:cNvPicPr/>
                        </pic:nvPicPr>
                        <pic:blipFill>
                          <a:blip r:embed="rId39"/>
                          <a:stretch>
                            <a:fillRect/>
                          </a:stretch>
                        </pic:blipFill>
                        <pic:spPr>
                          <a:xfrm>
                            <a:off x="3562350" y="363220"/>
                            <a:ext cx="1909953" cy="1499235"/>
                          </a:xfrm>
                          <a:prstGeom prst="rect">
                            <a:avLst/>
                          </a:prstGeom>
                        </pic:spPr>
                      </pic:pic>
                    </wpg:wgp>
                  </a:graphicData>
                </a:graphic>
              </wp:inline>
            </w:drawing>
          </mc:Choice>
          <mc:Fallback xmlns:a="http://schemas.openxmlformats.org/drawingml/2006/main">
            <w:pict>
              <v:group id="Group 28413" style="width:430.89pt;height:147.1pt;mso-position-horizontal-relative:char;mso-position-vertical-relative:line" coordsize="54723,18681">
                <v:shape id="Picture 1534" style="position:absolute;width:13676;height:18681;left:0;top:0;" filled="f">
                  <v:imagedata r:id="rId42"/>
                </v:shape>
                <v:shape id="Picture 1536" style="position:absolute;width:21844;height:16383;left:13716;top:2298;" filled="f">
                  <v:imagedata r:id="rId43"/>
                </v:shape>
                <v:shape id="Picture 1538" style="position:absolute;width:19099;height:14992;left:35623;top:3632;" filled="f">
                  <v:imagedata r:id="rId44"/>
                </v:shape>
              </v:group>
            </w:pict>
          </mc:Fallback>
        </mc:AlternateContent>
      </w:r>
      <w:r>
        <w:rPr>
          <w:b/>
        </w:rPr>
        <w:t xml:space="preserve"> </w:t>
      </w:r>
    </w:p>
    <w:p w14:paraId="3F77ACB9" w14:textId="320D993D" w:rsidR="00A63FA0" w:rsidRDefault="00A63FA0">
      <w:pPr>
        <w:spacing w:after="0" w:line="259" w:lineRule="auto"/>
        <w:ind w:left="140" w:right="0" w:firstLine="0"/>
        <w:jc w:val="left"/>
      </w:pPr>
    </w:p>
    <w:tbl>
      <w:tblPr>
        <w:tblStyle w:val="TableGrid"/>
        <w:tblW w:w="8969" w:type="dxa"/>
        <w:tblInd w:w="140" w:type="dxa"/>
        <w:tblCellMar>
          <w:top w:w="39" w:type="dxa"/>
          <w:right w:w="115" w:type="dxa"/>
        </w:tblCellMar>
        <w:tblLook w:val="04A0" w:firstRow="1" w:lastRow="0" w:firstColumn="1" w:lastColumn="0" w:noHBand="0" w:noVBand="1"/>
      </w:tblPr>
      <w:tblGrid>
        <w:gridCol w:w="1191"/>
        <w:gridCol w:w="7778"/>
      </w:tblGrid>
      <w:tr w:rsidR="00A63FA0" w14:paraId="562DE921" w14:textId="77777777">
        <w:trPr>
          <w:trHeight w:val="385"/>
        </w:trPr>
        <w:tc>
          <w:tcPr>
            <w:tcW w:w="1191" w:type="dxa"/>
            <w:tcBorders>
              <w:top w:val="nil"/>
              <w:left w:val="nil"/>
              <w:bottom w:val="nil"/>
              <w:right w:val="nil"/>
            </w:tcBorders>
            <w:shd w:val="clear" w:color="auto" w:fill="DBE5F1"/>
          </w:tcPr>
          <w:p w14:paraId="6D2A0022" w14:textId="77777777" w:rsidR="00A63FA0" w:rsidRDefault="00000000">
            <w:pPr>
              <w:spacing w:after="0" w:line="259" w:lineRule="auto"/>
              <w:ind w:left="114" w:right="0" w:firstLine="0"/>
              <w:jc w:val="center"/>
            </w:pPr>
            <w:r>
              <w:rPr>
                <w:b/>
                <w:sz w:val="22"/>
              </w:rPr>
              <w:t>IV.</w:t>
            </w:r>
            <w:r>
              <w:rPr>
                <w:rFonts w:ascii="Arial" w:eastAsia="Arial" w:hAnsi="Arial" w:cs="Arial"/>
                <w:b/>
                <w:sz w:val="22"/>
              </w:rPr>
              <w:t xml:space="preserve"> </w:t>
            </w:r>
          </w:p>
        </w:tc>
        <w:tc>
          <w:tcPr>
            <w:tcW w:w="7779" w:type="dxa"/>
            <w:tcBorders>
              <w:top w:val="nil"/>
              <w:left w:val="nil"/>
              <w:bottom w:val="nil"/>
              <w:right w:val="nil"/>
            </w:tcBorders>
            <w:shd w:val="clear" w:color="auto" w:fill="DBE5F1"/>
          </w:tcPr>
          <w:p w14:paraId="7F540AC3" w14:textId="77777777" w:rsidR="00A63FA0" w:rsidRDefault="00000000">
            <w:pPr>
              <w:spacing w:after="0" w:line="259" w:lineRule="auto"/>
              <w:ind w:left="0" w:right="0" w:firstLine="0"/>
              <w:jc w:val="left"/>
            </w:pPr>
            <w:r>
              <w:rPr>
                <w:b/>
              </w:rPr>
              <w:t xml:space="preserve">Brandowanie  </w:t>
            </w:r>
          </w:p>
        </w:tc>
      </w:tr>
    </w:tbl>
    <w:p w14:paraId="3A556E6E" w14:textId="77777777" w:rsidR="00A63FA0" w:rsidRDefault="00000000">
      <w:pPr>
        <w:spacing w:after="132" w:line="259" w:lineRule="auto"/>
        <w:ind w:left="566" w:right="0" w:firstLine="0"/>
        <w:jc w:val="left"/>
      </w:pPr>
      <w:r>
        <w:rPr>
          <w:b/>
        </w:rPr>
        <w:t xml:space="preserve"> </w:t>
      </w:r>
    </w:p>
    <w:p w14:paraId="6EBDE13E" w14:textId="53FFE2C8" w:rsidR="00281FAA" w:rsidRDefault="00000000" w:rsidP="00281FAA">
      <w:pPr>
        <w:spacing w:after="25"/>
        <w:ind w:left="426" w:right="9" w:hanging="284"/>
        <w:rPr>
          <w:b/>
        </w:rPr>
      </w:pPr>
      <w:r>
        <w:t>1.</w:t>
      </w:r>
      <w:r>
        <w:rPr>
          <w:rFonts w:ascii="Arial" w:eastAsia="Arial" w:hAnsi="Arial" w:cs="Arial"/>
        </w:rPr>
        <w:t xml:space="preserve"> </w:t>
      </w:r>
      <w:r>
        <w:t>Wykonawca otrzyma od Zamawiającego (niezwłocznie po podpisaniu umowy) key visual, zgodnie z którym będzie przygotowywał projekty wszelkich elementów, do których jest zobowiązany.</w:t>
      </w:r>
      <w:r w:rsidR="00994B85">
        <w:t xml:space="preserve"> </w:t>
      </w:r>
      <w:r>
        <w:t xml:space="preserve">Każdy projekt wymaga akceptacji Zamawiającego. Zamawiający zastrzega sobie prawo do zgłaszania uwag, propozycji zmian, które Wykonawca jest zobowiązany wprowadzić w projekt i przesłać go ponownie celem uzyskania akceptacji.  </w:t>
      </w:r>
      <w:r>
        <w:rPr>
          <w:b/>
        </w:rPr>
        <w:t xml:space="preserve"> </w:t>
      </w:r>
    </w:p>
    <w:p w14:paraId="33D2148D" w14:textId="352860A6" w:rsidR="00334E7F" w:rsidRDefault="00000000" w:rsidP="00334E7F">
      <w:pPr>
        <w:spacing w:after="27"/>
        <w:ind w:left="426" w:right="9" w:hanging="284"/>
      </w:pPr>
      <w:r>
        <w:t>2.</w:t>
      </w:r>
      <w:r>
        <w:rPr>
          <w:rFonts w:ascii="Arial" w:eastAsia="Arial" w:hAnsi="Arial" w:cs="Arial"/>
        </w:rPr>
        <w:t xml:space="preserve"> </w:t>
      </w:r>
      <w:r w:rsidR="005D6316">
        <w:t xml:space="preserve">Namioty wchodzące w skład </w:t>
      </w:r>
      <w:r w:rsidR="00D134D2">
        <w:t>strefy</w:t>
      </w:r>
      <w:r w:rsidR="005D6316">
        <w:t xml:space="preserve"> Zamawiającego </w:t>
      </w:r>
      <w:r>
        <w:t>mus</w:t>
      </w:r>
      <w:r w:rsidR="005D6316">
        <w:t>zą</w:t>
      </w:r>
      <w:r>
        <w:t xml:space="preserve"> być obrandowane</w:t>
      </w:r>
      <w:r w:rsidR="005D6316">
        <w:t xml:space="preserve">, oznaczone </w:t>
      </w:r>
      <w:r>
        <w:t>widocznymi nośnikami typu: przenośne flagi/windery</w:t>
      </w:r>
      <w:r w:rsidR="00007A32">
        <w:t>.</w:t>
      </w:r>
      <w:r w:rsidR="00007A32" w:rsidRPr="00007A32">
        <w:t xml:space="preserve"> </w:t>
      </w:r>
      <w:r w:rsidR="00007A32">
        <w:t xml:space="preserve">Obrandowanie </w:t>
      </w:r>
      <w:r w:rsidR="00D134D2">
        <w:t>strefy</w:t>
      </w:r>
      <w:r w:rsidR="00007A32">
        <w:t xml:space="preserve"> Zamawiającego</w:t>
      </w:r>
      <w:r w:rsidR="005D6316">
        <w:t xml:space="preserve"> </w:t>
      </w:r>
      <w:r w:rsidR="00007A32">
        <w:t>musi być spójne z Księgą Tożsamości Wizualnej marki Fundusze Europejskie 2021-2027</w:t>
      </w:r>
      <w:r w:rsidR="00334E7F">
        <w:t>.</w:t>
      </w:r>
      <w:r w:rsidR="00007A32">
        <w:t xml:space="preserve"> </w:t>
      </w:r>
    </w:p>
    <w:p w14:paraId="7637D6B1" w14:textId="66562F44" w:rsidR="005B7E8F" w:rsidRDefault="005B7E8F" w:rsidP="00334E7F">
      <w:pPr>
        <w:spacing w:after="27"/>
        <w:ind w:left="426" w:right="9" w:hanging="284"/>
      </w:pPr>
      <w:r w:rsidRPr="005B7E8F">
        <w:rPr>
          <w:noProof/>
        </w:rPr>
        <w:lastRenderedPageBreak/>
        <w:drawing>
          <wp:inline distT="0" distB="0" distL="0" distR="0" wp14:anchorId="4C8EC296" wp14:editId="56BB3111">
            <wp:extent cx="5848350" cy="1057275"/>
            <wp:effectExtent l="0" t="0" r="0" b="0"/>
            <wp:docPr id="21016521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48350" cy="1057275"/>
                    </a:xfrm>
                    <a:prstGeom prst="rect">
                      <a:avLst/>
                    </a:prstGeom>
                    <a:noFill/>
                    <a:ln>
                      <a:noFill/>
                    </a:ln>
                  </pic:spPr>
                </pic:pic>
              </a:graphicData>
            </a:graphic>
          </wp:inline>
        </w:drawing>
      </w:r>
    </w:p>
    <w:p w14:paraId="40956AD3" w14:textId="27BCD9DE" w:rsidR="00A63FA0" w:rsidRDefault="00000000" w:rsidP="00334E7F">
      <w:pPr>
        <w:spacing w:after="27"/>
        <w:ind w:left="426" w:right="9" w:hanging="16"/>
      </w:pPr>
      <w:r>
        <w:t xml:space="preserve">Każda z atrakcji znajdująca się na stoisku Zamawiającego </w:t>
      </w:r>
      <w:r w:rsidR="005D6316">
        <w:t>musi</w:t>
      </w:r>
      <w:r>
        <w:t xml:space="preserve"> być w widoczny sposób oznaczona</w:t>
      </w:r>
      <w:r w:rsidR="00334E7F">
        <w:t xml:space="preserve"> (tablice informacyjne z oznaczeniem stanowisk np. malowanie twarzy i tatuaży dla dzieci i dorosłych, kącik plastyczny itp.)</w:t>
      </w:r>
      <w:r>
        <w:t>.</w:t>
      </w:r>
      <w:r>
        <w:rPr>
          <w:b/>
        </w:rPr>
        <w:t xml:space="preserve"> </w:t>
      </w:r>
    </w:p>
    <w:p w14:paraId="30E2ABD7" w14:textId="2362CC14" w:rsidR="00A63FA0" w:rsidRDefault="00000000">
      <w:pPr>
        <w:numPr>
          <w:ilvl w:val="0"/>
          <w:numId w:val="4"/>
        </w:numPr>
        <w:ind w:right="9" w:hanging="285"/>
      </w:pPr>
      <w:r>
        <w:t xml:space="preserve">Zamawiający </w:t>
      </w:r>
      <w:r w:rsidR="00F237C5">
        <w:t>niezwłocznie po podpisaniu U</w:t>
      </w:r>
      <w:r>
        <w:t>mowy przekaże Wykonawcy projekty poszczególnych elementów wymagających produkcji, tj. flagi/windery. Po ostateczniej akceptacji Zamawiającego Wykonawca przystąpi do produkcji ww. elementów.</w:t>
      </w:r>
      <w:r>
        <w:rPr>
          <w:b/>
        </w:rPr>
        <w:t xml:space="preserve"> </w:t>
      </w:r>
    </w:p>
    <w:p w14:paraId="02E72629" w14:textId="77777777" w:rsidR="00A63FA0" w:rsidRDefault="00000000">
      <w:pPr>
        <w:spacing w:after="101" w:line="259" w:lineRule="auto"/>
        <w:ind w:left="140" w:right="0" w:firstLine="0"/>
        <w:jc w:val="left"/>
      </w:pPr>
      <w:r>
        <w:rPr>
          <w:b/>
        </w:rPr>
        <w:t xml:space="preserve"> </w:t>
      </w:r>
    </w:p>
    <w:p w14:paraId="78AF9835" w14:textId="77777777" w:rsidR="00A63FA0" w:rsidRDefault="00000000">
      <w:pPr>
        <w:spacing w:after="104" w:line="259" w:lineRule="auto"/>
        <w:ind w:left="135" w:right="0"/>
        <w:jc w:val="left"/>
      </w:pPr>
      <w:r>
        <w:rPr>
          <w:b/>
        </w:rPr>
        <w:t xml:space="preserve">Windery (flagi masztowe): </w:t>
      </w:r>
      <w:r>
        <w:t xml:space="preserve"> </w:t>
      </w:r>
    </w:p>
    <w:p w14:paraId="036F14A2" w14:textId="77777777" w:rsidR="00A63FA0" w:rsidRDefault="00000000">
      <w:pPr>
        <w:ind w:left="135" w:right="9"/>
      </w:pPr>
      <w:r>
        <w:t xml:space="preserve">Flagi masztowe o wysokość masztu po zmontowaniu wraz z flagą ok. 350 cm*, powierzchnia materiału ok. 85 x 300 cm*, kształt zaokrąglony, podstawa windera ok. 50 x 50 cm*  </w:t>
      </w:r>
    </w:p>
    <w:p w14:paraId="57773A21" w14:textId="77777777" w:rsidR="00A63FA0" w:rsidRDefault="00000000">
      <w:pPr>
        <w:spacing w:after="102" w:line="259" w:lineRule="auto"/>
        <w:ind w:left="135" w:right="9"/>
      </w:pPr>
      <w:r>
        <w:t xml:space="preserve">*(tolerancja +/- 10%, przy czym w przypadku podstawy wymiar musi być dostosowany do jego wagi). </w:t>
      </w:r>
    </w:p>
    <w:p w14:paraId="13FDF56F" w14:textId="4BC40D09" w:rsidR="00A63FA0" w:rsidRDefault="00000000">
      <w:pPr>
        <w:spacing w:after="104" w:line="259" w:lineRule="auto"/>
        <w:ind w:left="135" w:right="0"/>
        <w:jc w:val="left"/>
      </w:pPr>
      <w:r>
        <w:rPr>
          <w:b/>
        </w:rPr>
        <w:t>Liczba:</w:t>
      </w:r>
      <w:r>
        <w:t xml:space="preserve"> </w:t>
      </w:r>
      <w:r w:rsidR="0062367A">
        <w:t>4</w:t>
      </w:r>
      <w:r>
        <w:t xml:space="preserve"> szt.  </w:t>
      </w:r>
    </w:p>
    <w:p w14:paraId="10BD56F4" w14:textId="77777777" w:rsidR="00A63FA0" w:rsidRDefault="00000000">
      <w:pPr>
        <w:ind w:left="135" w:right="9"/>
      </w:pPr>
      <w:r>
        <w:rPr>
          <w:b/>
        </w:rPr>
        <w:t xml:space="preserve">Charakterystyka: </w:t>
      </w:r>
      <w:r>
        <w:t>konstrukcja masztu składa się z lekkich, aluminiowych segmentów (końcówka z włókna szklanego), których elementy można w prosty sposób ze sobą połączyć, zamocować flagę oraz przymocować  do podstawy windera. W komplecie: elementy masztu, flaga, podstawa oraz rotator i śruby do mocowania.</w:t>
      </w:r>
      <w:r>
        <w:rPr>
          <w:b/>
        </w:rPr>
        <w:t xml:space="preserve"> Materiał: </w:t>
      </w:r>
      <w:r>
        <w:t>Maszt – aluminiowy, anodowany + głowica z prętem kompozytowym, końcówka masztu z włókna szklanego – całość skręcana. Flaga – tkanina poliestrowa 100% o gramaturze 115 g/m</w:t>
      </w:r>
      <w:r>
        <w:rPr>
          <w:vertAlign w:val="superscript"/>
        </w:rPr>
        <w:t>2</w:t>
      </w:r>
      <w:r>
        <w:t>, bez łączeń (stanowiąca jednolitą powierzchnię), pozwalająca na nadrukowanie skomplikowanych grafik, wytrzymała na warunki atmosferyczne, odporna na odbarwienia, wielokrotne pranie i prasowanie. Podstawa – stalowa, malowana proszkowo, waga: min. 10 kg oraz rotator z metalu lub plastiku (wersja bezpieczna do zastosowania na zewnątrz).</w:t>
      </w:r>
      <w:r>
        <w:rPr>
          <w:b/>
        </w:rPr>
        <w:t xml:space="preserve"> Grafika:</w:t>
      </w:r>
      <w:r>
        <w:t xml:space="preserve"> zadruk sublimacyjny jednostronny z przebiciem 90% (odbicie lustrzane), 4+0 (CMYK) pozwalający  na wykonanie nadruków wielokolorowych, nadrukowanie zdjęć i grafik z przejściami tonalnymi. </w:t>
      </w:r>
    </w:p>
    <w:p w14:paraId="4ABD87E3" w14:textId="77777777" w:rsidR="00A63FA0" w:rsidRDefault="00000000">
      <w:pPr>
        <w:spacing w:after="104" w:line="259" w:lineRule="auto"/>
        <w:ind w:left="135" w:right="0"/>
      </w:pPr>
      <w:r>
        <w:rPr>
          <w:b/>
        </w:rPr>
        <w:t>Projekt:</w:t>
      </w:r>
      <w:r>
        <w:t xml:space="preserve"> przekazany przez Zamawiającego. </w:t>
      </w:r>
    </w:p>
    <w:p w14:paraId="6412E09C" w14:textId="77777777" w:rsidR="00A63FA0" w:rsidRDefault="00000000">
      <w:pPr>
        <w:spacing w:after="55" w:line="265" w:lineRule="auto"/>
        <w:ind w:left="135" w:right="0"/>
        <w:jc w:val="left"/>
      </w:pPr>
      <w:r>
        <w:rPr>
          <w:i/>
          <w:u w:val="single" w:color="000000"/>
        </w:rPr>
        <w:t>Przykład graficzny (nie stanowi obligatoryjnego wzoru):</w:t>
      </w:r>
      <w:r>
        <w:rPr>
          <w:i/>
        </w:rPr>
        <w:t xml:space="preserve"> </w:t>
      </w:r>
    </w:p>
    <w:p w14:paraId="433FB602" w14:textId="77777777" w:rsidR="00A63FA0" w:rsidRDefault="00000000">
      <w:pPr>
        <w:tabs>
          <w:tab w:val="center" w:pos="566"/>
          <w:tab w:val="center" w:pos="4848"/>
        </w:tabs>
        <w:spacing w:after="46" w:line="259" w:lineRule="auto"/>
        <w:ind w:left="0" w:right="0" w:firstLine="0"/>
        <w:jc w:val="left"/>
      </w:pPr>
      <w:r>
        <w:rPr>
          <w:sz w:val="22"/>
        </w:rPr>
        <w:tab/>
      </w:r>
      <w:r>
        <w:t xml:space="preserve"> </w:t>
      </w:r>
      <w:r>
        <w:tab/>
      </w:r>
      <w:r>
        <w:rPr>
          <w:noProof/>
          <w:sz w:val="22"/>
        </w:rPr>
        <mc:AlternateContent>
          <mc:Choice Requires="wpg">
            <w:drawing>
              <wp:inline distT="0" distB="0" distL="0" distR="0" wp14:anchorId="6AB39E1C" wp14:editId="07C58AD1">
                <wp:extent cx="3435731" cy="1769053"/>
                <wp:effectExtent l="0" t="0" r="0" b="0"/>
                <wp:docPr id="28333" name="Group 28333"/>
                <wp:cNvGraphicFramePr/>
                <a:graphic xmlns:a="http://schemas.openxmlformats.org/drawingml/2006/main">
                  <a:graphicData uri="http://schemas.microsoft.com/office/word/2010/wordprocessingGroup">
                    <wpg:wgp>
                      <wpg:cNvGrpSpPr/>
                      <wpg:grpSpPr>
                        <a:xfrm>
                          <a:off x="0" y="0"/>
                          <a:ext cx="3435731" cy="1769053"/>
                          <a:chOff x="0" y="0"/>
                          <a:chExt cx="3435731" cy="1769053"/>
                        </a:xfrm>
                      </wpg:grpSpPr>
                      <wps:wsp>
                        <wps:cNvPr id="1889" name="Rectangle 1889"/>
                        <wps:cNvSpPr/>
                        <wps:spPr>
                          <a:xfrm>
                            <a:off x="581025" y="1639697"/>
                            <a:ext cx="342212" cy="172044"/>
                          </a:xfrm>
                          <a:prstGeom prst="rect">
                            <a:avLst/>
                          </a:prstGeom>
                          <a:ln>
                            <a:noFill/>
                          </a:ln>
                        </wps:spPr>
                        <wps:txbx>
                          <w:txbxContent>
                            <w:p w14:paraId="1DA54343" w14:textId="77777777" w:rsidR="00A63FA0"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2077" name="Picture 2077"/>
                          <pic:cNvPicPr/>
                        </pic:nvPicPr>
                        <pic:blipFill>
                          <a:blip r:embed="rId46"/>
                          <a:stretch>
                            <a:fillRect/>
                          </a:stretch>
                        </pic:blipFill>
                        <pic:spPr>
                          <a:xfrm>
                            <a:off x="0" y="283718"/>
                            <a:ext cx="581025" cy="1445133"/>
                          </a:xfrm>
                          <a:prstGeom prst="rect">
                            <a:avLst/>
                          </a:prstGeom>
                        </pic:spPr>
                      </pic:pic>
                      <pic:pic xmlns:pic="http://schemas.openxmlformats.org/drawingml/2006/picture">
                        <pic:nvPicPr>
                          <pic:cNvPr id="2079" name="Picture 2079"/>
                          <pic:cNvPicPr/>
                        </pic:nvPicPr>
                        <pic:blipFill>
                          <a:blip r:embed="rId47"/>
                          <a:stretch>
                            <a:fillRect/>
                          </a:stretch>
                        </pic:blipFill>
                        <pic:spPr>
                          <a:xfrm>
                            <a:off x="839470" y="0"/>
                            <a:ext cx="2596261" cy="1732280"/>
                          </a:xfrm>
                          <a:prstGeom prst="rect">
                            <a:avLst/>
                          </a:prstGeom>
                        </pic:spPr>
                      </pic:pic>
                    </wpg:wgp>
                  </a:graphicData>
                </a:graphic>
              </wp:inline>
            </w:drawing>
          </mc:Choice>
          <mc:Fallback>
            <w:pict>
              <v:group w14:anchorId="6AB39E1C" id="Group 28333" o:spid="_x0000_s1031" style="width:270.55pt;height:139.3pt;mso-position-horizontal-relative:char;mso-position-vertical-relative:line" coordsize="34357,1769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">
                <v:rect id="Rectangle 1889" o:spid="_x0000_s1032" style="position:absolute;left:5810;top:16396;width:3422;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" filled="f" stroked="f">
                  <v:textbox inset="0,0,0,0">
                    <w:txbxContent>
                      <w:p w14:paraId="1DA54343" w14:textId="77777777" w:rsidR="00A63FA0" w:rsidRDefault="00000000">
                        <w:pPr>
                          <w:spacing w:after="160" w:line="259" w:lineRule="auto"/>
                          <w:ind w:left="0" w:right="0" w:firstLine="0"/>
                          <w:jc w:val="left"/>
                        </w:pPr>
                        <w:r>
                          <w:t xml:space="preserve">         </w:t>
                        </w:r>
                      </w:p>
                    </w:txbxContent>
                  </v:textbox>
                </v:rect>
                <v:shape id="Picture 2077" o:spid="_x0000_s1033" type="#_x0000_t75" style="position:absolute;top:2837;width:5810;height:14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">
                  <v:imagedata r:id="rId48" o:title=""/>
                </v:shape>
                <v:shape id="Picture 2079" o:spid="_x0000_s1034" type="#_x0000_t75" style="position:absolute;left:8394;width:25963;height:17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">
                  <v:imagedata r:id="rId49" o:title=""/>
                </v:shape>
                <w10:anchorlock/>
              </v:group>
            </w:pict>
          </mc:Fallback>
        </mc:AlternateContent>
      </w:r>
      <w:r>
        <w:t xml:space="preserve">   </w:t>
      </w:r>
    </w:p>
    <w:p w14:paraId="7E3655CC" w14:textId="77777777" w:rsidR="00A63FA0" w:rsidRDefault="00000000">
      <w:pPr>
        <w:spacing w:after="171" w:line="259" w:lineRule="auto"/>
        <w:ind w:left="140" w:right="0" w:firstLine="0"/>
        <w:jc w:val="left"/>
        <w:rPr>
          <w:b/>
        </w:rPr>
      </w:pPr>
      <w:r>
        <w:rPr>
          <w:b/>
        </w:rPr>
        <w:t xml:space="preserve"> </w:t>
      </w:r>
    </w:p>
    <w:p w14:paraId="53F80F24" w14:textId="614430DC" w:rsidR="00994B85" w:rsidRDefault="00994B85">
      <w:pPr>
        <w:spacing w:after="171" w:line="259" w:lineRule="auto"/>
        <w:ind w:left="140" w:right="0" w:firstLine="0"/>
        <w:jc w:val="left"/>
        <w:rPr>
          <w:i/>
          <w:iCs/>
        </w:rPr>
      </w:pPr>
      <w:r w:rsidRPr="00994B85">
        <w:rPr>
          <w:b/>
          <w:i/>
          <w:iCs/>
          <w:u w:val="single"/>
        </w:rPr>
        <w:lastRenderedPageBreak/>
        <w:t>Uwaga</w:t>
      </w:r>
      <w:r w:rsidRPr="00994B85">
        <w:rPr>
          <w:b/>
          <w:i/>
          <w:iCs/>
        </w:rPr>
        <w:t xml:space="preserve">: </w:t>
      </w:r>
      <w:r w:rsidRPr="00994B85">
        <w:rPr>
          <w:i/>
          <w:iCs/>
        </w:rPr>
        <w:t>W przypadku brendingu poszczególnych elementów strefy należy pamiętać, że logotypy nie mogą zostać zniekształcone/ załamane.</w:t>
      </w:r>
    </w:p>
    <w:p w14:paraId="481023F6" w14:textId="141CA121" w:rsidR="00A1557E" w:rsidRPr="00994B85" w:rsidRDefault="00A1557E">
      <w:pPr>
        <w:spacing w:after="171" w:line="259" w:lineRule="auto"/>
        <w:ind w:left="140" w:right="0" w:firstLine="0"/>
        <w:jc w:val="left"/>
        <w:rPr>
          <w:i/>
          <w:iCs/>
        </w:rPr>
      </w:pPr>
      <w:r>
        <w:rPr>
          <w:b/>
          <w:i/>
          <w:iCs/>
          <w:u w:val="single"/>
        </w:rPr>
        <w:t>Uwaga:</w:t>
      </w:r>
      <w:r>
        <w:rPr>
          <w:i/>
          <w:iCs/>
        </w:rPr>
        <w:t xml:space="preserve"> W przypadku złych warunków atmosferycznych (duży wiatr) zapewnienie kotw lub innego rodzaju mocowania, które zapobiegnie przewracaniu się winderów w przypadku silnego wiatru.</w:t>
      </w:r>
    </w:p>
    <w:p w14:paraId="0586629B" w14:textId="77777777" w:rsidR="00A63FA0" w:rsidRDefault="00000000">
      <w:pPr>
        <w:pStyle w:val="Nagwek1"/>
        <w:shd w:val="clear" w:color="auto" w:fill="DBE5F1"/>
        <w:spacing w:after="81"/>
        <w:ind w:left="440"/>
      </w:pPr>
      <w:r>
        <w:rPr>
          <w:sz w:val="22"/>
        </w:rPr>
        <w:t>V.</w:t>
      </w:r>
      <w:r>
        <w:rPr>
          <w:rFonts w:ascii="Arial" w:eastAsia="Arial" w:hAnsi="Arial" w:cs="Arial"/>
          <w:sz w:val="22"/>
        </w:rPr>
        <w:t xml:space="preserve"> </w:t>
      </w:r>
      <w:r>
        <w:t>PERSONEL</w:t>
      </w:r>
      <w:r>
        <w:rPr>
          <w:b w:val="0"/>
          <w:sz w:val="16"/>
        </w:rPr>
        <w:t xml:space="preserve"> </w:t>
      </w:r>
    </w:p>
    <w:p w14:paraId="0F819294" w14:textId="77777777" w:rsidR="00A63FA0" w:rsidRDefault="00000000">
      <w:pPr>
        <w:spacing w:after="101" w:line="259" w:lineRule="auto"/>
        <w:ind w:left="140" w:right="0" w:firstLine="0"/>
        <w:jc w:val="left"/>
      </w:pPr>
      <w:r>
        <w:t xml:space="preserve"> </w:t>
      </w:r>
    </w:p>
    <w:p w14:paraId="78E0E911" w14:textId="39D74021" w:rsidR="00A63FA0" w:rsidRDefault="00000000">
      <w:pPr>
        <w:spacing w:after="132" w:line="259" w:lineRule="auto"/>
        <w:ind w:left="135" w:right="9"/>
      </w:pPr>
      <w:r>
        <w:t>Wykonawca jest zobowiązany do zapewnienia personelu</w:t>
      </w:r>
      <w:r w:rsidR="00A1557E">
        <w:t>:</w:t>
      </w:r>
    </w:p>
    <w:p w14:paraId="076207CE" w14:textId="08C52CCF" w:rsidR="00A63FA0" w:rsidRDefault="00000000" w:rsidP="00FF1C18">
      <w:pPr>
        <w:numPr>
          <w:ilvl w:val="0"/>
          <w:numId w:val="5"/>
        </w:numPr>
        <w:spacing w:after="133" w:line="259" w:lineRule="auto"/>
        <w:ind w:left="435" w:right="9" w:hanging="285"/>
      </w:pPr>
      <w:r w:rsidRPr="005B7E8F">
        <w:rPr>
          <w:b/>
        </w:rPr>
        <w:t>Obsługa techniczna</w:t>
      </w:r>
      <w:r>
        <w:t xml:space="preserve"> - Wykonawca ma obowiązek zapewnić niezbędną liczbę osób posługujących się biegle językiem polskim </w:t>
      </w:r>
      <w:r w:rsidR="005B7E8F">
        <w:t xml:space="preserve">(minimum w stopniu umożliwiającym swobodną komunikację) </w:t>
      </w:r>
      <w:r>
        <w:t xml:space="preserve">do montażu oraz demontażu </w:t>
      </w:r>
      <w:r w:rsidR="00D134D2">
        <w:t>strefy</w:t>
      </w:r>
      <w:r>
        <w:t xml:space="preserve"> Zamawiającego  </w:t>
      </w:r>
    </w:p>
    <w:p w14:paraId="56D20DCD" w14:textId="531814B5" w:rsidR="00A63FA0" w:rsidRDefault="00000000">
      <w:pPr>
        <w:numPr>
          <w:ilvl w:val="0"/>
          <w:numId w:val="5"/>
        </w:numPr>
        <w:spacing w:after="31" w:line="359" w:lineRule="auto"/>
        <w:ind w:right="5" w:hanging="285"/>
      </w:pPr>
      <w:r>
        <w:rPr>
          <w:b/>
        </w:rPr>
        <w:t>Obsługa gastronomiczna</w:t>
      </w:r>
      <w:r>
        <w:t xml:space="preserve"> – minimum </w:t>
      </w:r>
      <w:r w:rsidR="00FB7709">
        <w:t>1</w:t>
      </w:r>
      <w:r>
        <w:t xml:space="preserve"> osob</w:t>
      </w:r>
      <w:r w:rsidR="00FB7709">
        <w:t>a</w:t>
      </w:r>
      <w:r>
        <w:t xml:space="preserve"> do obsługi stanowiska z </w:t>
      </w:r>
      <w:r w:rsidR="00FB7709">
        <w:t>kawą</w:t>
      </w:r>
      <w:r w:rsidR="0044093E">
        <w:t xml:space="preserve"> oraz minimum 1 osoba do obsługi stanowiska z </w:t>
      </w:r>
      <w:r w:rsidR="00BF3102">
        <w:t>granitą</w:t>
      </w:r>
      <w:r>
        <w:t>.</w:t>
      </w:r>
      <w:r w:rsidR="00BF3102">
        <w:t xml:space="preserve"> Z</w:t>
      </w:r>
      <w:r>
        <w:t>adania</w:t>
      </w:r>
      <w:r w:rsidR="00BF3102">
        <w:t xml:space="preserve"> </w:t>
      </w:r>
      <w:r>
        <w:t xml:space="preserve">i wymagania odnośnie </w:t>
      </w:r>
      <w:r w:rsidR="00FB7709">
        <w:t>tej</w:t>
      </w:r>
      <w:r>
        <w:t xml:space="preserve"> os</w:t>
      </w:r>
      <w:r w:rsidR="00FB7709">
        <w:t>oby</w:t>
      </w:r>
      <w:r>
        <w:t xml:space="preserve"> opisane są poniżej, przy opisie </w:t>
      </w:r>
      <w:r w:rsidR="00D134D2">
        <w:t>strefy</w:t>
      </w:r>
      <w:r>
        <w:t xml:space="preserve"> </w:t>
      </w:r>
      <w:r w:rsidR="00FB7709">
        <w:t>z kawą</w:t>
      </w:r>
      <w:r w:rsidR="00A1557E">
        <w:t xml:space="preserve"> i granitą</w:t>
      </w:r>
      <w:r w:rsidR="00FB7709">
        <w:t>.</w:t>
      </w:r>
      <w:r>
        <w:t xml:space="preserve">  </w:t>
      </w:r>
    </w:p>
    <w:p w14:paraId="53685281" w14:textId="60236781" w:rsidR="00A63FA0" w:rsidRDefault="00000000">
      <w:pPr>
        <w:numPr>
          <w:ilvl w:val="0"/>
          <w:numId w:val="5"/>
        </w:numPr>
        <w:spacing w:after="27"/>
        <w:ind w:right="5" w:hanging="285"/>
      </w:pPr>
      <w:r>
        <w:rPr>
          <w:b/>
        </w:rPr>
        <w:t xml:space="preserve">Hostessa </w:t>
      </w:r>
      <w:r>
        <w:t xml:space="preserve">– minimum 1 osoba biegle posługująca się językiem polskim </w:t>
      </w:r>
      <w:r w:rsidR="005B7E8F">
        <w:t xml:space="preserve">odpowiedzialna w szczególności za promocję strefy oraz </w:t>
      </w:r>
      <w:r>
        <w:t>dystrybucj</w:t>
      </w:r>
      <w:r w:rsidR="005B7E8F">
        <w:t>ę</w:t>
      </w:r>
      <w:r>
        <w:t xml:space="preserve"> batoników i </w:t>
      </w:r>
      <w:r w:rsidR="005B7E8F">
        <w:t>chipsów owocowych lub warzywnych</w:t>
      </w:r>
      <w:r>
        <w:t xml:space="preserve">. Hostessa musi być ubrana w estetyczną odzież, posiadać estetyczny koszyk, w którym będzie roznosiła po terenie całej imprezy przekazane jej </w:t>
      </w:r>
      <w:r w:rsidR="005B7E8F">
        <w:t>batoniki</w:t>
      </w:r>
      <w:r w:rsidR="00FB7709">
        <w:t xml:space="preserve">, </w:t>
      </w:r>
      <w:r w:rsidR="005B7E8F">
        <w:t xml:space="preserve">chipsy owocowe lub warzywne </w:t>
      </w:r>
      <w:r w:rsidR="00FB7709">
        <w:t xml:space="preserve">i krówki </w:t>
      </w:r>
      <w:r>
        <w:t xml:space="preserve">przez Zamawiającego. </w:t>
      </w:r>
    </w:p>
    <w:p w14:paraId="64320151" w14:textId="35A3E4C9" w:rsidR="00A63FA0" w:rsidRDefault="00000000">
      <w:pPr>
        <w:numPr>
          <w:ilvl w:val="0"/>
          <w:numId w:val="5"/>
        </w:numPr>
        <w:spacing w:after="0" w:line="361" w:lineRule="auto"/>
        <w:ind w:right="5" w:hanging="285"/>
      </w:pPr>
      <w:r>
        <w:rPr>
          <w:b/>
        </w:rPr>
        <w:t>Animatorzy gier i zabaw</w:t>
      </w:r>
      <w:r>
        <w:t xml:space="preserve"> – minimum </w:t>
      </w:r>
      <w:r w:rsidR="00B168C8">
        <w:t>14</w:t>
      </w:r>
      <w:r>
        <w:t xml:space="preserve"> osób na każdy wyjazd (każda z osób powinna biegle posługiwać się językiem polskim): tj.: </w:t>
      </w:r>
      <w:r w:rsidR="0067605B">
        <w:t>3</w:t>
      </w:r>
      <w:r>
        <w:t xml:space="preserve"> do malowania twarzy/ tatuaży, </w:t>
      </w:r>
      <w:r w:rsidR="00B168C8">
        <w:t>1 osoba do obsługi stanowiska z kawą,</w:t>
      </w:r>
      <w:r w:rsidR="005B7E8F" w:rsidRPr="00FB7709">
        <w:t xml:space="preserve"> </w:t>
      </w:r>
      <w:r w:rsidR="00B168C8">
        <w:t xml:space="preserve">1 osoba do obsługi stanowiska z granitą, </w:t>
      </w:r>
      <w:r w:rsidRPr="00FB7709">
        <w:t xml:space="preserve">1 osoba do </w:t>
      </w:r>
      <w:r w:rsidR="005B7E8F" w:rsidRPr="00FB7709">
        <w:t xml:space="preserve">obsługi </w:t>
      </w:r>
      <w:r w:rsidR="00A1557E">
        <w:t>AI</w:t>
      </w:r>
      <w:r>
        <w:t>,</w:t>
      </w:r>
      <w:r w:rsidR="005B7E8F">
        <w:t xml:space="preserve"> </w:t>
      </w:r>
      <w:r w:rsidR="00B168C8">
        <w:t>6</w:t>
      </w:r>
      <w:r>
        <w:t xml:space="preserve"> os</w:t>
      </w:r>
      <w:r w:rsidR="00B168C8">
        <w:t>ó</w:t>
      </w:r>
      <w:r>
        <w:t xml:space="preserve">b do strefy multimedialnej oraz 2 do kącika plastycznego. </w:t>
      </w:r>
    </w:p>
    <w:p w14:paraId="6D697430" w14:textId="6818DA71" w:rsidR="00A63FA0" w:rsidRDefault="00000000">
      <w:pPr>
        <w:ind w:left="435" w:right="9"/>
      </w:pPr>
      <w:r>
        <w:t>Osoby te pełniły funkcję animatorów i posiadają doświadczenie w organizacji wydarzeń o charakterze wystawienniczym/eventowym/rekreacyjnym/artystyczno-rozrywkowym w ramach, których każda organizowała i prowadziła zajęcia dla dzieci/młodzieży/dorosłych. Animatorzy to osoby na stałe przebywające w strefie Zamawiającego, a do ich obowiązków będzie należała</w:t>
      </w:r>
      <w:r w:rsidR="00420CA1">
        <w:t xml:space="preserve"> obsługa</w:t>
      </w:r>
      <w:r>
        <w:t xml:space="preserve"> </w:t>
      </w:r>
      <w:r w:rsidR="005B7E8F">
        <w:t>wszystkich atrakcji znajdujących się w strefie Zamawiającego</w:t>
      </w:r>
      <w:r>
        <w:t xml:space="preserve">. Animatorzy muszą być ubrani w taką samą odzież, aby byli łatwo rozpoznawalni, wyglądali estetycznie i schludnie.  </w:t>
      </w:r>
    </w:p>
    <w:p w14:paraId="019B47A2" w14:textId="0F8F1E42" w:rsidR="00A63FA0" w:rsidRDefault="00000000">
      <w:pPr>
        <w:ind w:left="435" w:right="9"/>
      </w:pPr>
      <w:r>
        <w:t xml:space="preserve">Zamawiający zastrzega sobie prawo do zmiany przez Wykonawcę osób pełniących rolę animatorów </w:t>
      </w:r>
      <w:r w:rsidR="005D6316">
        <w:br/>
      </w:r>
      <w:r>
        <w:t xml:space="preserve">w przypadku niespełnienia oczekiwań Zamawiającego względem jakości wykonanej usługi. </w:t>
      </w:r>
    </w:p>
    <w:p w14:paraId="657D91CD" w14:textId="2F0B61E7" w:rsidR="00007A32" w:rsidRDefault="00000000">
      <w:pPr>
        <w:spacing w:after="0" w:line="259" w:lineRule="auto"/>
        <w:ind w:left="280" w:right="0" w:firstLine="0"/>
        <w:jc w:val="left"/>
      </w:pPr>
      <w:r>
        <w:t xml:space="preserve"> </w:t>
      </w:r>
    </w:p>
    <w:tbl>
      <w:tblPr>
        <w:tblStyle w:val="TableGrid"/>
        <w:tblW w:w="9079" w:type="dxa"/>
        <w:tblInd w:w="140" w:type="dxa"/>
        <w:tblCellMar>
          <w:top w:w="32" w:type="dxa"/>
          <w:right w:w="65" w:type="dxa"/>
        </w:tblCellMar>
        <w:tblLook w:val="04A0" w:firstRow="1" w:lastRow="0" w:firstColumn="1" w:lastColumn="0" w:noHBand="0" w:noVBand="1"/>
      </w:tblPr>
      <w:tblGrid>
        <w:gridCol w:w="676"/>
        <w:gridCol w:w="8403"/>
      </w:tblGrid>
      <w:tr w:rsidR="00A63FA0" w14:paraId="0054AFCE" w14:textId="77777777">
        <w:trPr>
          <w:trHeight w:val="386"/>
        </w:trPr>
        <w:tc>
          <w:tcPr>
            <w:tcW w:w="676" w:type="dxa"/>
            <w:tcBorders>
              <w:top w:val="nil"/>
              <w:left w:val="nil"/>
              <w:bottom w:val="nil"/>
              <w:right w:val="nil"/>
            </w:tcBorders>
            <w:shd w:val="clear" w:color="auto" w:fill="DBE5F1"/>
          </w:tcPr>
          <w:p w14:paraId="52F18516" w14:textId="77777777" w:rsidR="00A63FA0" w:rsidRDefault="00000000">
            <w:pPr>
              <w:spacing w:after="0" w:line="259" w:lineRule="auto"/>
              <w:ind w:left="0" w:right="72" w:firstLine="0"/>
              <w:jc w:val="right"/>
            </w:pPr>
            <w:r>
              <w:rPr>
                <w:b/>
                <w:sz w:val="22"/>
              </w:rPr>
              <w:t>VI.</w:t>
            </w:r>
            <w:r>
              <w:rPr>
                <w:rFonts w:ascii="Arial" w:eastAsia="Arial" w:hAnsi="Arial" w:cs="Arial"/>
                <w:b/>
                <w:sz w:val="22"/>
              </w:rPr>
              <w:t xml:space="preserve"> </w:t>
            </w:r>
          </w:p>
        </w:tc>
        <w:tc>
          <w:tcPr>
            <w:tcW w:w="8404" w:type="dxa"/>
            <w:tcBorders>
              <w:top w:val="nil"/>
              <w:left w:val="nil"/>
              <w:bottom w:val="nil"/>
              <w:right w:val="nil"/>
            </w:tcBorders>
            <w:shd w:val="clear" w:color="auto" w:fill="DBE5F1"/>
          </w:tcPr>
          <w:p w14:paraId="168B7D5A" w14:textId="77777777" w:rsidR="00A63FA0" w:rsidRDefault="00000000">
            <w:pPr>
              <w:spacing w:after="0" w:line="259" w:lineRule="auto"/>
              <w:ind w:left="40" w:right="0" w:firstLine="0"/>
              <w:jc w:val="left"/>
            </w:pPr>
            <w:r>
              <w:rPr>
                <w:b/>
              </w:rPr>
              <w:t xml:space="preserve">PRZEKĄSKI I NAPOJE </w:t>
            </w:r>
          </w:p>
        </w:tc>
      </w:tr>
      <w:tr w:rsidR="00A63FA0" w14:paraId="22C94515" w14:textId="77777777">
        <w:trPr>
          <w:trHeight w:val="365"/>
        </w:trPr>
        <w:tc>
          <w:tcPr>
            <w:tcW w:w="676" w:type="dxa"/>
            <w:tcBorders>
              <w:top w:val="nil"/>
              <w:left w:val="nil"/>
              <w:bottom w:val="nil"/>
              <w:right w:val="nil"/>
            </w:tcBorders>
          </w:tcPr>
          <w:p w14:paraId="4BE91799" w14:textId="77777777" w:rsidR="00A63FA0" w:rsidRDefault="00000000">
            <w:pPr>
              <w:spacing w:after="0" w:line="259" w:lineRule="auto"/>
              <w:ind w:left="0" w:right="0" w:firstLine="0"/>
              <w:jc w:val="right"/>
            </w:pPr>
            <w:r>
              <w:rPr>
                <w:b/>
              </w:rPr>
              <w:t xml:space="preserve"> </w:t>
            </w:r>
          </w:p>
        </w:tc>
        <w:tc>
          <w:tcPr>
            <w:tcW w:w="8404" w:type="dxa"/>
            <w:tcBorders>
              <w:top w:val="nil"/>
              <w:left w:val="nil"/>
              <w:bottom w:val="nil"/>
              <w:right w:val="nil"/>
            </w:tcBorders>
          </w:tcPr>
          <w:p w14:paraId="483B3767" w14:textId="77777777" w:rsidR="00A63FA0" w:rsidRDefault="00A63FA0">
            <w:pPr>
              <w:spacing w:after="160" w:line="259" w:lineRule="auto"/>
              <w:ind w:left="0" w:right="0" w:firstLine="0"/>
              <w:jc w:val="left"/>
            </w:pPr>
          </w:p>
        </w:tc>
      </w:tr>
      <w:tr w:rsidR="00A63FA0" w14:paraId="401C931F" w14:textId="77777777" w:rsidTr="001D58CA">
        <w:trPr>
          <w:trHeight w:val="370"/>
        </w:trPr>
        <w:tc>
          <w:tcPr>
            <w:tcW w:w="676" w:type="dxa"/>
            <w:tcBorders>
              <w:top w:val="nil"/>
              <w:left w:val="nil"/>
              <w:bottom w:val="nil"/>
              <w:right w:val="nil"/>
            </w:tcBorders>
            <w:shd w:val="clear" w:color="auto" w:fill="FFDDDD"/>
          </w:tcPr>
          <w:p w14:paraId="1E6C083A" w14:textId="77777777" w:rsidR="00A63FA0" w:rsidRDefault="00000000">
            <w:pPr>
              <w:spacing w:after="0" w:line="259" w:lineRule="auto"/>
              <w:ind w:left="174" w:right="0" w:firstLine="0"/>
              <w:jc w:val="center"/>
            </w:pPr>
            <w:r>
              <w:rPr>
                <w:b/>
              </w:rPr>
              <w:t>1.</w:t>
            </w:r>
            <w:r>
              <w:rPr>
                <w:rFonts w:ascii="Arial" w:eastAsia="Arial" w:hAnsi="Arial" w:cs="Arial"/>
                <w:b/>
              </w:rPr>
              <w:t xml:space="preserve"> </w:t>
            </w:r>
          </w:p>
        </w:tc>
        <w:tc>
          <w:tcPr>
            <w:tcW w:w="8404" w:type="dxa"/>
            <w:tcBorders>
              <w:top w:val="nil"/>
              <w:left w:val="nil"/>
              <w:bottom w:val="nil"/>
              <w:right w:val="nil"/>
            </w:tcBorders>
            <w:shd w:val="clear" w:color="auto" w:fill="FFDDDD"/>
          </w:tcPr>
          <w:p w14:paraId="31846B7E" w14:textId="58C13089" w:rsidR="00A63FA0" w:rsidRDefault="00000000">
            <w:pPr>
              <w:spacing w:after="0" w:line="259" w:lineRule="auto"/>
              <w:ind w:left="0" w:right="0" w:firstLine="0"/>
              <w:jc w:val="left"/>
            </w:pPr>
            <w:r>
              <w:rPr>
                <w:b/>
              </w:rPr>
              <w:t xml:space="preserve">Zbożowe batoniki i </w:t>
            </w:r>
            <w:r w:rsidR="00F975C4">
              <w:rPr>
                <w:b/>
              </w:rPr>
              <w:t>chipsy owocowe lub warzywne</w:t>
            </w:r>
            <w:r>
              <w:rPr>
                <w:b/>
              </w:rPr>
              <w:t xml:space="preserve">  </w:t>
            </w:r>
          </w:p>
        </w:tc>
      </w:tr>
    </w:tbl>
    <w:p w14:paraId="2344D7A4" w14:textId="77777777" w:rsidR="00A63FA0" w:rsidRDefault="00000000">
      <w:pPr>
        <w:spacing w:after="90" w:line="259" w:lineRule="auto"/>
        <w:ind w:left="140" w:right="0" w:firstLine="0"/>
        <w:jc w:val="left"/>
      </w:pPr>
      <w:r>
        <w:rPr>
          <w:sz w:val="22"/>
        </w:rPr>
        <w:t xml:space="preserve"> </w:t>
      </w:r>
    </w:p>
    <w:p w14:paraId="23117E14" w14:textId="77777777" w:rsidR="00A63FA0" w:rsidRDefault="00000000">
      <w:pPr>
        <w:spacing w:after="4" w:line="359" w:lineRule="auto"/>
        <w:ind w:left="140" w:right="0" w:firstLine="0"/>
        <w:jc w:val="left"/>
      </w:pPr>
      <w:r>
        <w:rPr>
          <w:color w:val="333333"/>
        </w:rPr>
        <w:t>1. Naturalne, zdrowe chipsy z owoców lub warzyw bez dodatku cukru i substancji słodzących. Produkt bezglutenowy. Odpowiednie dla wegan i wegetarian.</w:t>
      </w:r>
      <w:r>
        <w:t xml:space="preserve">  </w:t>
      </w:r>
    </w:p>
    <w:p w14:paraId="711E9463" w14:textId="77777777" w:rsidR="00A63FA0" w:rsidRDefault="00000000">
      <w:pPr>
        <w:spacing w:after="101" w:line="259" w:lineRule="auto"/>
        <w:ind w:left="135" w:right="9"/>
      </w:pPr>
      <w:r>
        <w:rPr>
          <w:b/>
        </w:rPr>
        <w:t>Waga netto</w:t>
      </w:r>
      <w:r>
        <w:t xml:space="preserve">: minimum 18g. Waga netto produktu powinna być zgodna z deklaracją producenta. </w:t>
      </w:r>
    </w:p>
    <w:p w14:paraId="3D2F92F9" w14:textId="77777777" w:rsidR="00A63FA0" w:rsidRDefault="00000000">
      <w:pPr>
        <w:spacing w:after="104" w:line="259" w:lineRule="auto"/>
        <w:ind w:left="135" w:right="0"/>
      </w:pPr>
      <w:r>
        <w:rPr>
          <w:b/>
        </w:rPr>
        <w:t xml:space="preserve">Rodzaj: </w:t>
      </w:r>
      <w:r>
        <w:t xml:space="preserve">minimum 4 warianty smakowe </w:t>
      </w:r>
    </w:p>
    <w:p w14:paraId="652641C8" w14:textId="77777777" w:rsidR="00A63FA0" w:rsidRDefault="00000000">
      <w:pPr>
        <w:spacing w:after="102" w:line="259" w:lineRule="auto"/>
        <w:ind w:left="135" w:right="9"/>
      </w:pPr>
      <w:r>
        <w:rPr>
          <w:b/>
        </w:rPr>
        <w:t>Liczba:</w:t>
      </w:r>
      <w:r>
        <w:t xml:space="preserve"> 200 sztuk na każde wydarzenie  </w:t>
      </w:r>
    </w:p>
    <w:p w14:paraId="07B68202" w14:textId="77777777" w:rsidR="00A63FA0" w:rsidRDefault="00000000">
      <w:pPr>
        <w:ind w:left="135" w:right="9"/>
      </w:pPr>
      <w:r>
        <w:rPr>
          <w:b/>
        </w:rPr>
        <w:lastRenderedPageBreak/>
        <w:t>Pakowanie:</w:t>
      </w:r>
      <w:r>
        <w:t xml:space="preserve"> 2 kartony zbiorcze (po 100 sztuk) z etykietą zawierającą opis tj.: skład, alergeny, miesiąc, rok produkcji, datę przydatności do spożycia oraz łączną liczbę sztuk w kartonie. Zabezpieczone w sposób umożliwiający prawidłowy transport (zapakowane chipsy nie powinny ulec zniszczeniu/ pognieceniu) </w:t>
      </w:r>
      <w:r>
        <w:rPr>
          <w:b/>
        </w:rPr>
        <w:t>Przydatność do spożycia:</w:t>
      </w:r>
      <w:r>
        <w:t xml:space="preserve"> minimum 5 miesięcy od daty wyprodukowania. </w:t>
      </w:r>
    </w:p>
    <w:p w14:paraId="7FA62CDD" w14:textId="77777777" w:rsidR="00A63FA0" w:rsidRDefault="00000000">
      <w:pPr>
        <w:spacing w:after="107" w:line="259" w:lineRule="auto"/>
        <w:ind w:left="140" w:right="0" w:firstLine="0"/>
        <w:jc w:val="left"/>
      </w:pPr>
      <w:r>
        <w:t xml:space="preserve"> </w:t>
      </w:r>
    </w:p>
    <w:p w14:paraId="25140596" w14:textId="77777777" w:rsidR="00A63FA0" w:rsidRDefault="00000000">
      <w:pPr>
        <w:spacing w:after="366" w:line="265" w:lineRule="auto"/>
        <w:ind w:left="135" w:right="0"/>
        <w:jc w:val="left"/>
      </w:pPr>
      <w:r>
        <w:rPr>
          <w:i/>
          <w:u w:val="single" w:color="000000"/>
        </w:rPr>
        <w:t>Przykład graficzny (nie stanowi obligatoryjnego wzoru):</w:t>
      </w:r>
      <w:r>
        <w:rPr>
          <w:i/>
        </w:rPr>
        <w:t xml:space="preserve"> </w:t>
      </w:r>
    </w:p>
    <w:p w14:paraId="0C27032B" w14:textId="77777777" w:rsidR="00A63FA0" w:rsidRDefault="00000000">
      <w:pPr>
        <w:spacing w:after="246" w:line="259" w:lineRule="auto"/>
        <w:ind w:left="140" w:right="0" w:firstLine="0"/>
        <w:jc w:val="left"/>
      </w:pPr>
      <w:r>
        <w:rPr>
          <w:rFonts w:ascii="Times New Roman" w:eastAsia="Times New Roman" w:hAnsi="Times New Roman" w:cs="Times New Roman"/>
        </w:rPr>
        <w:t xml:space="preserve">  </w:t>
      </w:r>
    </w:p>
    <w:p w14:paraId="4FB13A86" w14:textId="77777777" w:rsidR="00A63FA0" w:rsidRDefault="00000000">
      <w:pPr>
        <w:spacing w:after="220" w:line="259" w:lineRule="auto"/>
        <w:ind w:left="141" w:right="0" w:firstLine="0"/>
        <w:jc w:val="left"/>
      </w:pPr>
      <w:r>
        <w:rPr>
          <w:noProof/>
          <w:sz w:val="22"/>
        </w:rPr>
        <mc:AlternateContent>
          <mc:Choice Requires="wpg">
            <w:drawing>
              <wp:inline distT="0" distB="0" distL="0" distR="0" wp14:anchorId="406B3AF5" wp14:editId="6CC1AA55">
                <wp:extent cx="2309495" cy="1123950"/>
                <wp:effectExtent l="0" t="0" r="0" b="0"/>
                <wp:docPr id="29578" name="Group 29578"/>
                <wp:cNvGraphicFramePr/>
                <a:graphic xmlns:a="http://schemas.openxmlformats.org/drawingml/2006/main">
                  <a:graphicData uri="http://schemas.microsoft.com/office/word/2010/wordprocessingGroup">
                    <wpg:wgp>
                      <wpg:cNvGrpSpPr/>
                      <wpg:grpSpPr>
                        <a:xfrm>
                          <a:off x="0" y="0"/>
                          <a:ext cx="2309495" cy="1123950"/>
                          <a:chOff x="0" y="0"/>
                          <a:chExt cx="2309495" cy="1123950"/>
                        </a:xfrm>
                      </wpg:grpSpPr>
                      <pic:pic xmlns:pic="http://schemas.openxmlformats.org/drawingml/2006/picture">
                        <pic:nvPicPr>
                          <pic:cNvPr id="2255" name="Picture 2255"/>
                          <pic:cNvPicPr/>
                        </pic:nvPicPr>
                        <pic:blipFill>
                          <a:blip r:embed="rId50"/>
                          <a:stretch>
                            <a:fillRect/>
                          </a:stretch>
                        </pic:blipFill>
                        <pic:spPr>
                          <a:xfrm>
                            <a:off x="0" y="0"/>
                            <a:ext cx="1123950" cy="1123950"/>
                          </a:xfrm>
                          <a:prstGeom prst="rect">
                            <a:avLst/>
                          </a:prstGeom>
                        </pic:spPr>
                      </pic:pic>
                      <pic:pic xmlns:pic="http://schemas.openxmlformats.org/drawingml/2006/picture">
                        <pic:nvPicPr>
                          <pic:cNvPr id="2257" name="Picture 2257"/>
                          <pic:cNvPicPr/>
                        </pic:nvPicPr>
                        <pic:blipFill>
                          <a:blip r:embed="rId51"/>
                          <a:stretch>
                            <a:fillRect/>
                          </a:stretch>
                        </pic:blipFill>
                        <pic:spPr>
                          <a:xfrm>
                            <a:off x="1123950" y="175260"/>
                            <a:ext cx="1185545" cy="948436"/>
                          </a:xfrm>
                          <a:prstGeom prst="rect">
                            <a:avLst/>
                          </a:prstGeom>
                        </pic:spPr>
                      </pic:pic>
                    </wpg:wgp>
                  </a:graphicData>
                </a:graphic>
              </wp:inline>
            </w:drawing>
          </mc:Choice>
          <mc:Fallback xmlns:a="http://schemas.openxmlformats.org/drawingml/2006/main">
            <w:pict>
              <v:group id="Group 29578" style="width:181.85pt;height:88.5pt;mso-position-horizontal-relative:char;mso-position-vertical-relative:line" coordsize="23094,11239">
                <v:shape id="Picture 2255" style="position:absolute;width:11239;height:11239;left:0;top:0;" filled="f">
                  <v:imagedata r:id="rId53"/>
                </v:shape>
                <v:shape id="Picture 2257" style="position:absolute;width:11855;height:9484;left:11239;top:1752;" filled="f">
                  <v:imagedata r:id="rId54"/>
                </v:shape>
              </v:group>
            </w:pict>
          </mc:Fallback>
        </mc:AlternateContent>
      </w:r>
      <w:r>
        <w:rPr>
          <w:rFonts w:ascii="Times New Roman" w:eastAsia="Times New Roman" w:hAnsi="Times New Roman" w:cs="Times New Roman"/>
        </w:rPr>
        <w:t xml:space="preserve"> </w:t>
      </w:r>
    </w:p>
    <w:p w14:paraId="5D1EFF78" w14:textId="77777777" w:rsidR="00A63FA0" w:rsidRDefault="00000000">
      <w:pPr>
        <w:spacing w:after="102" w:line="259" w:lineRule="auto"/>
        <w:ind w:left="140" w:right="0" w:firstLine="0"/>
        <w:jc w:val="left"/>
      </w:pPr>
      <w:r>
        <w:t xml:space="preserve"> </w:t>
      </w:r>
    </w:p>
    <w:p w14:paraId="093B81CD" w14:textId="77777777" w:rsidR="00A63FA0" w:rsidRDefault="00000000">
      <w:pPr>
        <w:spacing w:after="106" w:line="259" w:lineRule="auto"/>
        <w:ind w:left="140" w:right="0" w:firstLine="0"/>
        <w:jc w:val="left"/>
      </w:pPr>
      <w:r>
        <w:t xml:space="preserve"> </w:t>
      </w:r>
    </w:p>
    <w:p w14:paraId="4AEF5BD4" w14:textId="77777777" w:rsidR="00A63FA0" w:rsidRDefault="00000000">
      <w:pPr>
        <w:ind w:left="135" w:right="9"/>
      </w:pPr>
      <w:r>
        <w:t xml:space="preserve">2.Batoniki zbożowe z bakaliami np. rodzynki, morele, śliwki, żurawina, liofilizowane jabłka, bez syropu glukozowo-fruktozowego i utwardzonych tłuszczów, zawierające płatki owsiane. </w:t>
      </w:r>
    </w:p>
    <w:p w14:paraId="5BA2C35C" w14:textId="77777777" w:rsidR="00A63FA0" w:rsidRDefault="00000000">
      <w:pPr>
        <w:spacing w:after="102" w:line="259" w:lineRule="auto"/>
        <w:ind w:left="135" w:right="9"/>
      </w:pPr>
      <w:r>
        <w:rPr>
          <w:b/>
        </w:rPr>
        <w:t>Waga netto</w:t>
      </w:r>
      <w:r>
        <w:t xml:space="preserve">: minimum 40g. Waga netto produktu powinna być zgodna z deklaracją producenta. </w:t>
      </w:r>
    </w:p>
    <w:p w14:paraId="0E2D771E" w14:textId="77777777" w:rsidR="00A63FA0" w:rsidRDefault="00000000">
      <w:pPr>
        <w:spacing w:after="104" w:line="259" w:lineRule="auto"/>
        <w:ind w:left="135" w:right="0"/>
      </w:pPr>
      <w:r>
        <w:rPr>
          <w:b/>
        </w:rPr>
        <w:t>Rodzaj</w:t>
      </w:r>
      <w:r>
        <w:t xml:space="preserve">: minimum 4 warianty smakowe </w:t>
      </w:r>
    </w:p>
    <w:p w14:paraId="013F7373" w14:textId="77777777" w:rsidR="00A63FA0" w:rsidRDefault="00000000">
      <w:pPr>
        <w:spacing w:line="259" w:lineRule="auto"/>
        <w:ind w:left="135" w:right="9"/>
      </w:pPr>
      <w:r>
        <w:rPr>
          <w:b/>
        </w:rPr>
        <w:t>Liczba:</w:t>
      </w:r>
      <w:r>
        <w:t xml:space="preserve"> 200 sztuk na każde wydarzenie  </w:t>
      </w:r>
    </w:p>
    <w:p w14:paraId="7A3CA311" w14:textId="77777777" w:rsidR="00A63FA0" w:rsidRDefault="00000000">
      <w:pPr>
        <w:ind w:left="135" w:right="9"/>
      </w:pPr>
      <w:r>
        <w:rPr>
          <w:b/>
        </w:rPr>
        <w:t>Pakowanie:</w:t>
      </w:r>
      <w:r>
        <w:t xml:space="preserve"> 2 kartony zbiorcze (po 100 sztuk) z etykietą zawierającą opis tj.: skład, alergeny, miesiąc, rok produkcji, datę przydatności do spożycia oraz łączną liczbę sztuk w kartonie.</w:t>
      </w:r>
      <w:r>
        <w:rPr>
          <w:sz w:val="22"/>
        </w:rPr>
        <w:t xml:space="preserve">  </w:t>
      </w:r>
    </w:p>
    <w:p w14:paraId="0348CE66" w14:textId="77777777" w:rsidR="00A63FA0" w:rsidRDefault="00000000">
      <w:pPr>
        <w:spacing w:after="47" w:line="259" w:lineRule="auto"/>
        <w:ind w:left="0" w:right="4063" w:firstLine="0"/>
        <w:jc w:val="center"/>
      </w:pPr>
      <w:r>
        <w:rPr>
          <w:noProof/>
          <w:sz w:val="22"/>
        </w:rPr>
        <mc:AlternateContent>
          <mc:Choice Requires="wpg">
            <w:drawing>
              <wp:inline distT="0" distB="0" distL="0" distR="0" wp14:anchorId="5CB07D35" wp14:editId="79C03DAE">
                <wp:extent cx="3067685" cy="1247775"/>
                <wp:effectExtent l="0" t="0" r="0" b="0"/>
                <wp:docPr id="29218" name="Group 29218"/>
                <wp:cNvGraphicFramePr/>
                <a:graphic xmlns:a="http://schemas.openxmlformats.org/drawingml/2006/main">
                  <a:graphicData uri="http://schemas.microsoft.com/office/word/2010/wordprocessingGroup">
                    <wpg:wgp>
                      <wpg:cNvGrpSpPr/>
                      <wpg:grpSpPr>
                        <a:xfrm>
                          <a:off x="0" y="0"/>
                          <a:ext cx="3067685" cy="1247775"/>
                          <a:chOff x="0" y="0"/>
                          <a:chExt cx="3067685" cy="1247775"/>
                        </a:xfrm>
                      </wpg:grpSpPr>
                      <pic:pic xmlns:pic="http://schemas.openxmlformats.org/drawingml/2006/picture">
                        <pic:nvPicPr>
                          <pic:cNvPr id="2447" name="Picture 2447"/>
                          <pic:cNvPicPr/>
                        </pic:nvPicPr>
                        <pic:blipFill>
                          <a:blip r:embed="rId55"/>
                          <a:stretch>
                            <a:fillRect/>
                          </a:stretch>
                        </pic:blipFill>
                        <pic:spPr>
                          <a:xfrm rot="-10799999" flipV="1">
                            <a:off x="0" y="0"/>
                            <a:ext cx="1247775" cy="1247775"/>
                          </a:xfrm>
                          <a:prstGeom prst="rect">
                            <a:avLst/>
                          </a:prstGeom>
                        </pic:spPr>
                      </pic:pic>
                      <pic:pic xmlns:pic="http://schemas.openxmlformats.org/drawingml/2006/picture">
                        <pic:nvPicPr>
                          <pic:cNvPr id="2449" name="Picture 2449"/>
                          <pic:cNvPicPr/>
                        </pic:nvPicPr>
                        <pic:blipFill>
                          <a:blip r:embed="rId56"/>
                          <a:stretch>
                            <a:fillRect/>
                          </a:stretch>
                        </pic:blipFill>
                        <pic:spPr>
                          <a:xfrm>
                            <a:off x="1257300" y="485826"/>
                            <a:ext cx="1810385" cy="761187"/>
                          </a:xfrm>
                          <a:prstGeom prst="rect">
                            <a:avLst/>
                          </a:prstGeom>
                        </pic:spPr>
                      </pic:pic>
                    </wpg:wgp>
                  </a:graphicData>
                </a:graphic>
              </wp:inline>
            </w:drawing>
          </mc:Choice>
          <mc:Fallback xmlns:a="http://schemas.openxmlformats.org/drawingml/2006/main">
            <w:pict>
              <v:group id="Group 29218" style="width:241.55pt;height:98.25pt;mso-position-horizontal-relative:char;mso-position-vertical-relative:line" coordsize="30676,12477">
                <v:shape id="Picture 2447" style="position:absolute;width:12477;height:12477;left:0;top:0;rotation:-179;flip:y;" filled="f">
                  <v:imagedata r:id="rId57"/>
                </v:shape>
                <v:shape id="Picture 2449" style="position:absolute;width:18103;height:7611;left:12573;top:4858;" filled="f">
                  <v:imagedata r:id="rId58"/>
                </v:shape>
              </v:group>
            </w:pict>
          </mc:Fallback>
        </mc:AlternateContent>
      </w:r>
      <w:r>
        <w:t xml:space="preserve"> </w:t>
      </w:r>
    </w:p>
    <w:p w14:paraId="1B22CA71" w14:textId="77777777" w:rsidR="00A63FA0" w:rsidRDefault="00000000">
      <w:pPr>
        <w:spacing w:line="259" w:lineRule="auto"/>
        <w:ind w:left="135" w:right="9"/>
      </w:pPr>
      <w:r>
        <w:t xml:space="preserve">Przydatność do spożycia: minimum 5 miesięcy od daty wyprodukowania. </w:t>
      </w:r>
    </w:p>
    <w:tbl>
      <w:tblPr>
        <w:tblStyle w:val="TableGrid"/>
        <w:tblW w:w="8934" w:type="dxa"/>
        <w:tblInd w:w="140" w:type="dxa"/>
        <w:tblCellMar>
          <w:top w:w="32" w:type="dxa"/>
          <w:right w:w="115" w:type="dxa"/>
        </w:tblCellMar>
        <w:tblLook w:val="04A0" w:firstRow="1" w:lastRow="0" w:firstColumn="1" w:lastColumn="0" w:noHBand="0" w:noVBand="1"/>
      </w:tblPr>
      <w:tblGrid>
        <w:gridCol w:w="571"/>
        <w:gridCol w:w="8363"/>
      </w:tblGrid>
      <w:tr w:rsidR="00A63FA0" w14:paraId="17AE3AA8" w14:textId="77777777" w:rsidTr="001D58CA">
        <w:trPr>
          <w:trHeight w:val="365"/>
        </w:trPr>
        <w:tc>
          <w:tcPr>
            <w:tcW w:w="571" w:type="dxa"/>
            <w:tcBorders>
              <w:top w:val="nil"/>
              <w:left w:val="nil"/>
              <w:bottom w:val="nil"/>
              <w:right w:val="nil"/>
            </w:tcBorders>
            <w:shd w:val="clear" w:color="auto" w:fill="FFDDDD"/>
          </w:tcPr>
          <w:p w14:paraId="20BD0B0D" w14:textId="18BAEEF1" w:rsidR="00A63FA0" w:rsidRDefault="00CF4176" w:rsidP="00CF4176">
            <w:pPr>
              <w:tabs>
                <w:tab w:val="center" w:pos="287"/>
              </w:tabs>
              <w:spacing w:after="0" w:line="259" w:lineRule="auto"/>
              <w:ind w:left="118" w:right="0" w:firstLine="0"/>
            </w:pPr>
            <w:bookmarkStart w:id="1" w:name="_Hlk212032123"/>
            <w:r w:rsidRPr="001D58CA">
              <w:rPr>
                <w:b/>
                <w:shd w:val="clear" w:color="auto" w:fill="FFDDDD"/>
              </w:rPr>
              <w:tab/>
            </w:r>
            <w:r w:rsidR="001D6C47">
              <w:rPr>
                <w:b/>
              </w:rPr>
              <w:t>2.</w:t>
            </w:r>
            <w:r w:rsidR="001D6C47">
              <w:rPr>
                <w:rFonts w:ascii="Arial" w:eastAsia="Arial" w:hAnsi="Arial" w:cs="Arial"/>
                <w:b/>
              </w:rPr>
              <w:t xml:space="preserve"> </w:t>
            </w:r>
          </w:p>
        </w:tc>
        <w:tc>
          <w:tcPr>
            <w:tcW w:w="8364" w:type="dxa"/>
            <w:tcBorders>
              <w:top w:val="nil"/>
              <w:left w:val="nil"/>
              <w:bottom w:val="nil"/>
              <w:right w:val="nil"/>
            </w:tcBorders>
            <w:shd w:val="clear" w:color="auto" w:fill="FFDDDD"/>
          </w:tcPr>
          <w:p w14:paraId="0F5DAC78" w14:textId="10E1B0E1" w:rsidR="00A63FA0" w:rsidRDefault="00000000" w:rsidP="001D58CA">
            <w:pPr>
              <w:tabs>
                <w:tab w:val="left" w:pos="5010"/>
              </w:tabs>
              <w:spacing w:after="0" w:line="259" w:lineRule="auto"/>
              <w:ind w:left="0" w:right="0" w:firstLine="0"/>
              <w:jc w:val="left"/>
            </w:pPr>
            <w:r>
              <w:rPr>
                <w:b/>
              </w:rPr>
              <w:t xml:space="preserve">Jabłka </w:t>
            </w:r>
            <w:r w:rsidR="001D58CA">
              <w:rPr>
                <w:b/>
              </w:rPr>
              <w:tab/>
            </w:r>
          </w:p>
        </w:tc>
      </w:tr>
    </w:tbl>
    <w:bookmarkEnd w:id="1"/>
    <w:p w14:paraId="120D0850" w14:textId="77777777" w:rsidR="00A63FA0" w:rsidRDefault="00000000">
      <w:pPr>
        <w:spacing w:after="95" w:line="259" w:lineRule="auto"/>
        <w:ind w:left="280" w:right="0" w:firstLine="0"/>
        <w:jc w:val="left"/>
      </w:pPr>
      <w:r>
        <w:rPr>
          <w:sz w:val="22"/>
        </w:rPr>
        <w:t xml:space="preserve"> </w:t>
      </w:r>
    </w:p>
    <w:p w14:paraId="1904B144" w14:textId="46FD24F9" w:rsidR="00A63FA0" w:rsidRDefault="00000000">
      <w:pPr>
        <w:ind w:left="290" w:right="9"/>
      </w:pPr>
      <w:r>
        <w:t xml:space="preserve">Wykonawca zapewni na każdy wyjazd min. 40 kg jabłek polskiego pochodzenia odmiany deserowej np. ligol, szampion, gala, pink lady itp.  Jabłka o białym, słodkim, aromatycznym, soczystym i kruchym miąższu.  Łącznie na wszystkie (maksymalnie 8 wyjazdów) Wykonawca zapewni min. </w:t>
      </w:r>
      <w:r w:rsidR="0025299E">
        <w:t>400</w:t>
      </w:r>
      <w:r>
        <w:t xml:space="preserve"> kg jabłek (po min. 40 kg na jeden wyjazd). </w:t>
      </w:r>
    </w:p>
    <w:p w14:paraId="64114D20" w14:textId="77777777" w:rsidR="00A63FA0" w:rsidRDefault="00000000">
      <w:pPr>
        <w:ind w:left="290" w:right="9"/>
      </w:pPr>
      <w:r>
        <w:t xml:space="preserve">Wykonawca musi zadbać o właściwe pakowanie i transport jabłek na miejsce każdego wydarzenia, tak aby jabłka nie były poobijane.  </w:t>
      </w:r>
    </w:p>
    <w:tbl>
      <w:tblPr>
        <w:tblStyle w:val="Tabela-Siatka"/>
        <w:tblW w:w="0" w:type="auto"/>
        <w:tblInd w:w="29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6C6"/>
        <w:tblLook w:val="04A0" w:firstRow="1" w:lastRow="0" w:firstColumn="1" w:lastColumn="0" w:noHBand="0" w:noVBand="1"/>
      </w:tblPr>
      <w:tblGrid>
        <w:gridCol w:w="8931"/>
      </w:tblGrid>
      <w:tr w:rsidR="00CF4176" w14:paraId="23F424B9" w14:textId="77777777" w:rsidTr="001D58CA">
        <w:trPr>
          <w:trHeight w:val="429"/>
        </w:trPr>
        <w:tc>
          <w:tcPr>
            <w:tcW w:w="9211" w:type="dxa"/>
            <w:shd w:val="clear" w:color="auto" w:fill="FFDDDD"/>
          </w:tcPr>
          <w:p w14:paraId="1EF479DF" w14:textId="5FD9AFB6" w:rsidR="00CF4176" w:rsidRPr="00CF4176" w:rsidRDefault="00CF4176" w:rsidP="001D58CA">
            <w:pPr>
              <w:tabs>
                <w:tab w:val="center" w:pos="287"/>
                <w:tab w:val="right" w:pos="8715"/>
              </w:tabs>
              <w:spacing w:after="0" w:line="259" w:lineRule="auto"/>
              <w:ind w:left="118" w:right="0" w:firstLine="0"/>
              <w:rPr>
                <w:b/>
                <w:bCs/>
              </w:rPr>
            </w:pPr>
            <w:r w:rsidRPr="001D58CA">
              <w:rPr>
                <w:b/>
                <w:bCs/>
                <w:shd w:val="clear" w:color="auto" w:fill="FFDDDD"/>
              </w:rPr>
              <w:t>3</w:t>
            </w:r>
            <w:r w:rsidRPr="00CF4176">
              <w:rPr>
                <w:b/>
                <w:bCs/>
              </w:rPr>
              <w:t>. Krówki</w:t>
            </w:r>
            <w:r w:rsidR="001D58CA" w:rsidRPr="001D58CA">
              <w:rPr>
                <w:b/>
                <w:bCs/>
                <w:shd w:val="clear" w:color="auto" w:fill="FFDDDD"/>
              </w:rPr>
              <w:tab/>
            </w:r>
          </w:p>
        </w:tc>
      </w:tr>
    </w:tbl>
    <w:p w14:paraId="1A8C8106" w14:textId="77777777" w:rsidR="00CF4176" w:rsidRDefault="00CF4176">
      <w:pPr>
        <w:ind w:left="290" w:right="9"/>
      </w:pPr>
    </w:p>
    <w:p w14:paraId="2AFEE918" w14:textId="2D4373B3" w:rsidR="00622CB3" w:rsidRPr="00622CB3" w:rsidRDefault="00622CB3" w:rsidP="00622CB3">
      <w:pPr>
        <w:ind w:left="290" w:right="9"/>
      </w:pPr>
      <w:r>
        <w:lastRenderedPageBreak/>
        <w:t>Wykonawca zapewni na krówki</w:t>
      </w:r>
      <w:r w:rsidRPr="00622CB3">
        <w:t xml:space="preserve"> wykonane wg receptury typu milanowskiej, aromatyczne, mleczne, lekko ciągnące. </w:t>
      </w:r>
    </w:p>
    <w:p w14:paraId="1040F638" w14:textId="28E20FE2" w:rsidR="00622CB3" w:rsidRPr="00622CB3" w:rsidRDefault="00622CB3" w:rsidP="00622CB3">
      <w:pPr>
        <w:ind w:left="290" w:right="9"/>
      </w:pPr>
      <w:r w:rsidRPr="00622CB3">
        <w:rPr>
          <w:b/>
          <w:bCs/>
        </w:rPr>
        <w:t>Liczba</w:t>
      </w:r>
      <w:r w:rsidRPr="00622CB3">
        <w:t>: 150 kg </w:t>
      </w:r>
      <w:r w:rsidR="00994B85">
        <w:t>( w tym po 15 kg na jeden piknik).</w:t>
      </w:r>
    </w:p>
    <w:p w14:paraId="559F8DCE" w14:textId="0FE3D61D" w:rsidR="00622CB3" w:rsidRPr="00622CB3" w:rsidRDefault="00622CB3" w:rsidP="00622CB3">
      <w:pPr>
        <w:ind w:left="290" w:right="9"/>
      </w:pPr>
      <w:r w:rsidRPr="00622CB3">
        <w:rPr>
          <w:b/>
          <w:bCs/>
        </w:rPr>
        <w:t>Projekt</w:t>
      </w:r>
      <w:r w:rsidRPr="00622CB3">
        <w:t xml:space="preserve">: </w:t>
      </w:r>
      <w:r>
        <w:t xml:space="preserve">Zamawiający przygotuje projekt papierka. Zadaniem Wykonawcy będzie dostosowanie projektu do wydruku i wydruk. </w:t>
      </w:r>
    </w:p>
    <w:p w14:paraId="2F5B7B07" w14:textId="77777777" w:rsidR="00622CB3" w:rsidRPr="00622CB3" w:rsidRDefault="00622CB3" w:rsidP="00622CB3">
      <w:pPr>
        <w:ind w:left="290" w:right="9"/>
      </w:pPr>
      <w:r w:rsidRPr="00622CB3">
        <w:rPr>
          <w:b/>
          <w:bCs/>
        </w:rPr>
        <w:t>Pakowanie</w:t>
      </w:r>
      <w:r w:rsidRPr="00622CB3">
        <w:t>: każda krówka zapakowana w oddzielny papierek z nadrukiem oraz tzw. „pergamin”, dodatkowo pakowane w kartony zbiorcze (po 5 kg) z etykietą zawierającą opis tj.: skład, alergeny, miesiąc, rok produkcji, datę przydatności do spożycia oraz łączną wagę krówek w kartonie; </w:t>
      </w:r>
    </w:p>
    <w:p w14:paraId="638B807A" w14:textId="759B28AC" w:rsidR="00622CB3" w:rsidRPr="00622CB3" w:rsidRDefault="00622CB3" w:rsidP="00622CB3">
      <w:pPr>
        <w:ind w:left="290" w:right="9"/>
      </w:pPr>
      <w:r w:rsidRPr="00622CB3">
        <w:rPr>
          <w:b/>
          <w:bCs/>
        </w:rPr>
        <w:t>Przydatność do spożycia</w:t>
      </w:r>
      <w:r w:rsidRPr="00622CB3">
        <w:t xml:space="preserve">: minimum </w:t>
      </w:r>
      <w:r w:rsidR="00A04DA5">
        <w:t>5</w:t>
      </w:r>
      <w:r w:rsidRPr="00622CB3">
        <w:t xml:space="preserve"> </w:t>
      </w:r>
      <w:r w:rsidR="00A04DA5" w:rsidRPr="00622CB3">
        <w:t>miesięc</w:t>
      </w:r>
      <w:r w:rsidR="00A04DA5">
        <w:t>y</w:t>
      </w:r>
      <w:r w:rsidRPr="00622CB3">
        <w:t xml:space="preserve"> </w:t>
      </w:r>
      <w:r>
        <w:t>od daty produkcji</w:t>
      </w:r>
    </w:p>
    <w:p w14:paraId="73ED53D7" w14:textId="77777777" w:rsidR="00A04DA5" w:rsidRDefault="00A04DA5" w:rsidP="00A04DA5">
      <w:pPr>
        <w:spacing w:after="58" w:line="259" w:lineRule="auto"/>
        <w:ind w:right="0"/>
        <w:jc w:val="left"/>
        <w:rPr>
          <w:i/>
        </w:rPr>
      </w:pPr>
      <w:r w:rsidRPr="00775173">
        <w:rPr>
          <w:i/>
        </w:rPr>
        <w:t xml:space="preserve">Przykład graficzny (nie stanowi obligatoryjnego wzoru): </w:t>
      </w:r>
    </w:p>
    <w:p w14:paraId="6B6B1C80" w14:textId="553D3BDE" w:rsidR="00CF4176" w:rsidRDefault="00A04DA5">
      <w:pPr>
        <w:ind w:left="290" w:right="9"/>
      </w:pPr>
      <w:r>
        <w:rPr>
          <w:noProof/>
        </w:rPr>
        <w:drawing>
          <wp:inline distT="0" distB="0" distL="0" distR="0" wp14:anchorId="292E97FB" wp14:editId="4150CDDF">
            <wp:extent cx="2638425" cy="3024295"/>
            <wp:effectExtent l="0" t="0" r="0" b="5080"/>
            <wp:docPr id="873244467"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244467" name="Obraz 1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645553" cy="3032465"/>
                    </a:xfrm>
                    <a:prstGeom prst="rect">
                      <a:avLst/>
                    </a:prstGeom>
                  </pic:spPr>
                </pic:pic>
              </a:graphicData>
            </a:graphic>
          </wp:inline>
        </w:drawing>
      </w:r>
    </w:p>
    <w:p w14:paraId="2CE77DC4" w14:textId="2AC575CF" w:rsidR="002C23AD" w:rsidRDefault="002C23AD">
      <w:pPr>
        <w:ind w:left="290" w:right="9"/>
      </w:pPr>
      <w:r>
        <w:t>Wykonawca powinien posiadać</w:t>
      </w:r>
      <w:r w:rsidR="00FD34A7">
        <w:t xml:space="preserve"> wiklinowy koszyk do roznoszenia krówek</w:t>
      </w:r>
      <w:r w:rsidR="008F2E3A">
        <w:t>.</w:t>
      </w:r>
    </w:p>
    <w:p w14:paraId="00F3783F" w14:textId="77777777" w:rsidR="00FD34A7" w:rsidRDefault="00FD34A7" w:rsidP="00FD34A7">
      <w:pPr>
        <w:ind w:left="290" w:right="9"/>
      </w:pPr>
      <w:r>
        <w:t xml:space="preserve">Wymiary: </w:t>
      </w:r>
    </w:p>
    <w:p w14:paraId="32317506" w14:textId="1547DCEF" w:rsidR="00FD34A7" w:rsidRDefault="00FD34A7" w:rsidP="00FD34A7">
      <w:pPr>
        <w:ind w:left="290" w:right="9"/>
      </w:pPr>
      <w:r>
        <w:t>Średnica: 34 cm</w:t>
      </w:r>
    </w:p>
    <w:p w14:paraId="31A54446" w14:textId="427B6ABE" w:rsidR="00FD34A7" w:rsidRDefault="00FD34A7" w:rsidP="00FD34A7">
      <w:pPr>
        <w:ind w:left="290" w:right="9"/>
      </w:pPr>
      <w:r>
        <w:t>Wysokość: 9 cm</w:t>
      </w:r>
    </w:p>
    <w:p w14:paraId="23C479D8" w14:textId="209528B8" w:rsidR="00FD34A7" w:rsidRDefault="00FD34A7" w:rsidP="00FD34A7">
      <w:pPr>
        <w:ind w:left="290" w:right="9"/>
      </w:pPr>
      <w:r>
        <w:t>Wysokość z rączką: 31 cm</w:t>
      </w:r>
    </w:p>
    <w:p w14:paraId="63CA48FB" w14:textId="77777777" w:rsidR="008F2E3A" w:rsidRDefault="008F2E3A" w:rsidP="008F2E3A">
      <w:pPr>
        <w:spacing w:after="58" w:line="259" w:lineRule="auto"/>
        <w:ind w:right="0"/>
        <w:jc w:val="left"/>
        <w:rPr>
          <w:i/>
        </w:rPr>
      </w:pPr>
      <w:r w:rsidRPr="00775173">
        <w:rPr>
          <w:i/>
        </w:rPr>
        <w:t xml:space="preserve">Przykład graficzny (nie stanowi obligatoryjnego wzoru): </w:t>
      </w:r>
    </w:p>
    <w:p w14:paraId="4FA0FE1D" w14:textId="00183AA8" w:rsidR="008F2E3A" w:rsidRDefault="00FD34A7">
      <w:pPr>
        <w:ind w:left="290" w:right="9"/>
      </w:pPr>
      <w:r>
        <w:rPr>
          <w:noProof/>
        </w:rPr>
        <w:drawing>
          <wp:inline distT="0" distB="0" distL="0" distR="0" wp14:anchorId="3C8F0252" wp14:editId="57030095">
            <wp:extent cx="1655042" cy="1760220"/>
            <wp:effectExtent l="0" t="0" r="2540" b="0"/>
            <wp:docPr id="717085736" name="Obraz 15" descr="Obraz zawierający pojemnik, kosz, wiklina, Kosz&#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85736" name="Obraz 15" descr="Obraz zawierający pojemnik, kosz, wiklina, Kosz&#10;&#10;Zawartość wygenerowana przez AI może być niepoprawna."/>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659443" cy="1764900"/>
                    </a:xfrm>
                    <a:prstGeom prst="rect">
                      <a:avLst/>
                    </a:prstGeom>
                  </pic:spPr>
                </pic:pic>
              </a:graphicData>
            </a:graphic>
          </wp:inline>
        </w:drawing>
      </w:r>
    </w:p>
    <w:tbl>
      <w:tblPr>
        <w:tblStyle w:val="TableGrid"/>
        <w:tblW w:w="8934" w:type="dxa"/>
        <w:tblInd w:w="285" w:type="dxa"/>
        <w:shd w:val="clear" w:color="auto" w:fill="FFDDDD"/>
        <w:tblCellMar>
          <w:top w:w="32" w:type="dxa"/>
          <w:right w:w="115" w:type="dxa"/>
        </w:tblCellMar>
        <w:tblLook w:val="04A0" w:firstRow="1" w:lastRow="0" w:firstColumn="1" w:lastColumn="0" w:noHBand="0" w:noVBand="1"/>
      </w:tblPr>
      <w:tblGrid>
        <w:gridCol w:w="571"/>
        <w:gridCol w:w="8363"/>
      </w:tblGrid>
      <w:tr w:rsidR="00A63FA0" w14:paraId="7240C3E3" w14:textId="77777777" w:rsidTr="001D58CA">
        <w:trPr>
          <w:trHeight w:val="365"/>
        </w:trPr>
        <w:tc>
          <w:tcPr>
            <w:tcW w:w="571" w:type="dxa"/>
            <w:tcBorders>
              <w:top w:val="nil"/>
              <w:left w:val="nil"/>
              <w:bottom w:val="nil"/>
              <w:right w:val="nil"/>
            </w:tcBorders>
            <w:shd w:val="clear" w:color="auto" w:fill="FFDDDD"/>
          </w:tcPr>
          <w:p w14:paraId="5C8D6935" w14:textId="6D3C7BB4" w:rsidR="00A63FA0" w:rsidRDefault="002259D7">
            <w:pPr>
              <w:spacing w:after="0" w:line="259" w:lineRule="auto"/>
              <w:ind w:left="145" w:right="0" w:firstLine="0"/>
              <w:jc w:val="left"/>
            </w:pPr>
            <w:r>
              <w:rPr>
                <w:b/>
              </w:rPr>
              <w:t>4</w:t>
            </w:r>
            <w:r w:rsidR="001D6C47">
              <w:rPr>
                <w:b/>
              </w:rPr>
              <w:t>.</w:t>
            </w:r>
            <w:r w:rsidR="001D6C47">
              <w:rPr>
                <w:rFonts w:ascii="Arial" w:eastAsia="Arial" w:hAnsi="Arial" w:cs="Arial"/>
                <w:b/>
              </w:rPr>
              <w:t xml:space="preserve"> </w:t>
            </w:r>
          </w:p>
        </w:tc>
        <w:tc>
          <w:tcPr>
            <w:tcW w:w="8363" w:type="dxa"/>
            <w:tcBorders>
              <w:top w:val="nil"/>
              <w:left w:val="nil"/>
              <w:bottom w:val="nil"/>
              <w:right w:val="nil"/>
            </w:tcBorders>
            <w:shd w:val="clear" w:color="auto" w:fill="FFDDDD"/>
          </w:tcPr>
          <w:p w14:paraId="3809FD22" w14:textId="77777777" w:rsidR="00A63FA0" w:rsidRDefault="00000000">
            <w:pPr>
              <w:spacing w:after="0" w:line="259" w:lineRule="auto"/>
              <w:ind w:left="0" w:right="0" w:firstLine="0"/>
              <w:jc w:val="left"/>
            </w:pPr>
            <w:r>
              <w:rPr>
                <w:b/>
              </w:rPr>
              <w:t xml:space="preserve">Napoje zimne-woda  </w:t>
            </w:r>
          </w:p>
        </w:tc>
      </w:tr>
    </w:tbl>
    <w:p w14:paraId="39A7C0B2" w14:textId="77777777" w:rsidR="00A63FA0" w:rsidRDefault="00000000">
      <w:pPr>
        <w:spacing w:after="101" w:line="259" w:lineRule="auto"/>
        <w:ind w:left="425" w:right="0" w:firstLine="0"/>
        <w:jc w:val="left"/>
      </w:pPr>
      <w:r>
        <w:rPr>
          <w:b/>
        </w:rPr>
        <w:lastRenderedPageBreak/>
        <w:t xml:space="preserve"> </w:t>
      </w:r>
    </w:p>
    <w:p w14:paraId="73982F6C" w14:textId="552183D1" w:rsidR="00A63FA0" w:rsidRDefault="00000000">
      <w:pPr>
        <w:ind w:left="290" w:right="9"/>
      </w:pPr>
      <w:r>
        <w:rPr>
          <w:b/>
        </w:rPr>
        <w:t>Woda gazowana</w:t>
      </w:r>
      <w:r w:rsidR="001D58CA">
        <w:t xml:space="preserve">: minimum: </w:t>
      </w:r>
      <w:r>
        <w:t>1</w:t>
      </w:r>
      <w:r w:rsidR="001D58CA">
        <w:t>00</w:t>
      </w:r>
      <w:r>
        <w:t>0 szt</w:t>
      </w:r>
      <w:r w:rsidR="001D58CA">
        <w:t>., maksimum 2000 szt.,</w:t>
      </w:r>
      <w:r>
        <w:t xml:space="preserve"> butelkowana (pojemność butelki max. 0,5 l); w tym min. </w:t>
      </w:r>
      <w:r w:rsidR="001D58CA">
        <w:t>10</w:t>
      </w:r>
      <w:r>
        <w:t>0 sztuk</w:t>
      </w:r>
      <w:r w:rsidR="001D58CA">
        <w:t xml:space="preserve"> maksimum 200 szt.</w:t>
      </w:r>
      <w:r>
        <w:t xml:space="preserve"> na każde wydarzenie; </w:t>
      </w:r>
    </w:p>
    <w:p w14:paraId="30603C5E" w14:textId="35ECE6AB" w:rsidR="00A63FA0" w:rsidRDefault="00000000">
      <w:pPr>
        <w:ind w:left="290" w:right="9"/>
      </w:pPr>
      <w:r>
        <w:rPr>
          <w:b/>
        </w:rPr>
        <w:t>Woda</w:t>
      </w:r>
      <w:r>
        <w:t xml:space="preserve"> </w:t>
      </w:r>
      <w:r>
        <w:rPr>
          <w:b/>
        </w:rPr>
        <w:t>niegazowana</w:t>
      </w:r>
      <w:r>
        <w:t xml:space="preserve"> </w:t>
      </w:r>
      <w:r w:rsidR="001D58CA">
        <w:t>minimum: 1000 szt., maksimum 2000 szt.,</w:t>
      </w:r>
      <w:r>
        <w:t xml:space="preserve"> butelkowana (pojemność butelki max. 0,5 l); w</w:t>
      </w:r>
      <w:r w:rsidR="001D58CA">
        <w:t xml:space="preserve"> tym</w:t>
      </w:r>
      <w:r>
        <w:t xml:space="preserve"> </w:t>
      </w:r>
      <w:r w:rsidR="001D58CA">
        <w:t>min. 100 sztuk maksimum 200 szt. na każde wydarzenie</w:t>
      </w:r>
      <w:r>
        <w:t xml:space="preserve">; </w:t>
      </w:r>
    </w:p>
    <w:p w14:paraId="76F8BEFB" w14:textId="77777777" w:rsidR="00A63FA0" w:rsidRDefault="00000000">
      <w:pPr>
        <w:spacing w:after="101" w:line="259" w:lineRule="auto"/>
        <w:ind w:left="290" w:right="9"/>
      </w:pPr>
      <w:r>
        <w:rPr>
          <w:b/>
        </w:rPr>
        <w:t>Przydatność do spożycia</w:t>
      </w:r>
      <w:r>
        <w:t xml:space="preserve">: minimum 10 miesięcy od daty dostarczenia towaru do siedziby MJWPU. </w:t>
      </w:r>
    </w:p>
    <w:p w14:paraId="600E039A" w14:textId="77777777" w:rsidR="008F2E3A" w:rsidRDefault="00000000">
      <w:pPr>
        <w:spacing w:after="174" w:line="259" w:lineRule="auto"/>
        <w:ind w:left="280" w:right="0" w:firstLine="0"/>
        <w:jc w:val="left"/>
      </w:pPr>
      <w:r>
        <w:t xml:space="preserve"> </w:t>
      </w:r>
    </w:p>
    <w:p w14:paraId="36887D6D" w14:textId="67310EB4" w:rsidR="00FB7709" w:rsidRDefault="00FB7709">
      <w:pPr>
        <w:spacing w:after="174" w:line="259" w:lineRule="auto"/>
        <w:ind w:left="280" w:right="0" w:firstLine="0"/>
        <w:jc w:val="left"/>
      </w:pPr>
      <w:r>
        <w:t xml:space="preserve">Uwaga: Wykonawca powinien posiadać </w:t>
      </w:r>
      <w:r w:rsidR="00CE27B0">
        <w:t xml:space="preserve">mini lodówkę, do której będzie można włożyć batoniki, krówki w przypadku wysokich temperatur </w:t>
      </w:r>
    </w:p>
    <w:tbl>
      <w:tblPr>
        <w:tblStyle w:val="TableGrid"/>
        <w:tblW w:w="8934" w:type="dxa"/>
        <w:tblInd w:w="285" w:type="dxa"/>
        <w:shd w:val="clear" w:color="auto" w:fill="FFDDDD"/>
        <w:tblCellMar>
          <w:top w:w="32" w:type="dxa"/>
          <w:right w:w="115" w:type="dxa"/>
        </w:tblCellMar>
        <w:tblLook w:val="04A0" w:firstRow="1" w:lastRow="0" w:firstColumn="1" w:lastColumn="0" w:noHBand="0" w:noVBand="1"/>
      </w:tblPr>
      <w:tblGrid>
        <w:gridCol w:w="571"/>
        <w:gridCol w:w="8363"/>
      </w:tblGrid>
      <w:tr w:rsidR="00607C5E" w14:paraId="7A8B2BB8" w14:textId="77777777" w:rsidTr="00A25DAC">
        <w:trPr>
          <w:trHeight w:val="365"/>
        </w:trPr>
        <w:tc>
          <w:tcPr>
            <w:tcW w:w="571" w:type="dxa"/>
            <w:tcBorders>
              <w:top w:val="nil"/>
              <w:left w:val="nil"/>
              <w:bottom w:val="nil"/>
              <w:right w:val="nil"/>
            </w:tcBorders>
            <w:shd w:val="clear" w:color="auto" w:fill="FFDDDD"/>
          </w:tcPr>
          <w:p w14:paraId="6C928D9B" w14:textId="06B389F0" w:rsidR="00607C5E" w:rsidRDefault="00607C5E" w:rsidP="00A25DAC">
            <w:pPr>
              <w:spacing w:after="0" w:line="259" w:lineRule="auto"/>
              <w:ind w:left="145" w:right="0" w:firstLine="0"/>
              <w:jc w:val="left"/>
            </w:pPr>
            <w:r>
              <w:rPr>
                <w:b/>
              </w:rPr>
              <w:t>5.</w:t>
            </w:r>
            <w:r>
              <w:rPr>
                <w:rFonts w:ascii="Arial" w:eastAsia="Arial" w:hAnsi="Arial" w:cs="Arial"/>
                <w:b/>
              </w:rPr>
              <w:t xml:space="preserve"> </w:t>
            </w:r>
          </w:p>
        </w:tc>
        <w:tc>
          <w:tcPr>
            <w:tcW w:w="8363" w:type="dxa"/>
            <w:tcBorders>
              <w:top w:val="nil"/>
              <w:left w:val="nil"/>
              <w:bottom w:val="nil"/>
              <w:right w:val="nil"/>
            </w:tcBorders>
            <w:shd w:val="clear" w:color="auto" w:fill="FFDDDD"/>
          </w:tcPr>
          <w:p w14:paraId="4D4F6965" w14:textId="77777777" w:rsidR="00607C5E" w:rsidRPr="005B2A9B" w:rsidRDefault="00607C5E" w:rsidP="00A25DAC">
            <w:pPr>
              <w:spacing w:after="0" w:line="259" w:lineRule="auto"/>
              <w:ind w:left="0" w:right="0" w:firstLine="0"/>
              <w:jc w:val="left"/>
              <w:rPr>
                <w:vertAlign w:val="superscript"/>
              </w:rPr>
            </w:pPr>
            <w:r>
              <w:rPr>
                <w:b/>
              </w:rPr>
              <w:t>Mobilny bar kawowy</w:t>
            </w:r>
          </w:p>
        </w:tc>
      </w:tr>
    </w:tbl>
    <w:p w14:paraId="7D7C2597" w14:textId="77777777" w:rsidR="00607C5E" w:rsidRDefault="00607C5E">
      <w:pPr>
        <w:spacing w:after="174" w:line="259" w:lineRule="auto"/>
        <w:ind w:left="280" w:right="0" w:firstLine="0"/>
        <w:jc w:val="left"/>
      </w:pPr>
    </w:p>
    <w:p w14:paraId="74F8101A" w14:textId="5BA8253B" w:rsidR="00607C5E" w:rsidRDefault="00607C5E" w:rsidP="00607C5E">
      <w:pPr>
        <w:spacing w:after="32"/>
        <w:ind w:right="9"/>
      </w:pPr>
      <w:r>
        <w:t>Wykonawca zapewni mobilny bar kawowy wraz z pełnym wyposażeniem (m.in. lada do przygotowywania i wydawania kawy), który będą obsługiwały min. 2 osoby. W ramach strefy kawowej Wykonawca zobowiązany jest zapewnić  profesjonalny ekspres ciśnieniowy pozwalający na przyrządzenie espresso, zwykłej kawy, cappuccino, latte, posiadający funkcję podgrzania i spienienia mleka, umożliwiający jednoczesne przygotowanie dwóch kaw wraz ze wszystkimi przyłączeniami niezbędnymi do prawidłowego działania ekspresu. Do ekspresu Wykonawca zobowiązany jest zapewnić kawę niemieloną (ziarnistą)</w:t>
      </w:r>
      <w:r w:rsidRPr="00317FFD">
        <w:t xml:space="preserve"> </w:t>
      </w:r>
      <w:r>
        <w:t>100% Arabica</w:t>
      </w:r>
      <w:r w:rsidRPr="00317FFD">
        <w:t xml:space="preserve"> </w:t>
      </w:r>
      <w:r>
        <w:t xml:space="preserve">(minimum 3 kg na wydarzenie). Wykonawca zadba także o cukier (minimum dwa rodzaje biały i brązowy) pakowany w saszetkach o wadze nie większej niż 5 g, minimum </w:t>
      </w:r>
      <w:r w:rsidR="00A04352">
        <w:t>1</w:t>
      </w:r>
      <w:r>
        <w:t xml:space="preserve">500 szt. każdego z rodzajów. </w:t>
      </w:r>
    </w:p>
    <w:p w14:paraId="6B8EBD4A" w14:textId="77777777" w:rsidR="00607C5E" w:rsidRDefault="00607C5E" w:rsidP="00607C5E">
      <w:pPr>
        <w:spacing w:after="32"/>
        <w:ind w:right="9"/>
      </w:pPr>
      <w:r>
        <w:t>Wykonawca zobowiązany jest zabezpieczyć wodę niezbędną do użytkowania ekspresu (ponad tą wymienioną powyżej).</w:t>
      </w:r>
    </w:p>
    <w:p w14:paraId="5E00A5DC" w14:textId="77777777" w:rsidR="00607C5E" w:rsidRDefault="00607C5E" w:rsidP="00607C5E">
      <w:pPr>
        <w:spacing w:after="32"/>
        <w:ind w:right="9"/>
      </w:pPr>
      <w:r w:rsidRPr="00181E78">
        <w:rPr>
          <w:b/>
          <w:bCs/>
        </w:rPr>
        <w:t>Kawa ziarnista</w:t>
      </w:r>
      <w:r>
        <w:t xml:space="preserve"> 100% Arabica – min. 30 kg, w tym po 3 kg na każde wydarzenie.</w:t>
      </w:r>
    </w:p>
    <w:p w14:paraId="59E7CB00" w14:textId="77777777" w:rsidR="00607C5E" w:rsidRDefault="00607C5E" w:rsidP="00607C5E">
      <w:pPr>
        <w:spacing w:after="32"/>
        <w:ind w:right="9"/>
      </w:pPr>
      <w:r>
        <w:rPr>
          <w:b/>
          <w:bCs/>
        </w:rPr>
        <w:t xml:space="preserve">Cukier w saszetkach: </w:t>
      </w:r>
      <w:r w:rsidRPr="00AE2284">
        <w:t xml:space="preserve">min. dwa rodzaje ( biały i brązowy) w saszetkach o wadze nie większej niż 5 g., min. 3000 szt. ( po 1500 szt. z każdego rodzaju) </w:t>
      </w:r>
      <w:r>
        <w:t>w tym po 300 szt. na każde wydarzenie ( 150szt. saszetek cukru białego, 150 szt. cukru brązowego).</w:t>
      </w:r>
    </w:p>
    <w:p w14:paraId="2C63B64A" w14:textId="77777777" w:rsidR="00607C5E" w:rsidRDefault="00607C5E" w:rsidP="00607C5E">
      <w:pPr>
        <w:spacing w:after="32"/>
        <w:ind w:right="9"/>
      </w:pPr>
      <w:r>
        <w:rPr>
          <w:b/>
          <w:bCs/>
        </w:rPr>
        <w:t>Mieszadełka do kawy:</w:t>
      </w:r>
      <w:r>
        <w:t xml:space="preserve"> min. 3000 szt., jednorazowe, drewniane, posiadające gładką powierzchnię, biodegradowalne i kompostowalne, nie wpływające na smak potrawy.</w:t>
      </w:r>
    </w:p>
    <w:p w14:paraId="0854EEF5" w14:textId="77777777" w:rsidR="00607C5E" w:rsidRDefault="00607C5E" w:rsidP="00607C5E">
      <w:pPr>
        <w:spacing w:after="32"/>
        <w:ind w:right="9"/>
      </w:pPr>
      <w:r>
        <w:rPr>
          <w:b/>
          <w:bCs/>
        </w:rPr>
        <w:t>Kubeczki do kawy:</w:t>
      </w:r>
      <w:r>
        <w:t xml:space="preserve"> 3000 szt. ( w tym 300 szt. na jedno wydarzenie). </w:t>
      </w:r>
      <w:r w:rsidRPr="00317FFD">
        <w:rPr>
          <w:b/>
          <w:bCs/>
        </w:rPr>
        <w:t>Materiał</w:t>
      </w:r>
      <w:r>
        <w:t>: papier nieprzemakalny z nadrukiem o pojemności 300 ml z wieczkiem. Projekt nadruku przekaże Zamawiający po podpisaniu umowy.</w:t>
      </w:r>
    </w:p>
    <w:p w14:paraId="20E34F7D" w14:textId="77777777" w:rsidR="00607C5E" w:rsidRDefault="00607C5E" w:rsidP="00607C5E">
      <w:pPr>
        <w:spacing w:after="104" w:line="259" w:lineRule="auto"/>
        <w:ind w:right="0"/>
        <w:jc w:val="left"/>
        <w:rPr>
          <w:b/>
        </w:rPr>
      </w:pPr>
      <w:r>
        <w:rPr>
          <w:b/>
        </w:rPr>
        <w:t xml:space="preserve">Czas trwania atrakcji: podczas trwania całego wydarzenia (nie dłużej niż 8h)  </w:t>
      </w:r>
    </w:p>
    <w:p w14:paraId="2FDC33C1" w14:textId="77777777" w:rsidR="00A04DA5" w:rsidRDefault="00A04DA5" w:rsidP="00A04DA5">
      <w:pPr>
        <w:spacing w:after="58" w:line="259" w:lineRule="auto"/>
        <w:ind w:right="0"/>
        <w:jc w:val="left"/>
        <w:rPr>
          <w:i/>
        </w:rPr>
      </w:pPr>
      <w:r w:rsidRPr="00775173">
        <w:rPr>
          <w:i/>
        </w:rPr>
        <w:t xml:space="preserve">Przykład graficzny (nie stanowi obligatoryjnego wzoru): </w:t>
      </w:r>
    </w:p>
    <w:p w14:paraId="34F64751" w14:textId="0853D7F5" w:rsidR="00A04DA5" w:rsidRDefault="00A04DA5" w:rsidP="00607C5E">
      <w:pPr>
        <w:spacing w:after="104" w:line="259" w:lineRule="auto"/>
        <w:ind w:right="0"/>
        <w:jc w:val="left"/>
      </w:pPr>
      <w:r>
        <w:rPr>
          <w:noProof/>
        </w:rPr>
        <w:lastRenderedPageBreak/>
        <w:drawing>
          <wp:inline distT="0" distB="0" distL="0" distR="0" wp14:anchorId="13908FBF" wp14:editId="32FDAE18">
            <wp:extent cx="2555875" cy="1702993"/>
            <wp:effectExtent l="0" t="0" r="0" b="0"/>
            <wp:docPr id="353526657" name="Obraz 12" descr="Obraz zawierający ubrania, człowiek, osoba, obuwie&#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526657" name="Obraz 12" descr="Obraz zawierający ubrania, człowiek, osoba, obuwie&#10;&#10;Zawartość wygenerowana przez AI może być niepoprawna."/>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562524" cy="1707423"/>
                    </a:xfrm>
                    <a:prstGeom prst="rect">
                      <a:avLst/>
                    </a:prstGeom>
                  </pic:spPr>
                </pic:pic>
              </a:graphicData>
            </a:graphic>
          </wp:inline>
        </w:drawing>
      </w:r>
    </w:p>
    <w:p w14:paraId="69B4C5BD" w14:textId="77777777" w:rsidR="002C23AD" w:rsidRDefault="002C23AD" w:rsidP="00607C5E">
      <w:pPr>
        <w:spacing w:after="104" w:line="259" w:lineRule="auto"/>
        <w:ind w:right="0"/>
        <w:jc w:val="left"/>
      </w:pPr>
    </w:p>
    <w:tbl>
      <w:tblPr>
        <w:tblStyle w:val="TableGrid"/>
        <w:tblW w:w="8934" w:type="dxa"/>
        <w:tblInd w:w="285" w:type="dxa"/>
        <w:shd w:val="clear" w:color="auto" w:fill="FFDDDD"/>
        <w:tblCellMar>
          <w:top w:w="32" w:type="dxa"/>
          <w:right w:w="115" w:type="dxa"/>
        </w:tblCellMar>
        <w:tblLook w:val="04A0" w:firstRow="1" w:lastRow="0" w:firstColumn="1" w:lastColumn="0" w:noHBand="0" w:noVBand="1"/>
      </w:tblPr>
      <w:tblGrid>
        <w:gridCol w:w="571"/>
        <w:gridCol w:w="8363"/>
      </w:tblGrid>
      <w:tr w:rsidR="00B77DDE" w14:paraId="5B2DFDE2" w14:textId="77777777" w:rsidTr="00CF1406">
        <w:trPr>
          <w:trHeight w:val="365"/>
        </w:trPr>
        <w:tc>
          <w:tcPr>
            <w:tcW w:w="571" w:type="dxa"/>
            <w:tcBorders>
              <w:top w:val="nil"/>
              <w:left w:val="nil"/>
              <w:bottom w:val="nil"/>
              <w:right w:val="nil"/>
            </w:tcBorders>
            <w:shd w:val="clear" w:color="auto" w:fill="FFDDDD"/>
          </w:tcPr>
          <w:p w14:paraId="5126A081" w14:textId="04EAAE7B" w:rsidR="00B77DDE" w:rsidRDefault="00B77DDE" w:rsidP="00CF1406">
            <w:pPr>
              <w:spacing w:after="0" w:line="259" w:lineRule="auto"/>
              <w:ind w:left="145" w:right="0" w:firstLine="0"/>
              <w:jc w:val="left"/>
            </w:pPr>
            <w:r>
              <w:rPr>
                <w:b/>
              </w:rPr>
              <w:t>6.</w:t>
            </w:r>
            <w:r>
              <w:rPr>
                <w:rFonts w:ascii="Arial" w:eastAsia="Arial" w:hAnsi="Arial" w:cs="Arial"/>
                <w:b/>
              </w:rPr>
              <w:t xml:space="preserve"> </w:t>
            </w:r>
          </w:p>
        </w:tc>
        <w:tc>
          <w:tcPr>
            <w:tcW w:w="8363" w:type="dxa"/>
            <w:tcBorders>
              <w:top w:val="nil"/>
              <w:left w:val="nil"/>
              <w:bottom w:val="nil"/>
              <w:right w:val="nil"/>
            </w:tcBorders>
            <w:shd w:val="clear" w:color="auto" w:fill="FFDDDD"/>
          </w:tcPr>
          <w:p w14:paraId="51E86315" w14:textId="624E40ED" w:rsidR="00B77DDE" w:rsidRPr="005B2A9B" w:rsidRDefault="00B77DDE" w:rsidP="00CF1406">
            <w:pPr>
              <w:spacing w:after="0" w:line="259" w:lineRule="auto"/>
              <w:ind w:left="0" w:right="0" w:firstLine="0"/>
              <w:jc w:val="left"/>
              <w:rPr>
                <w:vertAlign w:val="superscript"/>
              </w:rPr>
            </w:pPr>
            <w:r>
              <w:rPr>
                <w:b/>
              </w:rPr>
              <w:t>Stanowisko z granitą</w:t>
            </w:r>
          </w:p>
        </w:tc>
      </w:tr>
    </w:tbl>
    <w:p w14:paraId="04EFD76D" w14:textId="25715138" w:rsidR="00B77DDE" w:rsidRDefault="00B77DDE" w:rsidP="00B77DDE">
      <w:pPr>
        <w:spacing w:after="174" w:line="259" w:lineRule="auto"/>
        <w:ind w:left="0" w:right="0" w:firstLine="0"/>
        <w:jc w:val="left"/>
      </w:pPr>
    </w:p>
    <w:p w14:paraId="1110BD72" w14:textId="7B78AD61" w:rsidR="00B77DDE" w:rsidRDefault="00B77DDE" w:rsidP="00B77DDE">
      <w:pPr>
        <w:spacing w:after="174" w:line="259" w:lineRule="auto"/>
        <w:ind w:left="0" w:right="0" w:firstLine="0"/>
        <w:jc w:val="left"/>
      </w:pPr>
      <w:r>
        <w:t>Wykonawca zapewni pełne wyposażenie stanowiska z granitą</w:t>
      </w:r>
      <w:r w:rsidR="00794864">
        <w:t xml:space="preserve"> ( min. urządzenie, lada do serwowania, kubeczki, słomki</w:t>
      </w:r>
      <w:r w:rsidR="00A04DA5">
        <w:t>) wraz z obsługą</w:t>
      </w:r>
      <w:r>
        <w:t xml:space="preserve">. </w:t>
      </w:r>
      <w:r w:rsidR="00794864" w:rsidRPr="00794864">
        <w:t>Pozwoli na serwowanie chłodnych napojów, lemoniady, granity, koktajli i drinków a także mrożonego jogurtu czy mrożonej kawy. </w:t>
      </w:r>
    </w:p>
    <w:p w14:paraId="063884F9" w14:textId="72E12D92" w:rsidR="00794864" w:rsidRDefault="00794864" w:rsidP="00B77DDE">
      <w:pPr>
        <w:spacing w:after="174" w:line="259" w:lineRule="auto"/>
        <w:ind w:left="0" w:right="0" w:firstLine="0"/>
        <w:jc w:val="left"/>
      </w:pPr>
      <w:r>
        <w:t xml:space="preserve">Wymagania techniczne: </w:t>
      </w:r>
    </w:p>
    <w:p w14:paraId="0D4047FA" w14:textId="414FC3B4" w:rsidR="00794864" w:rsidRDefault="00794864" w:rsidP="00DF7318">
      <w:pPr>
        <w:pStyle w:val="Akapitzlist"/>
        <w:numPr>
          <w:ilvl w:val="0"/>
          <w:numId w:val="33"/>
        </w:numPr>
        <w:spacing w:after="174" w:line="259" w:lineRule="auto"/>
        <w:ind w:right="0"/>
        <w:jc w:val="left"/>
      </w:pPr>
      <w:r>
        <w:t>Posiada certyfikat CE wymagany przez sanepid,</w:t>
      </w:r>
    </w:p>
    <w:p w14:paraId="08C43321" w14:textId="3A504884" w:rsidR="00794864" w:rsidRDefault="00794864" w:rsidP="00DF7318">
      <w:pPr>
        <w:pStyle w:val="Akapitzlist"/>
        <w:numPr>
          <w:ilvl w:val="0"/>
          <w:numId w:val="33"/>
        </w:numPr>
        <w:spacing w:after="174" w:line="259" w:lineRule="auto"/>
        <w:ind w:right="0"/>
        <w:jc w:val="left"/>
      </w:pPr>
      <w:r w:rsidRPr="00794864">
        <w:t>3 zamykane pojemniki z poliwęglanu wolnego od BPA o pojemności 12 l każdy</w:t>
      </w:r>
      <w:r>
        <w:t>,</w:t>
      </w:r>
    </w:p>
    <w:p w14:paraId="15BFEF8A" w14:textId="09D53CCA" w:rsidR="00794864" w:rsidRDefault="00794864" w:rsidP="00DF7318">
      <w:pPr>
        <w:pStyle w:val="Akapitzlist"/>
        <w:numPr>
          <w:ilvl w:val="0"/>
          <w:numId w:val="33"/>
        </w:numPr>
        <w:spacing w:after="174" w:line="259" w:lineRule="auto"/>
        <w:ind w:right="0"/>
        <w:jc w:val="left"/>
      </w:pPr>
      <w:r w:rsidRPr="00794864">
        <w:t>Urządzenie pozwala schładzać napoje do temperatury około -2/-3°C.</w:t>
      </w:r>
      <w:r>
        <w:t>,</w:t>
      </w:r>
    </w:p>
    <w:p w14:paraId="43ED621F" w14:textId="7C33427A" w:rsidR="00794864" w:rsidRDefault="00794864" w:rsidP="00DF7318">
      <w:pPr>
        <w:pStyle w:val="Akapitzlist"/>
        <w:numPr>
          <w:ilvl w:val="0"/>
          <w:numId w:val="33"/>
        </w:numPr>
        <w:spacing w:after="174" w:line="259" w:lineRule="auto"/>
        <w:ind w:right="0"/>
        <w:jc w:val="left"/>
      </w:pPr>
      <w:r w:rsidRPr="00794864">
        <w:t>Specjalnie zaprojektowane mieszadło zmniejsza ryzyko zablokowania dozownika oraz gwarantuje, że ostatnia porcja napoju czy drinka będzie smakowała tak samo jak pierwsza.</w:t>
      </w:r>
    </w:p>
    <w:p w14:paraId="58EC27CC" w14:textId="097D78F7" w:rsidR="00DC6C9A" w:rsidRDefault="00DC6C9A" w:rsidP="00DC6C9A">
      <w:pPr>
        <w:spacing w:after="174" w:line="259" w:lineRule="auto"/>
        <w:ind w:right="0"/>
        <w:jc w:val="left"/>
      </w:pPr>
      <w:r>
        <w:t>Wyposażenie stoiska:</w:t>
      </w:r>
    </w:p>
    <w:p w14:paraId="51F4D61F" w14:textId="1FE8A065" w:rsidR="00DC6C9A" w:rsidRDefault="00DC6C9A" w:rsidP="00DF7318">
      <w:pPr>
        <w:pStyle w:val="Akapitzlist"/>
        <w:numPr>
          <w:ilvl w:val="0"/>
          <w:numId w:val="34"/>
        </w:numPr>
        <w:spacing w:after="174" w:line="259" w:lineRule="auto"/>
        <w:ind w:right="0"/>
        <w:jc w:val="left"/>
      </w:pPr>
      <w:r>
        <w:t>Lada do przygotowywania i serwowania granity (spójna z pozostałymi wykorzystanymi meblami),</w:t>
      </w:r>
    </w:p>
    <w:p w14:paraId="75E3A404" w14:textId="3A5E1663" w:rsidR="00DC6C9A" w:rsidRDefault="00DC6C9A" w:rsidP="00DF7318">
      <w:pPr>
        <w:pStyle w:val="Akapitzlist"/>
        <w:numPr>
          <w:ilvl w:val="0"/>
          <w:numId w:val="34"/>
        </w:numPr>
        <w:spacing w:after="174" w:line="259" w:lineRule="auto"/>
        <w:ind w:right="0"/>
        <w:jc w:val="left"/>
      </w:pPr>
      <w:r>
        <w:t>Maszyna do granity,</w:t>
      </w:r>
    </w:p>
    <w:p w14:paraId="7FCE142B" w14:textId="77777777" w:rsidR="00DC6C9A" w:rsidRDefault="00DC6C9A" w:rsidP="00DF7318">
      <w:pPr>
        <w:pStyle w:val="Akapitzlist"/>
        <w:numPr>
          <w:ilvl w:val="0"/>
          <w:numId w:val="34"/>
        </w:numPr>
        <w:spacing w:after="174" w:line="259" w:lineRule="auto"/>
        <w:ind w:right="0"/>
        <w:jc w:val="left"/>
      </w:pPr>
      <w:r>
        <w:t>Lodówka do przechowywania syropów, soków i dodatków,</w:t>
      </w:r>
    </w:p>
    <w:p w14:paraId="78E28783" w14:textId="2EFAB086" w:rsidR="00DC6C9A" w:rsidRDefault="00DC6C9A" w:rsidP="00DF7318">
      <w:pPr>
        <w:pStyle w:val="Akapitzlist"/>
        <w:numPr>
          <w:ilvl w:val="0"/>
          <w:numId w:val="34"/>
        </w:numPr>
        <w:spacing w:after="174" w:line="259" w:lineRule="auto"/>
        <w:ind w:right="0"/>
        <w:jc w:val="left"/>
      </w:pPr>
      <w:r>
        <w:t xml:space="preserve"> Pojemniki gastronomiczne na owoce, kostki lodu, miętę i inne dodatki</w:t>
      </w:r>
    </w:p>
    <w:p w14:paraId="1ED395A4" w14:textId="23EA038A" w:rsidR="00DC6C9A" w:rsidRDefault="00DC6C9A" w:rsidP="00DF7318">
      <w:pPr>
        <w:pStyle w:val="Akapitzlist"/>
        <w:numPr>
          <w:ilvl w:val="0"/>
          <w:numId w:val="34"/>
        </w:numPr>
        <w:spacing w:after="174" w:line="259" w:lineRule="auto"/>
        <w:ind w:right="0"/>
        <w:jc w:val="left"/>
      </w:pPr>
      <w:r>
        <w:t>Syropy, soki, owoce, kostki lod</w:t>
      </w:r>
      <w:r w:rsidR="00A04DA5">
        <w:t>u, woda  w ilości pozwalającej przygotować ok. 3000 napojów ( 300 napojów na każde wydarzenie)</w:t>
      </w:r>
    </w:p>
    <w:p w14:paraId="2D93DAEF" w14:textId="2CAA7649" w:rsidR="00DC6C9A" w:rsidRDefault="00A04DA5" w:rsidP="00DF7318">
      <w:pPr>
        <w:pStyle w:val="Akapitzlist"/>
        <w:numPr>
          <w:ilvl w:val="0"/>
          <w:numId w:val="34"/>
        </w:numPr>
        <w:spacing w:after="174" w:line="259" w:lineRule="auto"/>
        <w:ind w:right="0"/>
        <w:jc w:val="left"/>
      </w:pPr>
      <w:r>
        <w:t>Kubki papierowe i pokrywki z nadrukiem przekazanym przez Zamawiającego (min. 3000 szt. w tym po 300 szt. każde wydarzenie)</w:t>
      </w:r>
    </w:p>
    <w:p w14:paraId="047921B6" w14:textId="6230D0DF" w:rsidR="00A04DA5" w:rsidRDefault="00A04DA5" w:rsidP="00DF7318">
      <w:pPr>
        <w:pStyle w:val="Akapitzlist"/>
        <w:numPr>
          <w:ilvl w:val="0"/>
          <w:numId w:val="34"/>
        </w:numPr>
        <w:spacing w:after="174" w:line="259" w:lineRule="auto"/>
        <w:ind w:right="0"/>
        <w:jc w:val="left"/>
      </w:pPr>
      <w:r>
        <w:t>Słomki (min. 3000 szt. w tym po 300 szt. każde wydarzenie),</w:t>
      </w:r>
    </w:p>
    <w:p w14:paraId="0A399CCF" w14:textId="77777777" w:rsidR="002C23AD" w:rsidRDefault="002C23AD" w:rsidP="002C23AD">
      <w:pPr>
        <w:spacing w:after="104" w:line="259" w:lineRule="auto"/>
        <w:ind w:right="0"/>
        <w:jc w:val="left"/>
      </w:pPr>
      <w:r w:rsidRPr="002C23AD">
        <w:rPr>
          <w:b/>
        </w:rPr>
        <w:t xml:space="preserve">Czas trwania atrakcji: podczas trwania całego wydarzenia (nie dłużej niż 8h)  </w:t>
      </w:r>
    </w:p>
    <w:p w14:paraId="7E8BBE35" w14:textId="77777777" w:rsidR="002C23AD" w:rsidRDefault="002C23AD" w:rsidP="002C23AD">
      <w:pPr>
        <w:pStyle w:val="Akapitzlist"/>
        <w:spacing w:after="174" w:line="259" w:lineRule="auto"/>
        <w:ind w:left="860" w:right="0" w:firstLine="0"/>
        <w:jc w:val="left"/>
      </w:pPr>
    </w:p>
    <w:p w14:paraId="190F0FEF" w14:textId="77777777" w:rsidR="002C23AD" w:rsidRDefault="002C23AD" w:rsidP="002C23AD">
      <w:pPr>
        <w:spacing w:after="58" w:line="259" w:lineRule="auto"/>
        <w:ind w:right="0"/>
        <w:jc w:val="left"/>
        <w:rPr>
          <w:i/>
        </w:rPr>
      </w:pPr>
      <w:r w:rsidRPr="00775173">
        <w:rPr>
          <w:i/>
        </w:rPr>
        <w:t xml:space="preserve">Przykład graficzny (nie stanowi obligatoryjnego wzoru): </w:t>
      </w:r>
    </w:p>
    <w:p w14:paraId="578F290A" w14:textId="77777777" w:rsidR="002C23AD" w:rsidRDefault="002C23AD" w:rsidP="002C23AD">
      <w:pPr>
        <w:pStyle w:val="Akapitzlist"/>
        <w:spacing w:after="174" w:line="259" w:lineRule="auto"/>
        <w:ind w:left="860" w:right="0" w:firstLine="0"/>
        <w:jc w:val="left"/>
      </w:pPr>
    </w:p>
    <w:p w14:paraId="2EDFD3DD" w14:textId="285664D4" w:rsidR="00A04DA5" w:rsidRDefault="002C23AD" w:rsidP="00A04DA5">
      <w:pPr>
        <w:pStyle w:val="Akapitzlist"/>
        <w:spacing w:after="174" w:line="259" w:lineRule="auto"/>
        <w:ind w:left="860" w:right="0" w:firstLine="0"/>
        <w:jc w:val="left"/>
      </w:pPr>
      <w:r>
        <w:rPr>
          <w:noProof/>
        </w:rPr>
        <w:lastRenderedPageBreak/>
        <w:drawing>
          <wp:inline distT="0" distB="0" distL="0" distR="0" wp14:anchorId="1566F1BC" wp14:editId="1D382921">
            <wp:extent cx="1548723" cy="2065020"/>
            <wp:effectExtent l="0" t="0" r="0" b="0"/>
            <wp:docPr id="620312511" name="Obraz 13" descr="Obraz zawierający meble, komputer, roślina domowa, donic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312511" name="Obraz 13" descr="Obraz zawierający meble, komputer, roślina domowa, donica&#10;&#10;Zawartość wygenerowana przez AI może być niepoprawna."/>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556654" cy="2075595"/>
                    </a:xfrm>
                    <a:prstGeom prst="rect">
                      <a:avLst/>
                    </a:prstGeom>
                  </pic:spPr>
                </pic:pic>
              </a:graphicData>
            </a:graphic>
          </wp:inline>
        </w:drawing>
      </w:r>
    </w:p>
    <w:p w14:paraId="250790BB" w14:textId="77777777" w:rsidR="00A04DA5" w:rsidRPr="00794864" w:rsidRDefault="00A04DA5" w:rsidP="00A04DA5">
      <w:pPr>
        <w:spacing w:after="174" w:line="259" w:lineRule="auto"/>
        <w:ind w:right="0"/>
        <w:jc w:val="left"/>
      </w:pPr>
    </w:p>
    <w:p w14:paraId="4FAD7B4B" w14:textId="77777777" w:rsidR="00A63FA0" w:rsidRDefault="00000000">
      <w:pPr>
        <w:shd w:val="clear" w:color="auto" w:fill="DBE5F1"/>
        <w:spacing w:after="80" w:line="259" w:lineRule="auto"/>
        <w:ind w:left="400" w:right="0"/>
        <w:jc w:val="left"/>
      </w:pPr>
      <w:r>
        <w:rPr>
          <w:b/>
          <w:sz w:val="22"/>
        </w:rPr>
        <w:t>VII.</w:t>
      </w:r>
      <w:r>
        <w:rPr>
          <w:rFonts w:ascii="Arial" w:eastAsia="Arial" w:hAnsi="Arial" w:cs="Arial"/>
          <w:b/>
          <w:sz w:val="22"/>
        </w:rPr>
        <w:t xml:space="preserve"> </w:t>
      </w:r>
      <w:r>
        <w:rPr>
          <w:b/>
        </w:rPr>
        <w:t xml:space="preserve">ATRAKCJE W STREFIE FUNDUSZY EUROPEJSKICH </w:t>
      </w:r>
    </w:p>
    <w:p w14:paraId="10D867A6" w14:textId="057B9E38" w:rsidR="00A63FA0" w:rsidRDefault="00A63FA0">
      <w:pPr>
        <w:spacing w:after="161" w:line="259" w:lineRule="auto"/>
        <w:ind w:left="425" w:right="0" w:firstLine="0"/>
        <w:jc w:val="left"/>
      </w:pPr>
    </w:p>
    <w:tbl>
      <w:tblPr>
        <w:tblStyle w:val="TableGrid"/>
        <w:tblW w:w="8934" w:type="dxa"/>
        <w:tblInd w:w="285" w:type="dxa"/>
        <w:shd w:val="clear" w:color="auto" w:fill="FFDDDD"/>
        <w:tblCellMar>
          <w:top w:w="32" w:type="dxa"/>
          <w:right w:w="115" w:type="dxa"/>
        </w:tblCellMar>
        <w:tblLook w:val="04A0" w:firstRow="1" w:lastRow="0" w:firstColumn="1" w:lastColumn="0" w:noHBand="0" w:noVBand="1"/>
      </w:tblPr>
      <w:tblGrid>
        <w:gridCol w:w="571"/>
        <w:gridCol w:w="8363"/>
      </w:tblGrid>
      <w:tr w:rsidR="002259D7" w14:paraId="53FF2566" w14:textId="77777777" w:rsidTr="00DD121C">
        <w:trPr>
          <w:trHeight w:val="365"/>
        </w:trPr>
        <w:tc>
          <w:tcPr>
            <w:tcW w:w="571" w:type="dxa"/>
            <w:tcBorders>
              <w:top w:val="nil"/>
              <w:left w:val="nil"/>
              <w:bottom w:val="nil"/>
              <w:right w:val="nil"/>
            </w:tcBorders>
            <w:shd w:val="clear" w:color="auto" w:fill="FFDDDD"/>
          </w:tcPr>
          <w:p w14:paraId="6FAF3F97" w14:textId="186EDB05" w:rsidR="002259D7" w:rsidRDefault="002259D7" w:rsidP="00DD121C">
            <w:pPr>
              <w:spacing w:after="0" w:line="259" w:lineRule="auto"/>
              <w:ind w:left="145" w:right="0" w:firstLine="0"/>
              <w:jc w:val="left"/>
            </w:pPr>
            <w:r>
              <w:rPr>
                <w:b/>
              </w:rPr>
              <w:t>1.</w:t>
            </w:r>
            <w:r>
              <w:rPr>
                <w:rFonts w:ascii="Arial" w:eastAsia="Arial" w:hAnsi="Arial" w:cs="Arial"/>
                <w:b/>
              </w:rPr>
              <w:t xml:space="preserve"> </w:t>
            </w:r>
          </w:p>
        </w:tc>
        <w:tc>
          <w:tcPr>
            <w:tcW w:w="8363" w:type="dxa"/>
            <w:tcBorders>
              <w:top w:val="nil"/>
              <w:left w:val="nil"/>
              <w:bottom w:val="nil"/>
              <w:right w:val="nil"/>
            </w:tcBorders>
            <w:shd w:val="clear" w:color="auto" w:fill="FFDDDD"/>
          </w:tcPr>
          <w:p w14:paraId="312783FC" w14:textId="581DCF80" w:rsidR="002259D7" w:rsidRDefault="002259D7" w:rsidP="00DD121C">
            <w:pPr>
              <w:spacing w:after="0" w:line="259" w:lineRule="auto"/>
              <w:ind w:left="0" w:right="0" w:firstLine="0"/>
              <w:jc w:val="left"/>
            </w:pPr>
            <w:r>
              <w:rPr>
                <w:b/>
              </w:rPr>
              <w:t xml:space="preserve">Stanowisko z malowaniem twarzy oraz „tatuaży” dla dzieci i dorosłych.  </w:t>
            </w:r>
          </w:p>
        </w:tc>
      </w:tr>
    </w:tbl>
    <w:p w14:paraId="7C0C232B" w14:textId="77777777" w:rsidR="007C415A" w:rsidRDefault="007C415A">
      <w:pPr>
        <w:spacing w:after="161" w:line="259" w:lineRule="auto"/>
        <w:ind w:left="425" w:right="0" w:firstLine="0"/>
        <w:jc w:val="left"/>
      </w:pPr>
    </w:p>
    <w:p w14:paraId="4C3638E1" w14:textId="241CAAEA" w:rsidR="00A63FA0" w:rsidRDefault="00000000">
      <w:pPr>
        <w:ind w:left="290" w:right="9"/>
      </w:pPr>
      <w:r>
        <w:t>Wykonawca zapewni pełne wyposażenie stanowiska tj. minimalnie: stolik, min. 2 krzesła, farby (z atestem, testowane dermatologicznie, bezpieczne dla skóry dzieci), pędzelki i inne narzędzia niezbędne do malowania, chusteczki, album z wyborem wzorów (min. 50 przykładowych szablonów z czego min. 15 związanych z Unią Europejską np. gwiazdki, napis UE, flaga UE itp.)</w:t>
      </w:r>
    </w:p>
    <w:p w14:paraId="5730F8C9" w14:textId="1FDBE855" w:rsidR="00A63FA0" w:rsidRDefault="00000000">
      <w:pPr>
        <w:spacing w:after="101" w:line="259" w:lineRule="auto"/>
        <w:ind w:left="290" w:right="9"/>
      </w:pPr>
      <w:r>
        <w:t>Za prowadzenie tej atrakcji mus</w:t>
      </w:r>
      <w:r w:rsidR="0050732A">
        <w:t>zą</w:t>
      </w:r>
      <w:r>
        <w:t xml:space="preserve"> być odpowiedzialn</w:t>
      </w:r>
      <w:r w:rsidR="0050732A">
        <w:t>e</w:t>
      </w:r>
      <w:r>
        <w:t xml:space="preserve"> wykwalifikowan</w:t>
      </w:r>
      <w:r w:rsidR="0050732A">
        <w:t>e</w:t>
      </w:r>
      <w:r>
        <w:t xml:space="preserve"> i doświadczon</w:t>
      </w:r>
      <w:r w:rsidR="0050732A">
        <w:t>e</w:t>
      </w:r>
      <w:r>
        <w:t xml:space="preserve"> osob</w:t>
      </w:r>
      <w:r w:rsidR="0050732A">
        <w:t>y</w:t>
      </w:r>
      <w:r>
        <w:t xml:space="preserve">. </w:t>
      </w:r>
    </w:p>
    <w:p w14:paraId="02F02DE3" w14:textId="526CBB6D" w:rsidR="00A63FA0" w:rsidRDefault="00000000" w:rsidP="0050732A">
      <w:pPr>
        <w:spacing w:after="101" w:line="259" w:lineRule="auto"/>
        <w:ind w:left="280" w:right="0" w:firstLine="0"/>
        <w:jc w:val="left"/>
      </w:pPr>
      <w:r>
        <w:t xml:space="preserve"> </w:t>
      </w:r>
      <w:r>
        <w:rPr>
          <w:b/>
        </w:rPr>
        <w:t>Czas trwania atrakcji</w:t>
      </w:r>
      <w:r w:rsidR="004D7DDC">
        <w:rPr>
          <w:b/>
        </w:rPr>
        <w:t>: podczas trwania całego wydarzenia (nie dłużej niż 8h)</w:t>
      </w:r>
      <w:r>
        <w:rPr>
          <w:b/>
        </w:rPr>
        <w:t xml:space="preserve">  </w:t>
      </w:r>
    </w:p>
    <w:p w14:paraId="531D04A7" w14:textId="2A359AE4" w:rsidR="00A63FA0" w:rsidRDefault="00000000" w:rsidP="004854AE">
      <w:pPr>
        <w:ind w:left="290" w:right="9"/>
      </w:pPr>
      <w:r w:rsidRPr="004854AE">
        <w:t xml:space="preserve"> </w:t>
      </w:r>
      <w:r w:rsidR="004854AE" w:rsidRPr="004854AE">
        <w:t>Meble zapewnione na stanowisko z malowaniem twarzy oraz „tatuaży” dla dzieci</w:t>
      </w:r>
      <w:r w:rsidR="00C24148">
        <w:t xml:space="preserve"> i dorosłych</w:t>
      </w:r>
      <w:r w:rsidR="004854AE" w:rsidRPr="004854AE">
        <w:t xml:space="preserve"> muszą pasować do wyżej opisanego wyposażenia </w:t>
      </w:r>
      <w:r w:rsidR="00D134D2">
        <w:t>strefy</w:t>
      </w:r>
      <w:r w:rsidR="004854AE" w:rsidRPr="004854AE">
        <w:t xml:space="preserve"> Zamawiającego i podlegają jego akceptacji. Wykonawca przekaże Zamawiającemu propozycje mebli, a Zamawiający dokona wyboru lub jeżeli proponowane meble nie będą pasowały do pozostałej aranżacji poprosi o zmianę na inne.  </w:t>
      </w:r>
    </w:p>
    <w:p w14:paraId="01E39A25" w14:textId="77777777" w:rsidR="006760AC" w:rsidRDefault="006760AC" w:rsidP="004854AE">
      <w:pPr>
        <w:ind w:left="290" w:right="9"/>
      </w:pPr>
    </w:p>
    <w:p w14:paraId="6A489452" w14:textId="77777777" w:rsidR="006760AC" w:rsidRPr="006760AC" w:rsidRDefault="006760AC" w:rsidP="006760AC">
      <w:pPr>
        <w:ind w:left="290" w:right="9"/>
      </w:pPr>
      <w:r w:rsidRPr="006760AC">
        <w:rPr>
          <w:b/>
          <w:bCs/>
          <w:u w:val="single"/>
        </w:rPr>
        <w:t>Stoliki dla dzieci z krzesełkami:</w:t>
      </w:r>
      <w:r w:rsidRPr="006760AC">
        <w:t> </w:t>
      </w:r>
    </w:p>
    <w:p w14:paraId="7D6F01D9" w14:textId="77777777" w:rsidR="006760AC" w:rsidRPr="006760AC" w:rsidRDefault="006760AC" w:rsidP="006760AC">
      <w:pPr>
        <w:ind w:left="290" w:right="9"/>
      </w:pPr>
      <w:r w:rsidRPr="006760AC">
        <w:t>Stoliki z prostokątnym blatem na 4 stabilnych nogach.  </w:t>
      </w:r>
    </w:p>
    <w:p w14:paraId="26A6EFE6" w14:textId="3368B808" w:rsidR="006760AC" w:rsidRPr="006760AC" w:rsidRDefault="006760AC" w:rsidP="006760AC">
      <w:pPr>
        <w:ind w:left="290" w:right="9"/>
      </w:pPr>
      <w:r w:rsidRPr="006760AC">
        <w:rPr>
          <w:b/>
          <w:bCs/>
        </w:rPr>
        <w:t>Liczba</w:t>
      </w:r>
      <w:r w:rsidRPr="006760AC">
        <w:t xml:space="preserve">: minimum </w:t>
      </w:r>
      <w:r>
        <w:t>3</w:t>
      </w:r>
      <w:r w:rsidRPr="006760AC">
        <w:t xml:space="preserve"> szt. stolików oraz minimum </w:t>
      </w:r>
      <w:r>
        <w:t>9</w:t>
      </w:r>
      <w:r w:rsidRPr="006760AC">
        <w:t xml:space="preserve"> krzesełek; </w:t>
      </w:r>
    </w:p>
    <w:p w14:paraId="6D4E0D03" w14:textId="77777777" w:rsidR="006760AC" w:rsidRPr="006760AC" w:rsidRDefault="006760AC" w:rsidP="006760AC">
      <w:pPr>
        <w:ind w:left="290" w:right="9"/>
      </w:pPr>
      <w:r w:rsidRPr="006760AC">
        <w:rPr>
          <w:b/>
          <w:bCs/>
        </w:rPr>
        <w:t>Materiał</w:t>
      </w:r>
      <w:r w:rsidRPr="006760AC">
        <w:t>: drewno; </w:t>
      </w:r>
    </w:p>
    <w:p w14:paraId="665630B6" w14:textId="77777777" w:rsidR="006760AC" w:rsidRPr="006760AC" w:rsidRDefault="006760AC" w:rsidP="006760AC">
      <w:pPr>
        <w:ind w:left="290" w:right="9"/>
      </w:pPr>
      <w:r w:rsidRPr="006760AC">
        <w:rPr>
          <w:b/>
          <w:bCs/>
        </w:rPr>
        <w:t xml:space="preserve">Wymiary w cm: </w:t>
      </w:r>
      <w:r w:rsidRPr="006760AC">
        <w:t>stoliki: 80 / 50 / 45 (+/- 10%), krzesełka w wymiarach pasujących do stolików; </w:t>
      </w:r>
    </w:p>
    <w:p w14:paraId="1397A371" w14:textId="31567859" w:rsidR="006760AC" w:rsidRPr="006760AC" w:rsidRDefault="006760AC" w:rsidP="006760AC">
      <w:pPr>
        <w:ind w:left="290" w:right="9"/>
      </w:pPr>
      <w:r w:rsidRPr="006760AC">
        <w:rPr>
          <w:b/>
          <w:bCs/>
        </w:rPr>
        <w:t xml:space="preserve">Kolory: </w:t>
      </w:r>
      <w:r w:rsidRPr="006760AC">
        <w:t>naturalne drewn</w:t>
      </w:r>
      <w:r>
        <w:t>o</w:t>
      </w:r>
      <w:r w:rsidRPr="006760AC">
        <w:t>.  </w:t>
      </w:r>
    </w:p>
    <w:p w14:paraId="3B65DA0D" w14:textId="77777777" w:rsidR="006760AC" w:rsidRPr="006760AC" w:rsidRDefault="006760AC" w:rsidP="006760AC">
      <w:pPr>
        <w:ind w:left="290" w:right="9"/>
      </w:pPr>
      <w:r w:rsidRPr="006760AC">
        <w:rPr>
          <w:i/>
          <w:iCs/>
          <w:u w:val="single"/>
        </w:rPr>
        <w:t>Przykład graficzny (nie stanowi obligatoryjnego wzoru):</w:t>
      </w:r>
      <w:r w:rsidRPr="006760AC">
        <w:t> </w:t>
      </w:r>
    </w:p>
    <w:p w14:paraId="4D6B00CF" w14:textId="21AFA6B7" w:rsidR="006760AC" w:rsidRPr="006760AC" w:rsidRDefault="006760AC" w:rsidP="006760AC">
      <w:pPr>
        <w:ind w:left="290" w:right="9"/>
      </w:pPr>
      <w:r w:rsidRPr="006760AC">
        <w:rPr>
          <w:noProof/>
        </w:rPr>
        <w:drawing>
          <wp:inline distT="0" distB="0" distL="0" distR="0" wp14:anchorId="3773A332" wp14:editId="394D7FE8">
            <wp:extent cx="2000250" cy="1200150"/>
            <wp:effectExtent l="0" t="0" r="0" b="0"/>
            <wp:docPr id="115006176" name="Obraz 5" descr="Obraz zawierający meble, stół, krzesło, podłog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06176" name="Obraz 5" descr="Obraz zawierający meble, stół, krzesło, podłoga&#10;&#10;Zawartość wygenerowana przez AI może być niepoprawna."/>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00250" cy="1200150"/>
                    </a:xfrm>
                    <a:prstGeom prst="rect">
                      <a:avLst/>
                    </a:prstGeom>
                    <a:noFill/>
                    <a:ln>
                      <a:noFill/>
                    </a:ln>
                  </pic:spPr>
                </pic:pic>
              </a:graphicData>
            </a:graphic>
          </wp:inline>
        </w:drawing>
      </w:r>
    </w:p>
    <w:p w14:paraId="33761626" w14:textId="77777777" w:rsidR="006760AC" w:rsidRDefault="006760AC" w:rsidP="004854AE">
      <w:pPr>
        <w:ind w:left="290" w:right="9"/>
      </w:pPr>
    </w:p>
    <w:tbl>
      <w:tblPr>
        <w:tblStyle w:val="TableGrid"/>
        <w:tblW w:w="8934" w:type="dxa"/>
        <w:tblInd w:w="285" w:type="dxa"/>
        <w:shd w:val="clear" w:color="auto" w:fill="FFDDDD"/>
        <w:tblCellMar>
          <w:top w:w="32" w:type="dxa"/>
          <w:right w:w="115" w:type="dxa"/>
        </w:tblCellMar>
        <w:tblLook w:val="04A0" w:firstRow="1" w:lastRow="0" w:firstColumn="1" w:lastColumn="0" w:noHBand="0" w:noVBand="1"/>
      </w:tblPr>
      <w:tblGrid>
        <w:gridCol w:w="571"/>
        <w:gridCol w:w="8363"/>
      </w:tblGrid>
      <w:tr w:rsidR="0050732A" w14:paraId="43ED2640" w14:textId="77777777" w:rsidTr="00A355B2">
        <w:trPr>
          <w:trHeight w:val="365"/>
        </w:trPr>
        <w:tc>
          <w:tcPr>
            <w:tcW w:w="571" w:type="dxa"/>
            <w:tcBorders>
              <w:top w:val="nil"/>
              <w:left w:val="nil"/>
              <w:bottom w:val="nil"/>
              <w:right w:val="nil"/>
            </w:tcBorders>
            <w:shd w:val="clear" w:color="auto" w:fill="FFDDDD"/>
          </w:tcPr>
          <w:p w14:paraId="15FDACB5" w14:textId="0A49D206" w:rsidR="0050732A" w:rsidRDefault="0050732A" w:rsidP="00A355B2">
            <w:pPr>
              <w:spacing w:after="0" w:line="259" w:lineRule="auto"/>
              <w:ind w:left="145" w:right="0" w:firstLine="0"/>
              <w:jc w:val="left"/>
            </w:pPr>
            <w:r>
              <w:rPr>
                <w:b/>
              </w:rPr>
              <w:t>2.</w:t>
            </w:r>
            <w:r>
              <w:rPr>
                <w:rFonts w:ascii="Arial" w:eastAsia="Arial" w:hAnsi="Arial" w:cs="Arial"/>
                <w:b/>
              </w:rPr>
              <w:t xml:space="preserve"> </w:t>
            </w:r>
          </w:p>
        </w:tc>
        <w:tc>
          <w:tcPr>
            <w:tcW w:w="8363" w:type="dxa"/>
            <w:tcBorders>
              <w:top w:val="nil"/>
              <w:left w:val="nil"/>
              <w:bottom w:val="nil"/>
              <w:right w:val="nil"/>
            </w:tcBorders>
            <w:shd w:val="clear" w:color="auto" w:fill="FFDDDD"/>
          </w:tcPr>
          <w:p w14:paraId="3FD75BE5" w14:textId="6457AEBF" w:rsidR="0050732A" w:rsidRPr="005B2A9B" w:rsidRDefault="0050732A" w:rsidP="00A355B2">
            <w:pPr>
              <w:spacing w:after="0" w:line="259" w:lineRule="auto"/>
              <w:ind w:left="0" w:right="0" w:firstLine="0"/>
              <w:jc w:val="left"/>
              <w:rPr>
                <w:vertAlign w:val="superscript"/>
              </w:rPr>
            </w:pPr>
            <w:r>
              <w:rPr>
                <w:b/>
              </w:rPr>
              <w:t>Modelowanie balonów.</w:t>
            </w:r>
          </w:p>
        </w:tc>
      </w:tr>
    </w:tbl>
    <w:p w14:paraId="35A7F4AF" w14:textId="77777777" w:rsidR="002259D7" w:rsidRDefault="002259D7" w:rsidP="004854AE">
      <w:pPr>
        <w:ind w:left="290" w:right="9"/>
      </w:pPr>
    </w:p>
    <w:p w14:paraId="44CCC815" w14:textId="0F5325A3" w:rsidR="0050732A" w:rsidRDefault="0050732A" w:rsidP="004854AE">
      <w:pPr>
        <w:ind w:left="290" w:right="9"/>
      </w:pPr>
      <w:r>
        <w:t xml:space="preserve">Wykonawca zapewni atrakcję w postaci modelowania balonów. Animator odpowiedzialny za atrakcję musi umieć stworzyć z balkonów m.in. kwiatka, miecz, pieska, żyrafę, hełm itp. </w:t>
      </w:r>
    </w:p>
    <w:p w14:paraId="0269E90B" w14:textId="14F0A783" w:rsidR="0050732A" w:rsidRDefault="0050732A" w:rsidP="004854AE">
      <w:pPr>
        <w:ind w:left="290" w:right="9"/>
      </w:pPr>
      <w:r>
        <w:t>Za prowadzenie tej atrakcji musi być odpowiedzialna wykwalifikowana i doświadczona osoba.</w:t>
      </w:r>
    </w:p>
    <w:p w14:paraId="4D7870D7" w14:textId="77777777" w:rsidR="0050732A" w:rsidRDefault="0050732A" w:rsidP="0050732A">
      <w:pPr>
        <w:spacing w:after="101" w:line="259" w:lineRule="auto"/>
        <w:ind w:left="280" w:right="0" w:firstLine="0"/>
        <w:jc w:val="left"/>
        <w:rPr>
          <w:b/>
        </w:rPr>
      </w:pPr>
      <w:r>
        <w:rPr>
          <w:b/>
        </w:rPr>
        <w:t xml:space="preserve">Czas trwania atrakcji: podczas trwania całego wydarzenia (nie dłużej niż 8h)  </w:t>
      </w:r>
    </w:p>
    <w:p w14:paraId="6595130F" w14:textId="7A7851A0" w:rsidR="0050732A" w:rsidRPr="0045748F" w:rsidRDefault="0050732A" w:rsidP="0050732A">
      <w:pPr>
        <w:spacing w:after="101" w:line="259" w:lineRule="auto"/>
        <w:ind w:left="280" w:right="0" w:firstLine="0"/>
        <w:jc w:val="left"/>
        <w:rPr>
          <w:b/>
        </w:rPr>
      </w:pPr>
      <w:r w:rsidRPr="0045748F">
        <w:rPr>
          <w:b/>
        </w:rPr>
        <w:t>Wyposażenie stanowiska:</w:t>
      </w:r>
    </w:p>
    <w:p w14:paraId="394B3A05" w14:textId="093B18EB" w:rsidR="0050732A" w:rsidRDefault="0050732A" w:rsidP="004854AE">
      <w:pPr>
        <w:ind w:left="290" w:right="9"/>
      </w:pPr>
      <w:r w:rsidRPr="0050732A">
        <w:rPr>
          <w:b/>
          <w:bCs/>
        </w:rPr>
        <w:t>Balony</w:t>
      </w:r>
      <w:r>
        <w:t>: lateksowe, w różnych kolorach, min. 300 szt. na każde wydarzenie (łącznie 3000 szt.)</w:t>
      </w:r>
    </w:p>
    <w:p w14:paraId="5F136027" w14:textId="4FD28FE0" w:rsidR="0050732A" w:rsidRDefault="0050732A" w:rsidP="004854AE">
      <w:pPr>
        <w:ind w:left="290" w:right="9"/>
        <w:rPr>
          <w:b/>
          <w:bCs/>
        </w:rPr>
      </w:pPr>
      <w:r>
        <w:rPr>
          <w:b/>
          <w:bCs/>
        </w:rPr>
        <w:t>Pompka do balonów</w:t>
      </w:r>
    </w:p>
    <w:p w14:paraId="2FA7F66E" w14:textId="5DBA409D" w:rsidR="0050732A" w:rsidRPr="0050732A" w:rsidRDefault="0050732A" w:rsidP="004854AE">
      <w:pPr>
        <w:ind w:left="290" w:right="9"/>
        <w:rPr>
          <w:b/>
          <w:bCs/>
        </w:rPr>
      </w:pPr>
      <w:r w:rsidRPr="0050732A">
        <w:rPr>
          <w:b/>
          <w:bCs/>
        </w:rPr>
        <w:t>Nożyczki</w:t>
      </w:r>
    </w:p>
    <w:p w14:paraId="37D0AFA6" w14:textId="0094A30C" w:rsidR="0050732A" w:rsidRPr="0050732A" w:rsidRDefault="0050732A" w:rsidP="004854AE">
      <w:pPr>
        <w:ind w:left="290" w:right="9"/>
        <w:rPr>
          <w:b/>
          <w:bCs/>
        </w:rPr>
      </w:pPr>
      <w:r w:rsidRPr="0050732A">
        <w:rPr>
          <w:b/>
          <w:bCs/>
        </w:rPr>
        <w:t>Sznurki lub taśma</w:t>
      </w:r>
    </w:p>
    <w:p w14:paraId="7AE9FA26" w14:textId="77777777" w:rsidR="002C23AD" w:rsidRDefault="002C23AD" w:rsidP="002259D7">
      <w:pPr>
        <w:spacing w:after="104" w:line="259" w:lineRule="auto"/>
        <w:ind w:left="275" w:right="0"/>
        <w:jc w:val="left"/>
      </w:pPr>
    </w:p>
    <w:tbl>
      <w:tblPr>
        <w:tblStyle w:val="TableGrid"/>
        <w:tblW w:w="8990" w:type="dxa"/>
        <w:tblInd w:w="285" w:type="dxa"/>
        <w:shd w:val="clear" w:color="auto" w:fill="FFDDDD"/>
        <w:tblCellMar>
          <w:top w:w="32" w:type="dxa"/>
          <w:right w:w="115" w:type="dxa"/>
        </w:tblCellMar>
        <w:tblLook w:val="04A0" w:firstRow="1" w:lastRow="0" w:firstColumn="1" w:lastColumn="0" w:noHBand="0" w:noVBand="1"/>
      </w:tblPr>
      <w:tblGrid>
        <w:gridCol w:w="8990"/>
      </w:tblGrid>
      <w:tr w:rsidR="006760AC" w14:paraId="5EB4806C" w14:textId="77777777" w:rsidTr="006760AC">
        <w:trPr>
          <w:trHeight w:val="135"/>
        </w:trPr>
        <w:tc>
          <w:tcPr>
            <w:tcW w:w="8990" w:type="dxa"/>
            <w:tcBorders>
              <w:top w:val="nil"/>
              <w:left w:val="nil"/>
              <w:bottom w:val="nil"/>
              <w:right w:val="nil"/>
            </w:tcBorders>
            <w:shd w:val="clear" w:color="auto" w:fill="FFDDDD"/>
          </w:tcPr>
          <w:p w14:paraId="08CEF2D6" w14:textId="06E68A39" w:rsidR="006760AC" w:rsidRDefault="006760AC" w:rsidP="00DD121C">
            <w:pPr>
              <w:spacing w:after="0" w:line="259" w:lineRule="auto"/>
              <w:ind w:left="145" w:right="0" w:firstLine="0"/>
              <w:jc w:val="left"/>
            </w:pPr>
            <w:bookmarkStart w:id="2" w:name="_Hlk212454189"/>
            <w:r>
              <w:rPr>
                <w:b/>
              </w:rPr>
              <w:t>5.</w:t>
            </w:r>
            <w:r>
              <w:rPr>
                <w:rFonts w:ascii="Arial" w:eastAsia="Arial" w:hAnsi="Arial" w:cs="Arial"/>
                <w:b/>
              </w:rPr>
              <w:t xml:space="preserve"> Fotobudka AI</w:t>
            </w:r>
          </w:p>
        </w:tc>
      </w:tr>
      <w:bookmarkEnd w:id="2"/>
    </w:tbl>
    <w:p w14:paraId="16D9F216" w14:textId="77777777" w:rsidR="002259D7" w:rsidRDefault="002259D7" w:rsidP="004854AE">
      <w:pPr>
        <w:ind w:left="290" w:right="9"/>
      </w:pPr>
    </w:p>
    <w:p w14:paraId="36B1C9C6" w14:textId="77777777" w:rsidR="004854AE" w:rsidRDefault="004854AE" w:rsidP="004854AE">
      <w:pPr>
        <w:pStyle w:val="paragraph"/>
        <w:spacing w:before="0" w:beforeAutospacing="0" w:after="0" w:afterAutospacing="0"/>
        <w:ind w:left="313"/>
        <w:jc w:val="both"/>
        <w:textAlignment w:val="baseline"/>
        <w:rPr>
          <w:rFonts w:ascii="Calibri" w:eastAsia="Calibri" w:hAnsi="Calibri" w:cs="Calibri"/>
          <w:color w:val="000000"/>
          <w:kern w:val="2"/>
          <w:sz w:val="20"/>
          <w14:ligatures w14:val="standardContextual"/>
        </w:rPr>
      </w:pPr>
    </w:p>
    <w:p w14:paraId="1B687FD6" w14:textId="2759FCC5" w:rsidR="004854AE" w:rsidRDefault="004854AE" w:rsidP="00824D94">
      <w:pPr>
        <w:spacing w:after="32"/>
        <w:ind w:right="9"/>
      </w:pPr>
      <w:r w:rsidRPr="004854AE">
        <w:t>Wykona</w:t>
      </w:r>
      <w:r>
        <w:t>w</w:t>
      </w:r>
      <w:r w:rsidRPr="004854AE">
        <w:t xml:space="preserve">ca zapewni fotobudkę </w:t>
      </w:r>
      <w:r w:rsidR="00824D94">
        <w:t>AI</w:t>
      </w:r>
      <w:r w:rsidR="00824D94" w:rsidRPr="00824D94">
        <w:rPr>
          <w:rFonts w:ascii="Montserrat" w:hAnsi="Montserrat"/>
          <w:shd w:val="clear" w:color="auto" w:fill="FFFFFF"/>
        </w:rPr>
        <w:t xml:space="preserve"> </w:t>
      </w:r>
      <w:r w:rsidR="00824D94" w:rsidRPr="00824D94">
        <w:t>wykorzystuj</w:t>
      </w:r>
      <w:r w:rsidR="00824D94">
        <w:t>ącą</w:t>
      </w:r>
      <w:r w:rsidR="00824D94" w:rsidRPr="00824D94">
        <w:t> </w:t>
      </w:r>
      <w:r w:rsidR="00824D94" w:rsidRPr="00824D94">
        <w:rPr>
          <w:b/>
          <w:bCs/>
        </w:rPr>
        <w:t>sztuczną inteligencję</w:t>
      </w:r>
      <w:r w:rsidR="00824D94" w:rsidRPr="00824D94">
        <w:t> do tworzenia unikalnych, kreatywnych efektów na zdjęciach. Personalizowane filtry, zaawansowana obróbka i automatyczna poprawa jakości sprawiają, że </w:t>
      </w:r>
      <w:r w:rsidR="00824D94" w:rsidRPr="00824D94">
        <w:rPr>
          <w:b/>
          <w:bCs/>
        </w:rPr>
        <w:t>każda fotografia wygląda wyjątkowo</w:t>
      </w:r>
      <w:r w:rsidR="00824D94" w:rsidRPr="00824D94">
        <w:t>. </w:t>
      </w:r>
      <w:r w:rsidRPr="004854AE">
        <w:t xml:space="preserve"> </w:t>
      </w:r>
    </w:p>
    <w:p w14:paraId="3FF5D32D" w14:textId="77777777" w:rsidR="00824D94" w:rsidRPr="00824D94" w:rsidRDefault="00824D94" w:rsidP="00824D94">
      <w:pPr>
        <w:spacing w:after="32"/>
        <w:ind w:right="9"/>
        <w:rPr>
          <w:rFonts w:ascii="Segoe UI" w:hAnsi="Segoe UI" w:cs="Segoe UI"/>
          <w:sz w:val="18"/>
          <w:szCs w:val="18"/>
        </w:rPr>
      </w:pPr>
      <w:r w:rsidRPr="00824D94">
        <w:rPr>
          <w:rFonts w:ascii="Segoe UI" w:hAnsi="Segoe UI" w:cs="Segoe UI"/>
          <w:sz w:val="18"/>
          <w:szCs w:val="18"/>
        </w:rPr>
        <w:t>Jednym z kluczowych elementów działania fotobudki AI jest możliwość dostosowania tła w czasie rzeczywistym. Sztuczna inteligencja analizuje obraz i automatycznie zmienia tło, aby poprawić estetykę zdjęć. Dodatkowo, fotobudka AI oferuje możliwość edytowania zdjęć, w tym zmianę tła, podmianę twarzy oraz całkowitą transformację obrazu za pomocą AI.</w:t>
      </w:r>
    </w:p>
    <w:p w14:paraId="1BA70DF5" w14:textId="4A330FFF" w:rsidR="00824D94" w:rsidRDefault="00824D94" w:rsidP="00824D94">
      <w:pPr>
        <w:spacing w:after="32"/>
        <w:ind w:right="9"/>
        <w:rPr>
          <w:rFonts w:ascii="Segoe UI" w:hAnsi="Segoe UI" w:cs="Segoe UI"/>
          <w:sz w:val="18"/>
          <w:szCs w:val="18"/>
        </w:rPr>
      </w:pPr>
      <w:r w:rsidRPr="00824D94">
        <w:rPr>
          <w:rFonts w:ascii="Segoe UI" w:hAnsi="Segoe UI" w:cs="Segoe UI"/>
          <w:sz w:val="18"/>
          <w:szCs w:val="18"/>
        </w:rPr>
        <w:t xml:space="preserve">Technologia AI w fotobudce umożliwia również tworzenie zdjęć nawiązujących do tematyki wydarzenia, co zwiększa zaangażowanie uczestników. Dzięki temu, każdy event z fotobudką AI staje się wyjątkowym przeżyciem, które na długo pozostaje w pamięci gości. </w:t>
      </w:r>
    </w:p>
    <w:p w14:paraId="370A676C" w14:textId="58D88989" w:rsidR="00824D94" w:rsidRDefault="00824D94" w:rsidP="00824D94">
      <w:pPr>
        <w:spacing w:after="32"/>
        <w:ind w:right="9"/>
        <w:rPr>
          <w:rFonts w:ascii="Segoe UI" w:hAnsi="Segoe UI" w:cs="Segoe UI"/>
          <w:sz w:val="18"/>
          <w:szCs w:val="18"/>
        </w:rPr>
      </w:pPr>
      <w:r>
        <w:rPr>
          <w:rFonts w:ascii="Segoe UI" w:hAnsi="Segoe UI" w:cs="Segoe UI"/>
          <w:sz w:val="18"/>
          <w:szCs w:val="18"/>
        </w:rPr>
        <w:t>Oprócz ogólnodostępnych teł ważne jest, aby była możliwość dodania własnych zawierających projekty dofinansowane z Funduszy Europejskich.</w:t>
      </w:r>
    </w:p>
    <w:p w14:paraId="1852A9C9" w14:textId="77777777" w:rsidR="00B90226" w:rsidRDefault="00B90226" w:rsidP="00B90226">
      <w:pPr>
        <w:spacing w:after="58" w:line="259" w:lineRule="auto"/>
        <w:ind w:left="420" w:right="0"/>
        <w:jc w:val="left"/>
      </w:pPr>
      <w:r>
        <w:rPr>
          <w:i/>
        </w:rPr>
        <w:t xml:space="preserve">Przykład graficzny (nie stanowi obligatoryjnego wzoru): </w:t>
      </w:r>
    </w:p>
    <w:p w14:paraId="7EFBB53D" w14:textId="0ECBBF1D" w:rsidR="00A63FA0" w:rsidRDefault="00B90226">
      <w:pPr>
        <w:spacing w:after="132" w:line="259" w:lineRule="auto"/>
        <w:ind w:left="140" w:right="0" w:firstLine="0"/>
        <w:jc w:val="left"/>
      </w:pPr>
      <w:r>
        <w:rPr>
          <w:noProof/>
        </w:rPr>
        <w:drawing>
          <wp:inline distT="0" distB="0" distL="0" distR="0" wp14:anchorId="396F75AE" wp14:editId="473E46F4">
            <wp:extent cx="3332421" cy="2219325"/>
            <wp:effectExtent l="0" t="0" r="1905" b="0"/>
            <wp:docPr id="1256589153" name="Obraz 6" descr="Obraz zawierający ubrania, osoba, Ludzka twarz, telewiz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89153" name="Obraz 6" descr="Obraz zawierający ubrania, osoba, Ludzka twarz, telewizja"/>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336833" cy="2222263"/>
                    </a:xfrm>
                    <a:prstGeom prst="rect">
                      <a:avLst/>
                    </a:prstGeom>
                  </pic:spPr>
                </pic:pic>
              </a:graphicData>
            </a:graphic>
          </wp:inline>
        </w:drawing>
      </w:r>
    </w:p>
    <w:p w14:paraId="647A2294" w14:textId="77777777" w:rsidR="00007A32" w:rsidRDefault="00007A32">
      <w:pPr>
        <w:spacing w:after="132" w:line="259" w:lineRule="auto"/>
        <w:ind w:left="851" w:right="0" w:firstLine="0"/>
        <w:jc w:val="left"/>
      </w:pPr>
    </w:p>
    <w:p w14:paraId="27830395" w14:textId="1477DAD6" w:rsidR="00A63FA0" w:rsidRDefault="0045748F" w:rsidP="008F2E3A">
      <w:pPr>
        <w:pStyle w:val="Nagwek1"/>
      </w:pPr>
      <w:r>
        <w:t>5</w:t>
      </w:r>
      <w:r w:rsidR="004854AE">
        <w:t>)</w:t>
      </w:r>
      <w:r w:rsidR="004854AE">
        <w:rPr>
          <w:rFonts w:ascii="Arial" w:eastAsia="Arial" w:hAnsi="Arial" w:cs="Arial"/>
        </w:rPr>
        <w:t xml:space="preserve"> </w:t>
      </w:r>
      <w:r w:rsidR="004854AE">
        <w:t xml:space="preserve">Strefa multimedialna </w:t>
      </w:r>
    </w:p>
    <w:p w14:paraId="682D40FF" w14:textId="77777777" w:rsidR="00A63FA0" w:rsidRDefault="00000000">
      <w:pPr>
        <w:spacing w:after="101" w:line="259" w:lineRule="auto"/>
        <w:ind w:left="425" w:right="0" w:firstLine="0"/>
        <w:jc w:val="left"/>
      </w:pPr>
      <w:r>
        <w:t xml:space="preserve"> </w:t>
      </w:r>
    </w:p>
    <w:p w14:paraId="2B23569F" w14:textId="77777777" w:rsidR="00A63FA0" w:rsidRDefault="00000000">
      <w:pPr>
        <w:spacing w:after="26"/>
        <w:ind w:left="435" w:right="9"/>
      </w:pPr>
      <w:r>
        <w:t xml:space="preserve">Wykonawca zapewni na każde wydarzenie atrakcję w postaci „Strefy multimedialnej” polegającej na zapewnieniu: </w:t>
      </w:r>
    </w:p>
    <w:p w14:paraId="420C3562" w14:textId="00FE298C" w:rsidR="00B741B3" w:rsidRDefault="00B741B3" w:rsidP="00B741B3">
      <w:pPr>
        <w:numPr>
          <w:ilvl w:val="0"/>
          <w:numId w:val="13"/>
        </w:numPr>
        <w:spacing w:after="74"/>
        <w:ind w:right="9" w:hanging="361"/>
      </w:pPr>
      <w:r w:rsidRPr="00B741B3">
        <w:t>Symulator VR Flight Hang-Glider | Symulator Lotni</w:t>
      </w:r>
      <w:r>
        <w:t xml:space="preserve"> - </w:t>
      </w:r>
      <w:r w:rsidRPr="00B741B3">
        <w:t>innowacyjny symulator lotni, który zapewnia realistyczne wrażenia lotnicze w wirtualnej rzeczywistości. Dzięki nowoczesnej technologii i wysokiej jakości wykonaniu użytkownicy mogą doświadczyć emocji swobodnego szybowania, czerpiąc radość z widoku rozległych krajobrazów, efektów wiatru oraz fizyki lotu.</w:t>
      </w:r>
    </w:p>
    <w:p w14:paraId="070581A4" w14:textId="135BB05F" w:rsidR="00B741B3" w:rsidRDefault="00B741B3" w:rsidP="00B741B3">
      <w:pPr>
        <w:spacing w:after="74"/>
        <w:ind w:left="641" w:right="9" w:firstLine="0"/>
      </w:pPr>
      <w:r>
        <w:t xml:space="preserve">Najważniejsze </w:t>
      </w:r>
      <w:r w:rsidR="002E540E">
        <w:t>cechy konstrukcji:</w:t>
      </w:r>
    </w:p>
    <w:p w14:paraId="2609D99B" w14:textId="1767B110" w:rsidR="002E540E" w:rsidRDefault="002E540E" w:rsidP="00DF7318">
      <w:pPr>
        <w:pStyle w:val="Akapitzlist"/>
        <w:numPr>
          <w:ilvl w:val="0"/>
          <w:numId w:val="35"/>
        </w:numPr>
        <w:spacing w:after="74"/>
        <w:ind w:right="9"/>
      </w:pPr>
      <w:r>
        <w:t>Trwała rama wykonana z wysokiej jakości materiałów, odporna na intensywne użytkowanie,</w:t>
      </w:r>
    </w:p>
    <w:p w14:paraId="2C102328" w14:textId="7BB22AEE" w:rsidR="002E540E" w:rsidRDefault="002E540E" w:rsidP="00DF7318">
      <w:pPr>
        <w:pStyle w:val="Akapitzlist"/>
        <w:numPr>
          <w:ilvl w:val="0"/>
          <w:numId w:val="35"/>
        </w:numPr>
        <w:spacing w:after="74"/>
        <w:ind w:right="9"/>
      </w:pPr>
      <w:r>
        <w:t xml:space="preserve">Ergonomiczne uchwyty i podpórki pozwalające na komfortowe ułożenie ciała podczas symulacji lotu, </w:t>
      </w:r>
    </w:p>
    <w:p w14:paraId="323A2FFD" w14:textId="6FCCC633" w:rsidR="002E540E" w:rsidRDefault="002E540E" w:rsidP="00DF7318">
      <w:pPr>
        <w:pStyle w:val="Akapitzlist"/>
        <w:numPr>
          <w:ilvl w:val="0"/>
          <w:numId w:val="35"/>
        </w:numPr>
        <w:spacing w:after="74"/>
        <w:ind w:right="9"/>
      </w:pPr>
      <w:r>
        <w:t>System stabilizacji ruchu, który zwiększa realizm lotu, eliminując niepożądane drgania czy nadmierne wychylenia,</w:t>
      </w:r>
    </w:p>
    <w:p w14:paraId="304C74D2" w14:textId="3F9E779E" w:rsidR="002E540E" w:rsidRPr="00B741B3" w:rsidRDefault="002E540E" w:rsidP="00DF7318">
      <w:pPr>
        <w:pStyle w:val="Akapitzlist"/>
        <w:numPr>
          <w:ilvl w:val="0"/>
          <w:numId w:val="35"/>
        </w:numPr>
        <w:spacing w:after="74"/>
        <w:ind w:right="9"/>
      </w:pPr>
      <w:r>
        <w:t>Bezpieczne mocowanie użytkownika, gwarantujące pełną kontrolę nad lotem.</w:t>
      </w:r>
    </w:p>
    <w:p w14:paraId="0D9E2424" w14:textId="4FDC2BA6" w:rsidR="00B741B3" w:rsidRDefault="003B48B0" w:rsidP="003B48B0">
      <w:pPr>
        <w:spacing w:after="74"/>
        <w:ind w:left="641" w:right="9" w:firstLine="0"/>
      </w:pPr>
      <w:r w:rsidRPr="003B48B0">
        <w:rPr>
          <w:b/>
          <w:bCs/>
        </w:rPr>
        <w:t>Wymiary</w:t>
      </w:r>
      <w:r>
        <w:t>: długość min. 3000 mm szerokość min. 2400 mm x wysokość min.2100 mm</w:t>
      </w:r>
    </w:p>
    <w:p w14:paraId="6589D76A" w14:textId="4BE69ABD" w:rsidR="003B48B0" w:rsidRDefault="003B48B0" w:rsidP="003B48B0">
      <w:pPr>
        <w:spacing w:after="74"/>
        <w:ind w:left="641" w:right="9" w:firstLine="0"/>
      </w:pPr>
      <w:r w:rsidRPr="003B48B0">
        <w:rPr>
          <w:b/>
          <w:bCs/>
        </w:rPr>
        <w:t>Waga</w:t>
      </w:r>
      <w:r>
        <w:t>: ok. 550 kg</w:t>
      </w:r>
    </w:p>
    <w:p w14:paraId="690B6FA6" w14:textId="7155430F" w:rsidR="003B48B0" w:rsidRDefault="003B48B0" w:rsidP="003B48B0">
      <w:pPr>
        <w:spacing w:after="74"/>
        <w:ind w:left="641" w:right="9" w:firstLine="0"/>
      </w:pPr>
      <w:r>
        <w:rPr>
          <w:b/>
          <w:bCs/>
        </w:rPr>
        <w:t>Zasilanie / moc</w:t>
      </w:r>
      <w:r w:rsidRPr="003B48B0">
        <w:t>:</w:t>
      </w:r>
      <w:r>
        <w:t xml:space="preserve"> 4,6 kW</w:t>
      </w:r>
    </w:p>
    <w:p w14:paraId="1D8C60C3" w14:textId="6AAB18D2" w:rsidR="003B48B0" w:rsidRDefault="003B48B0" w:rsidP="003B48B0">
      <w:pPr>
        <w:spacing w:after="74"/>
        <w:ind w:left="641" w:right="9" w:firstLine="0"/>
      </w:pPr>
      <w:r>
        <w:rPr>
          <w:b/>
          <w:bCs/>
        </w:rPr>
        <w:t>Napięcie</w:t>
      </w:r>
      <w:r w:rsidRPr="003B48B0">
        <w:t>:</w:t>
      </w:r>
      <w:r>
        <w:t xml:space="preserve"> 220V</w:t>
      </w:r>
    </w:p>
    <w:p w14:paraId="0A2885D9" w14:textId="5AB51700" w:rsidR="003B48B0" w:rsidRDefault="003B48B0" w:rsidP="003B48B0">
      <w:pPr>
        <w:spacing w:after="74"/>
        <w:ind w:left="641" w:right="9" w:firstLine="0"/>
      </w:pPr>
      <w:r>
        <w:t>Wykonawca zapewni pełne wyposażenie strefy z symulatorem (symulator, oprogramowanie etc.)</w:t>
      </w:r>
    </w:p>
    <w:p w14:paraId="6DFEDCF4" w14:textId="77777777" w:rsidR="003B48B0" w:rsidRDefault="003B48B0" w:rsidP="003B48B0">
      <w:pPr>
        <w:spacing w:after="58" w:line="259" w:lineRule="auto"/>
        <w:ind w:left="420" w:right="0"/>
        <w:jc w:val="left"/>
      </w:pPr>
      <w:r>
        <w:rPr>
          <w:i/>
        </w:rPr>
        <w:t xml:space="preserve">Przykład graficzny (nie stanowi obligatoryjnego wzoru): </w:t>
      </w:r>
    </w:p>
    <w:p w14:paraId="6DCFC464" w14:textId="7F3DD16C" w:rsidR="003B48B0" w:rsidRPr="003B48B0" w:rsidRDefault="003B48B0" w:rsidP="003B48B0">
      <w:pPr>
        <w:spacing w:after="74"/>
        <w:ind w:left="641" w:right="9" w:firstLine="0"/>
      </w:pPr>
      <w:r>
        <w:rPr>
          <w:noProof/>
        </w:rPr>
        <w:drawing>
          <wp:inline distT="0" distB="0" distL="0" distR="0" wp14:anchorId="01981446" wp14:editId="68704898">
            <wp:extent cx="2352675" cy="1949210"/>
            <wp:effectExtent l="0" t="0" r="0" b="0"/>
            <wp:docPr id="1484133216" name="Obraz 1" descr="Obraz zawierający huśtaw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133216" name="Obraz 1" descr="Obraz zawierający huśtawka"/>
                    <pic:cNvPicPr/>
                  </pic:nvPicPr>
                  <pic:blipFill>
                    <a:blip r:embed="rId65">
                      <a:extLst>
                        <a:ext uri="{28A0092B-C50C-407E-A947-70E740481C1C}">
                          <a14:useLocalDpi xmlns:a14="http://schemas.microsoft.com/office/drawing/2010/main" val="0"/>
                        </a:ext>
                      </a:extLst>
                    </a:blip>
                    <a:stretch>
                      <a:fillRect/>
                    </a:stretch>
                  </pic:blipFill>
                  <pic:spPr>
                    <a:xfrm>
                      <a:off x="0" y="0"/>
                      <a:ext cx="2357068" cy="1952850"/>
                    </a:xfrm>
                    <a:prstGeom prst="rect">
                      <a:avLst/>
                    </a:prstGeom>
                  </pic:spPr>
                </pic:pic>
              </a:graphicData>
            </a:graphic>
          </wp:inline>
        </w:drawing>
      </w:r>
    </w:p>
    <w:p w14:paraId="62366814" w14:textId="0679430B" w:rsidR="003B48B0" w:rsidRDefault="003B48B0">
      <w:pPr>
        <w:numPr>
          <w:ilvl w:val="0"/>
          <w:numId w:val="13"/>
        </w:numPr>
        <w:ind w:right="9" w:hanging="361"/>
      </w:pPr>
      <w:r>
        <w:t>Podłoga multimedialna</w:t>
      </w:r>
    </w:p>
    <w:p w14:paraId="61144A5A" w14:textId="77777777" w:rsidR="00775173" w:rsidRDefault="003B48B0" w:rsidP="003B48B0">
      <w:pPr>
        <w:ind w:left="641" w:right="9" w:firstLine="0"/>
      </w:pPr>
      <w:r>
        <w:t>Wykonawca zapewni podł</w:t>
      </w:r>
      <w:r w:rsidR="00832008">
        <w:t xml:space="preserve">ogę multimedialną, która wyświetla animowany obraz  z animowanymi elementami na powierzchni podłogi, zamieniając ją w przestrzeń do zabawy. System przenosi multimedialne </w:t>
      </w:r>
      <w:r w:rsidR="00775173">
        <w:t>treści na podłogę, a dzięki nowoczesnej technologii rozszerzonej rzeczywistości animacje reagują na ruchy graczy.</w:t>
      </w:r>
    </w:p>
    <w:p w14:paraId="2BCA2604" w14:textId="1B272DCB" w:rsidR="003B48B0" w:rsidRDefault="00775173" w:rsidP="003B48B0">
      <w:pPr>
        <w:ind w:left="641" w:right="9" w:firstLine="0"/>
        <w:rPr>
          <w:b/>
          <w:bCs/>
        </w:rPr>
      </w:pPr>
      <w:r w:rsidRPr="00775173">
        <w:rPr>
          <w:b/>
          <w:bCs/>
        </w:rPr>
        <w:t xml:space="preserve">Parametry techniczne: </w:t>
      </w:r>
      <w:r w:rsidR="00832008" w:rsidRPr="00775173">
        <w:rPr>
          <w:b/>
          <w:bCs/>
        </w:rPr>
        <w:t xml:space="preserve"> </w:t>
      </w:r>
    </w:p>
    <w:p w14:paraId="5A8583EE" w14:textId="67DF90C2" w:rsidR="00775173" w:rsidRPr="00775173" w:rsidRDefault="00775173" w:rsidP="00DF7318">
      <w:pPr>
        <w:pStyle w:val="Akapitzlist"/>
        <w:numPr>
          <w:ilvl w:val="0"/>
          <w:numId w:val="36"/>
        </w:numPr>
        <w:ind w:right="9"/>
      </w:pPr>
      <w:r w:rsidRPr="00775173">
        <w:lastRenderedPageBreak/>
        <w:t xml:space="preserve">Jasność: 4 000 lm </w:t>
      </w:r>
    </w:p>
    <w:p w14:paraId="4F23323A" w14:textId="06C1587E" w:rsidR="00775173" w:rsidRPr="00775173" w:rsidRDefault="00775173" w:rsidP="00DF7318">
      <w:pPr>
        <w:pStyle w:val="Akapitzlist"/>
        <w:numPr>
          <w:ilvl w:val="0"/>
          <w:numId w:val="36"/>
        </w:numPr>
        <w:ind w:right="9"/>
      </w:pPr>
      <w:r w:rsidRPr="00775173">
        <w:t xml:space="preserve">Wymiary urządzenia: 40 × 10 × 35 cm </w:t>
      </w:r>
    </w:p>
    <w:p w14:paraId="144AC313" w14:textId="426C9BEF" w:rsidR="00775173" w:rsidRPr="00775173" w:rsidRDefault="00775173" w:rsidP="00DF7318">
      <w:pPr>
        <w:pStyle w:val="Akapitzlist"/>
        <w:numPr>
          <w:ilvl w:val="0"/>
          <w:numId w:val="36"/>
        </w:numPr>
        <w:ind w:right="9"/>
      </w:pPr>
      <w:r w:rsidRPr="00775173">
        <w:t xml:space="preserve">Wymiary projektora (wnętrze): 32,5 × 33,7 × 9,0 cm </w:t>
      </w:r>
    </w:p>
    <w:p w14:paraId="132A67E0" w14:textId="5BA70893" w:rsidR="00775173" w:rsidRPr="00775173" w:rsidRDefault="00775173" w:rsidP="00DF7318">
      <w:pPr>
        <w:pStyle w:val="Akapitzlist"/>
        <w:numPr>
          <w:ilvl w:val="0"/>
          <w:numId w:val="36"/>
        </w:numPr>
        <w:ind w:right="9"/>
      </w:pPr>
      <w:r w:rsidRPr="00775173">
        <w:t xml:space="preserve">Waga: 17 kg </w:t>
      </w:r>
    </w:p>
    <w:p w14:paraId="5CDFCA26" w14:textId="3200C6B2" w:rsidR="00775173" w:rsidRPr="00775173" w:rsidRDefault="00775173" w:rsidP="00DF7318">
      <w:pPr>
        <w:pStyle w:val="Akapitzlist"/>
        <w:numPr>
          <w:ilvl w:val="0"/>
          <w:numId w:val="36"/>
        </w:numPr>
        <w:ind w:right="9"/>
      </w:pPr>
      <w:r w:rsidRPr="00775173">
        <w:t xml:space="preserve">Obszar projekcji: do ~12 m² przy wysokości montażu ~2 m </w:t>
      </w:r>
    </w:p>
    <w:p w14:paraId="105B027A" w14:textId="62D36597" w:rsidR="00775173" w:rsidRPr="00775173" w:rsidRDefault="00775173" w:rsidP="00DF7318">
      <w:pPr>
        <w:pStyle w:val="Akapitzlist"/>
        <w:numPr>
          <w:ilvl w:val="0"/>
          <w:numId w:val="36"/>
        </w:numPr>
        <w:ind w:right="9"/>
      </w:pPr>
      <w:r w:rsidRPr="00775173">
        <w:t xml:space="preserve">Zasilanie: 110 V–220 V / 650 W </w:t>
      </w:r>
    </w:p>
    <w:p w14:paraId="0E7AC0AA" w14:textId="47024FAC" w:rsidR="00775173" w:rsidRDefault="00775173" w:rsidP="00DF7318">
      <w:pPr>
        <w:pStyle w:val="Akapitzlist"/>
        <w:numPr>
          <w:ilvl w:val="0"/>
          <w:numId w:val="36"/>
        </w:numPr>
        <w:ind w:right="9"/>
      </w:pPr>
      <w:r w:rsidRPr="00775173">
        <w:t>Skład: projektor + czujniki ruchu + komputer + oprogramowanie (w jednej obudowie)</w:t>
      </w:r>
    </w:p>
    <w:p w14:paraId="4360F2EB" w14:textId="3374A9C7" w:rsidR="00775173" w:rsidRPr="00775173" w:rsidRDefault="00775173" w:rsidP="00DF7318">
      <w:pPr>
        <w:pStyle w:val="Akapitzlist"/>
        <w:numPr>
          <w:ilvl w:val="0"/>
          <w:numId w:val="36"/>
        </w:numPr>
        <w:ind w:right="9"/>
      </w:pPr>
      <w:r>
        <w:t>Minimum 200 gier i animacji interaktywnych dostosowanych do różnego wieku</w:t>
      </w:r>
    </w:p>
    <w:p w14:paraId="6E0210D0" w14:textId="77777777" w:rsidR="00775173" w:rsidRDefault="00775173" w:rsidP="00775173">
      <w:pPr>
        <w:spacing w:after="58" w:line="259" w:lineRule="auto"/>
        <w:ind w:right="0"/>
        <w:jc w:val="left"/>
        <w:rPr>
          <w:i/>
        </w:rPr>
      </w:pPr>
      <w:r w:rsidRPr="00775173">
        <w:rPr>
          <w:i/>
        </w:rPr>
        <w:t xml:space="preserve">Przykład graficzny (nie stanowi obligatoryjnego wzoru): </w:t>
      </w:r>
    </w:p>
    <w:p w14:paraId="3F7F1C49" w14:textId="27509EA7" w:rsidR="00775173" w:rsidRDefault="00775173" w:rsidP="00775173">
      <w:pPr>
        <w:spacing w:after="58" w:line="259" w:lineRule="auto"/>
        <w:ind w:right="0"/>
        <w:jc w:val="left"/>
      </w:pPr>
      <w:r>
        <w:rPr>
          <w:noProof/>
        </w:rPr>
        <w:drawing>
          <wp:inline distT="0" distB="0" distL="0" distR="0" wp14:anchorId="5AE32311" wp14:editId="2622B827">
            <wp:extent cx="3141887" cy="2095500"/>
            <wp:effectExtent l="0" t="0" r="1905" b="0"/>
            <wp:docPr id="1182205079" name="Obraz 2" descr="Obraz zawierający Sprawność fizyczna, osoba, w pomieszczeniu&#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205079" name="Obraz 2" descr="Obraz zawierający Sprawność fizyczna, osoba, w pomieszczeniu&#10;&#10;Zawartość wygenerowana przez AI może być niepoprawna."/>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147543" cy="2099272"/>
                    </a:xfrm>
                    <a:prstGeom prst="rect">
                      <a:avLst/>
                    </a:prstGeom>
                  </pic:spPr>
                </pic:pic>
              </a:graphicData>
            </a:graphic>
          </wp:inline>
        </w:drawing>
      </w:r>
    </w:p>
    <w:p w14:paraId="31971168" w14:textId="77777777" w:rsidR="00775173" w:rsidRPr="00775173" w:rsidRDefault="00775173" w:rsidP="003B48B0">
      <w:pPr>
        <w:ind w:left="641" w:right="9" w:firstLine="0"/>
        <w:rPr>
          <w:b/>
          <w:bCs/>
        </w:rPr>
      </w:pPr>
    </w:p>
    <w:p w14:paraId="30A52CD8" w14:textId="77777777" w:rsidR="00775173" w:rsidRDefault="00775173">
      <w:pPr>
        <w:numPr>
          <w:ilvl w:val="0"/>
          <w:numId w:val="13"/>
        </w:numPr>
        <w:ind w:right="9" w:hanging="361"/>
      </w:pPr>
      <w:r>
        <w:t>Refleksomierz</w:t>
      </w:r>
    </w:p>
    <w:p w14:paraId="2797199F" w14:textId="77777777" w:rsidR="00027E71" w:rsidRPr="00027E71" w:rsidRDefault="00775173" w:rsidP="00027E71">
      <w:pPr>
        <w:spacing w:after="58" w:line="259" w:lineRule="auto"/>
        <w:ind w:left="420" w:right="0" w:firstLine="0"/>
        <w:jc w:val="left"/>
      </w:pPr>
      <w:r>
        <w:t xml:space="preserve">Wykonawca zapewni refleksomierz czyli urządzenie pozwalające sprawdzić reakcje i refleks użytkowników. </w:t>
      </w:r>
      <w:r w:rsidR="00027E71">
        <w:t>Pole gry jest kwadratem w który wrysowane są 4 jednakowe trójkąty. Na bokach trójkątów rozmieszczonych jest 12 przycisków. Przyciski rozlokowane są symetrycznie względem trójkątów znajdujących się naprzeciw siebie. Urządzenie posiada chromowaną konstrukcję. Przed podjęciem zabawy uczestnik może samodzielnie, lub z pomocą animatora może określić poziom trudności zabawy. Szybkość gaśnięcia kolejnych lampek w przedziale czasu od 0,3 do 3 sek. Specjalnie zamontowany zegar informuje zawodnika o ilości trafionych uderzeń oraz pokazuje pozostały czas do końca rozgrywki.</w:t>
      </w:r>
    </w:p>
    <w:p w14:paraId="08D572FF" w14:textId="5622DE60" w:rsidR="00027E71" w:rsidRPr="00027E71" w:rsidRDefault="00027E71" w:rsidP="00775173">
      <w:pPr>
        <w:ind w:left="641" w:right="9" w:firstLine="0"/>
        <w:rPr>
          <w:b/>
          <w:bCs/>
        </w:rPr>
      </w:pPr>
      <w:r w:rsidRPr="00027E71">
        <w:rPr>
          <w:b/>
          <w:bCs/>
        </w:rPr>
        <w:t>Dane techniczne:</w:t>
      </w:r>
    </w:p>
    <w:p w14:paraId="7FEADBC5" w14:textId="255214FC" w:rsidR="00027E71" w:rsidRDefault="00027E71" w:rsidP="00775173">
      <w:pPr>
        <w:ind w:left="641" w:right="9" w:firstLine="0"/>
      </w:pPr>
      <w:r w:rsidRPr="00027E71">
        <w:rPr>
          <w:b/>
          <w:bCs/>
        </w:rPr>
        <w:t>Szerokość</w:t>
      </w:r>
      <w:r>
        <w:t>: min. 2m</w:t>
      </w:r>
    </w:p>
    <w:p w14:paraId="1BB51FC9" w14:textId="60367C79" w:rsidR="00027E71" w:rsidRDefault="00027E71" w:rsidP="00775173">
      <w:pPr>
        <w:ind w:left="641" w:right="9" w:firstLine="0"/>
      </w:pPr>
      <w:r w:rsidRPr="00027E71">
        <w:rPr>
          <w:b/>
          <w:bCs/>
        </w:rPr>
        <w:t>Wysokość</w:t>
      </w:r>
      <w:r>
        <w:t xml:space="preserve">: min. 2m </w:t>
      </w:r>
    </w:p>
    <w:p w14:paraId="08ABCACE" w14:textId="56ACE0B9" w:rsidR="00027E71" w:rsidRDefault="00027E71" w:rsidP="00027E71">
      <w:pPr>
        <w:spacing w:after="58" w:line="259" w:lineRule="auto"/>
        <w:ind w:left="420" w:right="0" w:firstLine="221"/>
        <w:jc w:val="left"/>
      </w:pPr>
      <w:r>
        <w:rPr>
          <w:b/>
          <w:bCs/>
        </w:rPr>
        <w:t>Moc</w:t>
      </w:r>
      <w:r w:rsidRPr="00027E71">
        <w:t>:</w:t>
      </w:r>
      <w:r>
        <w:t xml:space="preserve"> 230 V</w:t>
      </w:r>
    </w:p>
    <w:p w14:paraId="49ED3BF1" w14:textId="69784AA6" w:rsidR="00027E71" w:rsidRDefault="00027E71" w:rsidP="00027E71">
      <w:pPr>
        <w:spacing w:after="58" w:line="259" w:lineRule="auto"/>
        <w:ind w:left="420" w:right="0" w:firstLine="221"/>
        <w:jc w:val="left"/>
      </w:pPr>
      <w:r w:rsidRPr="00027E71">
        <w:rPr>
          <w:b/>
          <w:bCs/>
        </w:rPr>
        <w:t>Regulowany czas gry (cyklu)</w:t>
      </w:r>
      <w:r w:rsidRPr="00027E71">
        <w:t xml:space="preserve"> : od 30 – 180 sek</w:t>
      </w:r>
      <w:r>
        <w:t>.</w:t>
      </w:r>
    </w:p>
    <w:p w14:paraId="6AF789BE" w14:textId="1AF3F35E" w:rsidR="00027E71" w:rsidRDefault="00027E71" w:rsidP="00027E71">
      <w:pPr>
        <w:spacing w:after="58" w:line="259" w:lineRule="auto"/>
        <w:ind w:left="420" w:right="0" w:firstLine="221"/>
        <w:jc w:val="left"/>
      </w:pPr>
      <w:r w:rsidRPr="00027E71">
        <w:rPr>
          <w:b/>
          <w:bCs/>
        </w:rPr>
        <w:t>Regulowana częstotliwość podświetlania przycisku</w:t>
      </w:r>
      <w:r w:rsidRPr="00027E71">
        <w:t>: od 0.3 do 3.0 sek.</w:t>
      </w:r>
    </w:p>
    <w:p w14:paraId="6C8986E9" w14:textId="41347E6B" w:rsidR="00027E71" w:rsidRDefault="00027E71" w:rsidP="00027E71">
      <w:pPr>
        <w:spacing w:after="58" w:line="259" w:lineRule="auto"/>
        <w:ind w:left="420" w:right="0" w:firstLine="221"/>
        <w:jc w:val="left"/>
      </w:pPr>
      <w:r>
        <w:rPr>
          <w:b/>
          <w:bCs/>
        </w:rPr>
        <w:t>Materiał</w:t>
      </w:r>
      <w:r w:rsidRPr="00027E71">
        <w:t>:</w:t>
      </w:r>
      <w:r>
        <w:t xml:space="preserve"> stal nierdzewna o wysokim połysku</w:t>
      </w:r>
    </w:p>
    <w:p w14:paraId="404CEBDB" w14:textId="5BF6085D" w:rsidR="00027E71" w:rsidRDefault="00027E71" w:rsidP="00027E71">
      <w:pPr>
        <w:spacing w:after="58" w:line="259" w:lineRule="auto"/>
        <w:ind w:left="420" w:right="0"/>
        <w:jc w:val="left"/>
      </w:pPr>
      <w:r>
        <w:rPr>
          <w:i/>
        </w:rPr>
        <w:t xml:space="preserve">Przykład graficzny (nie stanowi obligatoryjnego wzoru): </w:t>
      </w:r>
    </w:p>
    <w:p w14:paraId="189C541C" w14:textId="17CB020A" w:rsidR="00027E71" w:rsidRDefault="00FE7527" w:rsidP="00775173">
      <w:pPr>
        <w:ind w:left="641" w:right="9" w:firstLine="0"/>
      </w:pPr>
      <w:r>
        <w:rPr>
          <w:noProof/>
        </w:rPr>
        <w:lastRenderedPageBreak/>
        <w:drawing>
          <wp:inline distT="0" distB="0" distL="0" distR="0" wp14:anchorId="621A06CF" wp14:editId="1254265F">
            <wp:extent cx="3121152" cy="2852928"/>
            <wp:effectExtent l="0" t="0" r="3175" b="5080"/>
            <wp:docPr id="1372813054" name="Obraz 3" descr="Obraz zawierający stal, metal&#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813054" name="Obraz 3" descr="Obraz zawierający stal, metal&#10;&#10;Zawartość wygenerowana przez AI może być niepoprawna."/>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121152" cy="2852928"/>
                    </a:xfrm>
                    <a:prstGeom prst="rect">
                      <a:avLst/>
                    </a:prstGeom>
                  </pic:spPr>
                </pic:pic>
              </a:graphicData>
            </a:graphic>
          </wp:inline>
        </w:drawing>
      </w:r>
    </w:p>
    <w:p w14:paraId="055DC1C7" w14:textId="3BC2A754" w:rsidR="000669B4" w:rsidRDefault="000669B4">
      <w:pPr>
        <w:numPr>
          <w:ilvl w:val="0"/>
          <w:numId w:val="13"/>
        </w:numPr>
        <w:ind w:right="9" w:hanging="361"/>
      </w:pPr>
      <w:r>
        <w:t>Konsolę Nintendo Switch.</w:t>
      </w:r>
    </w:p>
    <w:p w14:paraId="70C56A02" w14:textId="258D0C9E" w:rsidR="000669B4" w:rsidRDefault="000669B4" w:rsidP="000669B4">
      <w:pPr>
        <w:ind w:left="641" w:right="9" w:firstLine="0"/>
      </w:pPr>
      <w:r>
        <w:t>Wykonawca zapewni:</w:t>
      </w:r>
    </w:p>
    <w:p w14:paraId="6E8EDC2E" w14:textId="77777777" w:rsidR="000669B4" w:rsidRPr="000669B4" w:rsidRDefault="000669B4" w:rsidP="00DF7318">
      <w:pPr>
        <w:numPr>
          <w:ilvl w:val="0"/>
          <w:numId w:val="37"/>
        </w:numPr>
        <w:spacing w:after="0" w:line="259" w:lineRule="auto"/>
        <w:ind w:right="0"/>
        <w:jc w:val="left"/>
      </w:pPr>
      <w:r w:rsidRPr="000669B4">
        <w:t>2 sztuki telewizorów minimum 85 cali, matryca LED/OLED/QLED, min. częstotliwość odświeżania obrazu 100 Hz, rozdzielczość, format UHD/4k UHD. Złącze HDMI 2.1 minimum 1, złącze HDMI 2.0 minimum 1, złącze USB minimum 1. Inne niezbędne komponenty do obsługi i działania ww. telewizorów np. kable zasilające czy piloty + baterie, przedłużacze.  </w:t>
      </w:r>
    </w:p>
    <w:p w14:paraId="79A1C512" w14:textId="77777777" w:rsidR="000669B4" w:rsidRPr="000669B4" w:rsidRDefault="000669B4" w:rsidP="00DF7318">
      <w:pPr>
        <w:numPr>
          <w:ilvl w:val="0"/>
          <w:numId w:val="37"/>
        </w:numPr>
        <w:spacing w:after="0" w:line="259" w:lineRule="auto"/>
        <w:ind w:right="0"/>
        <w:jc w:val="left"/>
      </w:pPr>
      <w:r w:rsidRPr="000669B4">
        <w:t>2 stojaki do zamontowania telewizorów o minimalnej przekątnej 85cali. </w:t>
      </w:r>
    </w:p>
    <w:p w14:paraId="4E124730" w14:textId="77777777" w:rsidR="000669B4" w:rsidRPr="000669B4" w:rsidRDefault="000669B4" w:rsidP="00873EBC">
      <w:pPr>
        <w:pStyle w:val="Akapitzlist"/>
        <w:spacing w:after="0" w:line="259" w:lineRule="auto"/>
        <w:ind w:right="0" w:firstLine="0"/>
        <w:jc w:val="left"/>
      </w:pPr>
      <w:r w:rsidRPr="00873EBC">
        <w:rPr>
          <w:i/>
          <w:iCs/>
          <w:u w:val="single"/>
        </w:rPr>
        <w:t>Przykład graficzny (nie stanowi obligatoryjnego wzoru)</w:t>
      </w:r>
      <w:r w:rsidRPr="000669B4">
        <w:t> </w:t>
      </w:r>
    </w:p>
    <w:p w14:paraId="2E41DBD3" w14:textId="3692767F" w:rsidR="000669B4" w:rsidRPr="000669B4" w:rsidRDefault="000669B4" w:rsidP="00873EBC">
      <w:pPr>
        <w:pStyle w:val="Akapitzlist"/>
        <w:spacing w:after="0" w:line="259" w:lineRule="auto"/>
        <w:ind w:right="0" w:firstLine="0"/>
        <w:jc w:val="left"/>
      </w:pPr>
      <w:r w:rsidRPr="000669B4">
        <w:rPr>
          <w:noProof/>
        </w:rPr>
        <w:drawing>
          <wp:inline distT="0" distB="0" distL="0" distR="0" wp14:anchorId="58DC85D8" wp14:editId="59914F0C">
            <wp:extent cx="1428750" cy="1828800"/>
            <wp:effectExtent l="0" t="0" r="0" b="0"/>
            <wp:docPr id="852476126" name="Obraz 9"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Obraz zawierający mapa&#10;&#10;Opis wygenerowany automatycznie"/>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28750" cy="1828800"/>
                    </a:xfrm>
                    <a:prstGeom prst="rect">
                      <a:avLst/>
                    </a:prstGeom>
                    <a:noFill/>
                    <a:ln>
                      <a:noFill/>
                    </a:ln>
                  </pic:spPr>
                </pic:pic>
              </a:graphicData>
            </a:graphic>
          </wp:inline>
        </w:drawing>
      </w:r>
      <w:r w:rsidRPr="000669B4">
        <w:t> </w:t>
      </w:r>
    </w:p>
    <w:p w14:paraId="650BD187" w14:textId="4E82D8F5" w:rsidR="000669B4" w:rsidRPr="000669B4" w:rsidRDefault="000669B4" w:rsidP="00DF7318">
      <w:pPr>
        <w:pStyle w:val="Akapitzlist"/>
        <w:numPr>
          <w:ilvl w:val="0"/>
          <w:numId w:val="37"/>
        </w:numPr>
        <w:spacing w:after="0" w:line="259" w:lineRule="auto"/>
        <w:ind w:right="0"/>
        <w:jc w:val="left"/>
      </w:pPr>
      <w:r w:rsidRPr="000669B4">
        <w:t>3 kompletne zestawy przenośnej/stacjonarnej (2w1) konsoli do gier (odczepiane/doczepiane – 2w1- kontrolery po obu stronach konsoli), którą można podłączyć do telewizora, w tym zestaw zapasowy. Konsola musi posiadać wbudowany wyświetlacz typu OLED. Konsola musi dawać możliwość  </w:t>
      </w:r>
    </w:p>
    <w:p w14:paraId="117211FF" w14:textId="77777777" w:rsidR="000669B4" w:rsidRDefault="000669B4" w:rsidP="00616252">
      <w:pPr>
        <w:pStyle w:val="Akapitzlist"/>
        <w:spacing w:after="0" w:line="259" w:lineRule="auto"/>
        <w:ind w:right="0" w:firstLine="0"/>
        <w:jc w:val="left"/>
      </w:pPr>
      <w:r w:rsidRPr="000669B4">
        <w:t>uruchomienia na niej różnego rodzaju gier sportowych z wykorzystaniem odczepianych/doczepianych kontrolerów oraz zapewniać rozgrywkę dla min. 2 osób jednocześnie na jednej konsoli (dzielony ekran). Jeden zestaw musi zawierać min.: 2x doczepiane/odczepiane kontroler, stację dokującą, 2x pasek na rękę doczepiany lub zintegrowany z kontrolerami, uchwyt na kontrolery, zasilacz/ładowarkę, kabel HDMI (minimum 1,5 m). Dodatkowo dwie pary kontrolerów (czyli 4 kontrolery, 4x pasek na rękę). </w:t>
      </w:r>
    </w:p>
    <w:p w14:paraId="33C1BA59" w14:textId="77777777" w:rsidR="00DF7318" w:rsidRPr="000669B4" w:rsidRDefault="00DF7318" w:rsidP="00616252">
      <w:pPr>
        <w:pStyle w:val="Akapitzlist"/>
        <w:spacing w:after="0" w:line="259" w:lineRule="auto"/>
        <w:ind w:right="0" w:firstLine="0"/>
        <w:jc w:val="left"/>
      </w:pPr>
    </w:p>
    <w:p w14:paraId="602910F7" w14:textId="77777777" w:rsidR="000669B4" w:rsidRPr="00DF7318" w:rsidRDefault="000669B4" w:rsidP="00DF7318">
      <w:pPr>
        <w:pStyle w:val="Akapitzlist"/>
        <w:spacing w:after="0" w:line="259" w:lineRule="auto"/>
        <w:ind w:right="0" w:firstLine="0"/>
        <w:jc w:val="left"/>
        <w:rPr>
          <w:i/>
          <w:iCs/>
        </w:rPr>
      </w:pPr>
      <w:r w:rsidRPr="00DF7318">
        <w:rPr>
          <w:b/>
          <w:bCs/>
          <w:i/>
          <w:iCs/>
        </w:rPr>
        <w:t>Uwaga:</w:t>
      </w:r>
      <w:r w:rsidRPr="00DF7318">
        <w:rPr>
          <w:i/>
          <w:iCs/>
        </w:rPr>
        <w:t xml:space="preserve"> Wykonawca przedstawi do wyboru i akceptacji Zamawiającego propozycje konsol (spełniających ww. kryteria), maksymalnie do 10 dni roboczych po zawarciu umowy. </w:t>
      </w:r>
    </w:p>
    <w:p w14:paraId="227CCFD0" w14:textId="77777777" w:rsidR="000669B4" w:rsidRPr="000669B4" w:rsidRDefault="000669B4" w:rsidP="00873EBC">
      <w:pPr>
        <w:pStyle w:val="Akapitzlist"/>
        <w:spacing w:after="0" w:line="259" w:lineRule="auto"/>
        <w:ind w:right="0" w:firstLine="0"/>
        <w:jc w:val="left"/>
      </w:pPr>
      <w:r w:rsidRPr="00873EBC">
        <w:rPr>
          <w:i/>
          <w:iCs/>
          <w:u w:val="single"/>
        </w:rPr>
        <w:t>Przykład graficzny (nie stanowi obligatoryjnego wzoru)</w:t>
      </w:r>
      <w:r w:rsidRPr="000669B4">
        <w:t> </w:t>
      </w:r>
    </w:p>
    <w:p w14:paraId="293D309C" w14:textId="411BB39B" w:rsidR="000669B4" w:rsidRPr="000669B4" w:rsidRDefault="000669B4" w:rsidP="00873EBC">
      <w:pPr>
        <w:pStyle w:val="Akapitzlist"/>
        <w:spacing w:after="0" w:line="259" w:lineRule="auto"/>
        <w:ind w:right="0" w:firstLine="0"/>
        <w:jc w:val="left"/>
      </w:pPr>
      <w:r w:rsidRPr="000669B4">
        <w:rPr>
          <w:noProof/>
        </w:rPr>
        <w:lastRenderedPageBreak/>
        <w:drawing>
          <wp:inline distT="0" distB="0" distL="0" distR="0" wp14:anchorId="1F07A7F5" wp14:editId="606EB5D4">
            <wp:extent cx="2305050" cy="1562100"/>
            <wp:effectExtent l="0" t="0" r="0" b="0"/>
            <wp:docPr id="1518872165" name="Obraz 8" descr="Obraz zawierający Urządzenie elektroniczne, gadżet, komputer, urządzenie peryferyjne&#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872165" name="Obraz 8" descr="Obraz zawierający Urządzenie elektroniczne, gadżet, komputer, urządzenie peryferyjne&#10;&#10;Zawartość wygenerowana przez AI może być niepoprawna."/>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305050" cy="1562100"/>
                    </a:xfrm>
                    <a:prstGeom prst="rect">
                      <a:avLst/>
                    </a:prstGeom>
                    <a:noFill/>
                    <a:ln>
                      <a:noFill/>
                    </a:ln>
                  </pic:spPr>
                </pic:pic>
              </a:graphicData>
            </a:graphic>
          </wp:inline>
        </w:drawing>
      </w:r>
      <w:r w:rsidRPr="000669B4">
        <w:t> </w:t>
      </w:r>
    </w:p>
    <w:p w14:paraId="2B7EA68B" w14:textId="550C4E29" w:rsidR="000669B4" w:rsidRPr="000669B4" w:rsidRDefault="000669B4" w:rsidP="00873EBC">
      <w:pPr>
        <w:spacing w:after="0" w:line="259" w:lineRule="auto"/>
        <w:ind w:left="641" w:right="0" w:firstLine="45"/>
        <w:jc w:val="left"/>
      </w:pPr>
    </w:p>
    <w:p w14:paraId="34C7DC1E" w14:textId="77777777" w:rsidR="000669B4" w:rsidRPr="000669B4" w:rsidRDefault="000669B4" w:rsidP="00DF7318">
      <w:pPr>
        <w:pStyle w:val="Akapitzlist"/>
        <w:numPr>
          <w:ilvl w:val="0"/>
          <w:numId w:val="37"/>
        </w:numPr>
        <w:spacing w:after="0" w:line="259" w:lineRule="auto"/>
        <w:ind w:right="0"/>
        <w:jc w:val="left"/>
      </w:pPr>
      <w:r w:rsidRPr="000669B4">
        <w:t>Dodatkowo na każdej z konsol musi być zainstalowana i skonfigurowana gra (lub gry) sportowa wykorzystująca doczepiane/oczepiane kontrolery (może być w wersji cyfrowej lub na odpowiednich dla danego typu konsoli oryginalnych nośnikach). Przedmiotowa gra musi zawierać minimum 6 dyscyplin sportowych do wyboru i zapewniać rozgrywkę dla min. 2 osób jednocześnie na jednej konsoli (dzielony ekran) </w:t>
      </w:r>
    </w:p>
    <w:p w14:paraId="72543885" w14:textId="77777777" w:rsidR="000669B4" w:rsidRPr="000669B4" w:rsidRDefault="000669B4" w:rsidP="000669B4">
      <w:pPr>
        <w:spacing w:after="0" w:line="259" w:lineRule="auto"/>
        <w:ind w:left="641" w:right="0" w:firstLine="0"/>
        <w:jc w:val="left"/>
      </w:pPr>
      <w:r w:rsidRPr="000669B4">
        <w:rPr>
          <w:i/>
          <w:iCs/>
          <w:u w:val="single"/>
        </w:rPr>
        <w:t>Przykład graficzny (nie stanowi obligatoryjnego wzoru)</w:t>
      </w:r>
      <w:r w:rsidRPr="000669B4">
        <w:t> </w:t>
      </w:r>
    </w:p>
    <w:p w14:paraId="24094D6A" w14:textId="180F7ADC" w:rsidR="000669B4" w:rsidRPr="000669B4" w:rsidRDefault="000669B4" w:rsidP="000669B4">
      <w:pPr>
        <w:spacing w:after="0" w:line="259" w:lineRule="auto"/>
        <w:ind w:left="641" w:right="0" w:firstLine="0"/>
        <w:jc w:val="left"/>
      </w:pPr>
      <w:r w:rsidRPr="000669B4">
        <w:rPr>
          <w:noProof/>
        </w:rPr>
        <w:drawing>
          <wp:inline distT="0" distB="0" distL="0" distR="0" wp14:anchorId="03C3187B" wp14:editId="12426A7F">
            <wp:extent cx="819150" cy="1428750"/>
            <wp:effectExtent l="0" t="0" r="0" b="0"/>
            <wp:docPr id="953628522" name="Obraz 7" descr="Obraz zawierający tekst, płyta kompaktowa&#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628522" name="Obraz 7" descr="Obraz zawierający tekst, płyta kompaktowa&#10;&#10;Zawartość wygenerowana przez AI może być niepoprawna."/>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19150" cy="1428750"/>
                    </a:xfrm>
                    <a:prstGeom prst="rect">
                      <a:avLst/>
                    </a:prstGeom>
                    <a:noFill/>
                    <a:ln>
                      <a:noFill/>
                    </a:ln>
                  </pic:spPr>
                </pic:pic>
              </a:graphicData>
            </a:graphic>
          </wp:inline>
        </w:drawing>
      </w:r>
      <w:r w:rsidRPr="000669B4">
        <w:t> </w:t>
      </w:r>
    </w:p>
    <w:p w14:paraId="13EBA22B" w14:textId="77777777" w:rsidR="000669B4" w:rsidRPr="000669B4" w:rsidRDefault="000669B4" w:rsidP="000669B4">
      <w:pPr>
        <w:spacing w:after="0" w:line="259" w:lineRule="auto"/>
        <w:ind w:left="641" w:right="0" w:firstLine="0"/>
        <w:jc w:val="left"/>
      </w:pPr>
      <w:r w:rsidRPr="000669B4">
        <w:t> </w:t>
      </w:r>
    </w:p>
    <w:p w14:paraId="75DE6A19" w14:textId="60FB561D" w:rsidR="00A63FA0" w:rsidRDefault="00767614" w:rsidP="00873EBC">
      <w:pPr>
        <w:pStyle w:val="Akapitzlist"/>
        <w:numPr>
          <w:ilvl w:val="0"/>
          <w:numId w:val="13"/>
        </w:numPr>
        <w:spacing w:after="0" w:line="259" w:lineRule="auto"/>
        <w:ind w:right="0"/>
        <w:jc w:val="left"/>
      </w:pPr>
      <w:r>
        <w:t>Symulator piłkarski VR</w:t>
      </w:r>
    </w:p>
    <w:p w14:paraId="5BBD62FE" w14:textId="4D1E231C" w:rsidR="00767614" w:rsidRDefault="00767614" w:rsidP="00767614">
      <w:pPr>
        <w:pStyle w:val="Akapitzlist"/>
        <w:spacing w:after="0" w:line="259" w:lineRule="auto"/>
        <w:ind w:left="641" w:right="0" w:firstLine="0"/>
        <w:jc w:val="left"/>
      </w:pPr>
      <w:r>
        <w:t xml:space="preserve">Wykonawca zapewni symulator piłkarski VR -  </w:t>
      </w:r>
      <w:r w:rsidRPr="00767614">
        <w:t>symulator piłki nożnej (piłka nożna) oparty na realistycznej fizyce i rywalizacji wieloosobowej. Stanowisko umożliwia wcielenie się zarówno w bramkarza broniącego karnych jak i napastnika strzelającego gole. Możliwość podłączenia dwóch osób w tryb „multiplayer” jedna strzela, druga broni.</w:t>
      </w:r>
    </w:p>
    <w:p w14:paraId="70715C5B" w14:textId="27DD7CB2" w:rsidR="00767614" w:rsidRDefault="00767614" w:rsidP="00767614">
      <w:pPr>
        <w:pStyle w:val="Akapitzlist"/>
        <w:spacing w:after="0" w:line="259" w:lineRule="auto"/>
        <w:ind w:left="641" w:right="0" w:firstLine="0"/>
        <w:jc w:val="left"/>
      </w:pPr>
      <w:r w:rsidRPr="00767614">
        <w:rPr>
          <w:b/>
          <w:bCs/>
        </w:rPr>
        <w:t xml:space="preserve">Symulator Piłkarski VR </w:t>
      </w:r>
      <w:r w:rsidRPr="00767614">
        <w:t>wyposażony jest w gogle VR, wysokiej klasy sztuczną trawę, słupki odgradzające, bramkę piłkarską, specjalne czujniki zakładane na nogi umożliwiające strzelanie goli, TV 50″ do podglądu. Możliwość zorganizowania turnieju z rankingiem punktów. W trybie multiplayer jeden uczestnik broni karnych a drugi strzela za pomocą specjalnej aplikacji na telefon lub własnych nóg po założeniu gogli VR oraz czujników na nogi.</w:t>
      </w:r>
    </w:p>
    <w:p w14:paraId="7652001D" w14:textId="132F7B96" w:rsidR="00767614" w:rsidRDefault="00767614" w:rsidP="00767614">
      <w:pPr>
        <w:pStyle w:val="Akapitzlist"/>
        <w:spacing w:after="0" w:line="259" w:lineRule="auto"/>
        <w:ind w:left="641" w:right="0" w:firstLine="0"/>
        <w:jc w:val="left"/>
        <w:rPr>
          <w:b/>
          <w:bCs/>
        </w:rPr>
      </w:pPr>
      <w:r>
        <w:rPr>
          <w:b/>
          <w:bCs/>
        </w:rPr>
        <w:t>Specyfikacja techniczna:</w:t>
      </w:r>
    </w:p>
    <w:p w14:paraId="21994320" w14:textId="28C9C02C" w:rsidR="00767614" w:rsidRPr="00767614" w:rsidRDefault="00767614" w:rsidP="00767614">
      <w:pPr>
        <w:pStyle w:val="Akapitzlist"/>
        <w:numPr>
          <w:ilvl w:val="0"/>
          <w:numId w:val="25"/>
        </w:numPr>
        <w:spacing w:after="0" w:line="259" w:lineRule="auto"/>
      </w:pPr>
      <w:r w:rsidRPr="00767614">
        <w:t xml:space="preserve">System: Windows 10/11 (64-bit) </w:t>
      </w:r>
      <w:hyperlink r:id="rId71" w:tgtFrame="_blank" w:history="1">
        <w:r w:rsidRPr="00767614">
          <w:rPr>
            <w:rStyle w:val="Hipercze"/>
          </w:rPr>
          <w:t>S</w:t>
        </w:r>
      </w:hyperlink>
    </w:p>
    <w:p w14:paraId="0FB0EC5C" w14:textId="5EDE1F8A" w:rsidR="00767614" w:rsidRPr="00767614" w:rsidRDefault="00767614" w:rsidP="00767614">
      <w:pPr>
        <w:pStyle w:val="Akapitzlist"/>
        <w:numPr>
          <w:ilvl w:val="0"/>
          <w:numId w:val="25"/>
        </w:numPr>
        <w:spacing w:after="0" w:line="259" w:lineRule="auto"/>
      </w:pPr>
      <w:r w:rsidRPr="00767614">
        <w:t>Procesor: Intel i7-4700K lub równoważny</w:t>
      </w:r>
    </w:p>
    <w:p w14:paraId="11682EB6" w14:textId="0A6CDCE2" w:rsidR="00767614" w:rsidRPr="00767614" w:rsidRDefault="00767614" w:rsidP="00767614">
      <w:pPr>
        <w:pStyle w:val="Akapitzlist"/>
        <w:numPr>
          <w:ilvl w:val="0"/>
          <w:numId w:val="25"/>
        </w:numPr>
        <w:spacing w:after="0" w:line="259" w:lineRule="auto"/>
      </w:pPr>
      <w:r w:rsidRPr="00767614">
        <w:t xml:space="preserve">Pamięć RAM: min. 16 GB, zalecane 32 GB </w:t>
      </w:r>
    </w:p>
    <w:p w14:paraId="64D4B2D0" w14:textId="0D628539" w:rsidR="00767614" w:rsidRPr="00767614" w:rsidRDefault="00767614" w:rsidP="00767614">
      <w:pPr>
        <w:pStyle w:val="Akapitzlist"/>
        <w:numPr>
          <w:ilvl w:val="0"/>
          <w:numId w:val="25"/>
        </w:numPr>
        <w:spacing w:after="0" w:line="259" w:lineRule="auto"/>
      </w:pPr>
      <w:r w:rsidRPr="00767614">
        <w:t xml:space="preserve">Karta graficzna: Nvidia GeForce GTX 970 lub lepsza; zalecane RTX 2070 </w:t>
      </w:r>
    </w:p>
    <w:p w14:paraId="4EDCC654" w14:textId="179D9B40" w:rsidR="00767614" w:rsidRPr="00767614" w:rsidRDefault="00767614" w:rsidP="00767614">
      <w:pPr>
        <w:pStyle w:val="Akapitzlist"/>
        <w:numPr>
          <w:ilvl w:val="0"/>
          <w:numId w:val="25"/>
        </w:numPr>
        <w:spacing w:after="0" w:line="259" w:lineRule="auto"/>
      </w:pPr>
      <w:r w:rsidRPr="00767614">
        <w:t xml:space="preserve">Miejsce na dysku: ~5 GB </w:t>
      </w:r>
    </w:p>
    <w:p w14:paraId="06B16C85" w14:textId="14599AED" w:rsidR="00767614" w:rsidRDefault="00767614" w:rsidP="00767614">
      <w:pPr>
        <w:pStyle w:val="Akapitzlist"/>
        <w:numPr>
          <w:ilvl w:val="0"/>
          <w:numId w:val="25"/>
        </w:numPr>
        <w:spacing w:after="0" w:line="259" w:lineRule="auto"/>
      </w:pPr>
      <w:r w:rsidRPr="00767614">
        <w:t>VR: obsługa SteamVR + odpowiednia przestrzeń (Standing lub Room Scale)</w:t>
      </w:r>
    </w:p>
    <w:p w14:paraId="59CE42A0" w14:textId="2EE5316B" w:rsidR="00767614" w:rsidRDefault="00EB7702" w:rsidP="00767614">
      <w:pPr>
        <w:pStyle w:val="Akapitzlist"/>
        <w:numPr>
          <w:ilvl w:val="0"/>
          <w:numId w:val="25"/>
        </w:numPr>
        <w:spacing w:after="0" w:line="259" w:lineRule="auto"/>
      </w:pPr>
      <w:r>
        <w:t>Wymagana przestrzeń 2 m x 1,5 m</w:t>
      </w:r>
    </w:p>
    <w:p w14:paraId="54BA2622" w14:textId="7C90CFAF" w:rsidR="00EB7702" w:rsidRDefault="00EB7702" w:rsidP="00EB7702">
      <w:pPr>
        <w:pStyle w:val="Akapitzlist"/>
        <w:spacing w:after="0" w:line="259" w:lineRule="auto"/>
        <w:ind w:firstLine="0"/>
      </w:pPr>
      <w:r>
        <w:t>Dodatkowo: kontrolery ruchy, trackery nóg/stóp, gogle VR z odpowiednią częstotliwością odświeżania,</w:t>
      </w:r>
    </w:p>
    <w:p w14:paraId="0FDB3902" w14:textId="77777777" w:rsidR="00EB7702" w:rsidRPr="000669B4" w:rsidRDefault="00EB7702" w:rsidP="00EB7702">
      <w:pPr>
        <w:spacing w:after="0" w:line="259" w:lineRule="auto"/>
        <w:ind w:left="641" w:right="0" w:firstLine="0"/>
        <w:jc w:val="left"/>
      </w:pPr>
      <w:r w:rsidRPr="000669B4">
        <w:rPr>
          <w:i/>
          <w:iCs/>
          <w:u w:val="single"/>
        </w:rPr>
        <w:t>Przykład graficzny (nie stanowi obligatoryjnego wzoru)</w:t>
      </w:r>
      <w:r w:rsidRPr="000669B4">
        <w:t> </w:t>
      </w:r>
    </w:p>
    <w:p w14:paraId="71E765BA" w14:textId="3301DB09" w:rsidR="00EB7702" w:rsidRDefault="00EB7702" w:rsidP="00EB7702">
      <w:pPr>
        <w:pStyle w:val="Akapitzlist"/>
        <w:spacing w:after="0" w:line="259" w:lineRule="auto"/>
        <w:ind w:left="641" w:firstLine="0"/>
      </w:pPr>
      <w:r>
        <w:rPr>
          <w:noProof/>
        </w:rPr>
        <w:lastRenderedPageBreak/>
        <w:drawing>
          <wp:inline distT="0" distB="0" distL="0" distR="0" wp14:anchorId="693CA782" wp14:editId="5F462B1C">
            <wp:extent cx="2619375" cy="1817154"/>
            <wp:effectExtent l="0" t="0" r="0" b="0"/>
            <wp:docPr id="671487114" name="Obraz 10" descr="Obraz zawierający sprzęt sportowy, obuwie, sieć, oso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487114" name="Obraz 10" descr="Obraz zawierający sprzęt sportowy, obuwie, sieć, osoba"/>
                    <pic:cNvPicPr/>
                  </pic:nvPicPr>
                  <pic:blipFill>
                    <a:blip r:embed="rId72">
                      <a:extLst>
                        <a:ext uri="{28A0092B-C50C-407E-A947-70E740481C1C}">
                          <a14:useLocalDpi xmlns:a14="http://schemas.microsoft.com/office/drawing/2010/main" val="0"/>
                        </a:ext>
                      </a:extLst>
                    </a:blip>
                    <a:stretch>
                      <a:fillRect/>
                    </a:stretch>
                  </pic:blipFill>
                  <pic:spPr>
                    <a:xfrm>
                      <a:off x="0" y="0"/>
                      <a:ext cx="2623089" cy="1819731"/>
                    </a:xfrm>
                    <a:prstGeom prst="rect">
                      <a:avLst/>
                    </a:prstGeom>
                  </pic:spPr>
                </pic:pic>
              </a:graphicData>
            </a:graphic>
          </wp:inline>
        </w:drawing>
      </w:r>
    </w:p>
    <w:p w14:paraId="20108DEA" w14:textId="447D7597" w:rsidR="00D955A5" w:rsidRPr="00D955A5" w:rsidRDefault="00D955A5" w:rsidP="00D955A5">
      <w:pPr>
        <w:pStyle w:val="Akapitzlist"/>
        <w:numPr>
          <w:ilvl w:val="0"/>
          <w:numId w:val="13"/>
        </w:numPr>
        <w:spacing w:beforeLines="80" w:before="192" w:after="0" w:line="240" w:lineRule="auto"/>
        <w:rPr>
          <w:rFonts w:eastAsia="Times New Roman" w:cstheme="minorHAnsi"/>
          <w:b/>
        </w:rPr>
      </w:pPr>
      <w:r w:rsidRPr="00D955A5">
        <w:rPr>
          <w:rFonts w:eastAsia="Times New Roman" w:cstheme="minorHAnsi"/>
          <w:b/>
        </w:rPr>
        <w:t>Ruchoma ścianka wspinaczkowa</w:t>
      </w:r>
    </w:p>
    <w:p w14:paraId="3620FDC9" w14:textId="77777777" w:rsidR="00D955A5" w:rsidRPr="00140F49" w:rsidRDefault="00D955A5" w:rsidP="00D955A5">
      <w:pPr>
        <w:pStyle w:val="Akapitzlist"/>
        <w:tabs>
          <w:tab w:val="left" w:pos="360"/>
        </w:tabs>
        <w:spacing w:before="80" w:after="0" w:line="240" w:lineRule="auto"/>
        <w:ind w:left="284" w:right="0" w:firstLine="0"/>
        <w:rPr>
          <w:rFonts w:eastAsia="Times New Roman" w:cstheme="minorHAnsi"/>
        </w:rPr>
      </w:pPr>
      <w:r w:rsidRPr="00140F49">
        <w:rPr>
          <w:rFonts w:eastAsia="Times New Roman" w:cstheme="minorHAnsi"/>
        </w:rPr>
        <w:t>Wykonawca zapewni urządzenie w postaci ruchomej ścianki wspinaczkowej, działającej na podobnej zasadzie jak bieżnia, tj. na bieżąco przemieszczającej się wraz z uczestnikiem zabawy.</w:t>
      </w:r>
    </w:p>
    <w:p w14:paraId="2AB4CF34" w14:textId="77777777" w:rsidR="00D955A5" w:rsidRPr="00D955A5" w:rsidRDefault="00D955A5" w:rsidP="00D955A5">
      <w:pPr>
        <w:pStyle w:val="Akapitzlist"/>
        <w:tabs>
          <w:tab w:val="left" w:pos="360"/>
        </w:tabs>
        <w:spacing w:before="80" w:after="0" w:line="240" w:lineRule="auto"/>
        <w:ind w:left="284" w:right="0" w:firstLine="0"/>
        <w:rPr>
          <w:rFonts w:eastAsia="Times New Roman" w:cstheme="minorHAnsi"/>
          <w:b/>
          <w:bCs/>
        </w:rPr>
      </w:pPr>
      <w:r w:rsidRPr="00D955A5">
        <w:rPr>
          <w:rFonts w:eastAsia="Times New Roman" w:cstheme="minorHAnsi"/>
          <w:b/>
          <w:bCs/>
        </w:rPr>
        <w:t>Dostarczona ścianka musi:</w:t>
      </w:r>
    </w:p>
    <w:p w14:paraId="757DC6CB" w14:textId="6D8D2E63" w:rsidR="00D955A5" w:rsidRDefault="00D955A5" w:rsidP="00DF7318">
      <w:pPr>
        <w:pStyle w:val="Akapitzlist"/>
        <w:numPr>
          <w:ilvl w:val="0"/>
          <w:numId w:val="38"/>
        </w:numPr>
        <w:tabs>
          <w:tab w:val="left" w:pos="360"/>
        </w:tabs>
        <w:spacing w:before="80" w:after="0" w:line="240" w:lineRule="auto"/>
        <w:rPr>
          <w:rFonts w:eastAsia="Times New Roman" w:cstheme="minorHAnsi"/>
        </w:rPr>
      </w:pPr>
      <w:r>
        <w:rPr>
          <w:rFonts w:eastAsia="Times New Roman" w:cstheme="minorHAnsi"/>
        </w:rPr>
        <w:t>być dostosowana do osób dorosłych i dzieci,</w:t>
      </w:r>
      <w:r w:rsidRPr="00140F49">
        <w:t xml:space="preserve"> </w:t>
      </w:r>
    </w:p>
    <w:p w14:paraId="75404FD5" w14:textId="22006497" w:rsidR="00D955A5" w:rsidRDefault="00D955A5" w:rsidP="00DF7318">
      <w:pPr>
        <w:pStyle w:val="Akapitzlist"/>
        <w:numPr>
          <w:ilvl w:val="0"/>
          <w:numId w:val="38"/>
        </w:numPr>
        <w:tabs>
          <w:tab w:val="left" w:pos="360"/>
        </w:tabs>
        <w:spacing w:before="80" w:after="0" w:line="240" w:lineRule="auto"/>
        <w:rPr>
          <w:rFonts w:eastAsia="Times New Roman" w:cstheme="minorHAnsi"/>
        </w:rPr>
      </w:pPr>
      <w:r>
        <w:rPr>
          <w:rFonts w:eastAsia="Times New Roman" w:cstheme="minorHAnsi"/>
        </w:rPr>
        <w:t xml:space="preserve">mieć minimum 3 rzędy punktów wspinaczkowych, </w:t>
      </w:r>
      <w:r w:rsidRPr="00140F49">
        <w:rPr>
          <w:rFonts w:eastAsia="Times New Roman" w:cstheme="minorHAnsi"/>
        </w:rPr>
        <w:t>zmieniają</w:t>
      </w:r>
      <w:r>
        <w:rPr>
          <w:rFonts w:eastAsia="Times New Roman" w:cstheme="minorHAnsi"/>
        </w:rPr>
        <w:t>cych</w:t>
      </w:r>
      <w:r w:rsidRPr="00140F49">
        <w:rPr>
          <w:rFonts w:eastAsia="Times New Roman" w:cstheme="minorHAnsi"/>
        </w:rPr>
        <w:t xml:space="preserve"> położenie względem siebie</w:t>
      </w:r>
      <w:r>
        <w:rPr>
          <w:rFonts w:eastAsia="Times New Roman" w:cstheme="minorHAnsi"/>
        </w:rPr>
        <w:t xml:space="preserve"> w trakcie przesuwania się,</w:t>
      </w:r>
    </w:p>
    <w:p w14:paraId="3F438269" w14:textId="50F08F5D" w:rsidR="00D955A5" w:rsidRDefault="00D955A5" w:rsidP="00DF7318">
      <w:pPr>
        <w:pStyle w:val="Akapitzlist"/>
        <w:numPr>
          <w:ilvl w:val="0"/>
          <w:numId w:val="38"/>
        </w:numPr>
        <w:tabs>
          <w:tab w:val="left" w:pos="360"/>
        </w:tabs>
        <w:spacing w:before="80" w:after="0" w:line="240" w:lineRule="auto"/>
        <w:rPr>
          <w:rFonts w:eastAsia="Times New Roman" w:cstheme="minorHAnsi"/>
        </w:rPr>
      </w:pPr>
      <w:r>
        <w:rPr>
          <w:rFonts w:eastAsia="Times New Roman" w:cstheme="minorHAnsi"/>
        </w:rPr>
        <w:t>mie</w:t>
      </w:r>
      <w:r w:rsidRPr="00140F49">
        <w:rPr>
          <w:rFonts w:eastAsia="Times New Roman" w:cstheme="minorHAnsi"/>
        </w:rPr>
        <w:t>ć możliwość regulowania szybkośc</w:t>
      </w:r>
      <w:r>
        <w:rPr>
          <w:rFonts w:eastAsia="Times New Roman" w:cstheme="minorHAnsi"/>
        </w:rPr>
        <w:t>i,</w:t>
      </w:r>
    </w:p>
    <w:p w14:paraId="1BEEBC81" w14:textId="47AFDAB3" w:rsidR="00D955A5" w:rsidRPr="00140F49" w:rsidRDefault="00D955A5" w:rsidP="00DF7318">
      <w:pPr>
        <w:pStyle w:val="Akapitzlist"/>
        <w:numPr>
          <w:ilvl w:val="0"/>
          <w:numId w:val="38"/>
        </w:numPr>
        <w:tabs>
          <w:tab w:val="left" w:pos="360"/>
        </w:tabs>
        <w:spacing w:before="80" w:after="0" w:line="240" w:lineRule="auto"/>
        <w:rPr>
          <w:rFonts w:eastAsia="Times New Roman" w:cstheme="minorHAnsi"/>
        </w:rPr>
      </w:pPr>
      <w:r>
        <w:rPr>
          <w:rFonts w:eastAsia="Times New Roman" w:cstheme="minorHAnsi"/>
        </w:rPr>
        <w:t>mieć system bezpieczeństwa pozwalający na dostosowanie prędkości do tempa wspinającego się oraz zabezpieczenie miejsca pod ścianką na wypadek upadku uczestnika,</w:t>
      </w:r>
    </w:p>
    <w:p w14:paraId="30C269D8" w14:textId="1E18685A" w:rsidR="00D955A5" w:rsidRPr="00140F49" w:rsidRDefault="00D955A5" w:rsidP="00DF7318">
      <w:pPr>
        <w:pStyle w:val="Akapitzlist"/>
        <w:numPr>
          <w:ilvl w:val="0"/>
          <w:numId w:val="38"/>
        </w:numPr>
        <w:tabs>
          <w:tab w:val="left" w:pos="360"/>
        </w:tabs>
        <w:spacing w:before="80" w:after="0" w:line="240" w:lineRule="auto"/>
        <w:rPr>
          <w:rFonts w:eastAsia="Times New Roman" w:cstheme="minorHAnsi"/>
        </w:rPr>
      </w:pPr>
      <w:r>
        <w:rPr>
          <w:rFonts w:eastAsia="Times New Roman" w:cstheme="minorHAnsi"/>
        </w:rPr>
        <w:t>mieć prosty, intuicyjny panel sterujący,</w:t>
      </w:r>
    </w:p>
    <w:p w14:paraId="2D635A2A" w14:textId="77777777" w:rsidR="00D955A5" w:rsidRPr="00140F49" w:rsidRDefault="00D955A5" w:rsidP="00D955A5">
      <w:pPr>
        <w:pStyle w:val="Akapitzlist"/>
        <w:spacing w:beforeLines="80" w:before="192" w:after="0" w:line="240" w:lineRule="auto"/>
        <w:ind w:left="284" w:right="0" w:firstLine="0"/>
        <w:rPr>
          <w:rFonts w:eastAsia="Times New Roman" w:cstheme="minorHAnsi"/>
        </w:rPr>
      </w:pPr>
      <w:r w:rsidRPr="00140F49">
        <w:rPr>
          <w:rFonts w:eastAsia="Times New Roman" w:cstheme="minorHAnsi"/>
        </w:rPr>
        <w:t>Elementy wymagające indywidualnych projektów będą wyprodukowane i dostarczone przez Wykonawcę zgodnie z indywidualnymi projektami przekazanymi przez Zamawiającego, przygotowanymi wg wytycznych Wykonawcy.</w:t>
      </w:r>
    </w:p>
    <w:p w14:paraId="5786B6CD" w14:textId="71832C7C" w:rsidR="00D955A5" w:rsidRPr="00140F49" w:rsidRDefault="00D955A5" w:rsidP="00D955A5">
      <w:pPr>
        <w:pStyle w:val="Akapitzlist"/>
        <w:spacing w:beforeLines="80" w:before="192" w:after="0" w:line="240" w:lineRule="auto"/>
        <w:ind w:left="284" w:right="0" w:firstLine="0"/>
        <w:rPr>
          <w:rFonts w:eastAsia="Times New Roman" w:cstheme="minorHAnsi"/>
        </w:rPr>
      </w:pPr>
      <w:r w:rsidRPr="00140F49">
        <w:rPr>
          <w:rFonts w:eastAsia="Times New Roman" w:cstheme="minorHAnsi"/>
        </w:rPr>
        <w:t>Wykonawca zapewni obsługę techniczną odpowiedzialn</w:t>
      </w:r>
      <w:r>
        <w:rPr>
          <w:rFonts w:eastAsia="Times New Roman" w:cstheme="minorHAnsi"/>
        </w:rPr>
        <w:t>ą</w:t>
      </w:r>
      <w:r w:rsidRPr="00140F49">
        <w:rPr>
          <w:rFonts w:eastAsia="Times New Roman" w:cstheme="minorHAnsi"/>
        </w:rPr>
        <w:t xml:space="preserve"> za przygotowanie, podłączenie oraz sprawne funkcjonowanie </w:t>
      </w:r>
      <w:r>
        <w:rPr>
          <w:rFonts w:eastAsia="Times New Roman" w:cstheme="minorHAnsi"/>
        </w:rPr>
        <w:t>ścianki</w:t>
      </w:r>
      <w:r w:rsidRPr="00140F49">
        <w:rPr>
          <w:rFonts w:eastAsia="Times New Roman" w:cstheme="minorHAnsi"/>
        </w:rPr>
        <w:t xml:space="preserve"> wraz </w:t>
      </w:r>
      <w:r>
        <w:rPr>
          <w:rFonts w:eastAsia="Times New Roman" w:cstheme="minorHAnsi"/>
        </w:rPr>
        <w:t xml:space="preserve">udzielaniem instruktażu uczestnikom </w:t>
      </w:r>
      <w:r w:rsidRPr="00140F49">
        <w:rPr>
          <w:rFonts w:eastAsia="Times New Roman" w:cstheme="minorHAnsi"/>
        </w:rPr>
        <w:t xml:space="preserve">przez cały czas </w:t>
      </w:r>
      <w:r>
        <w:rPr>
          <w:rFonts w:eastAsia="Times New Roman" w:cstheme="minorHAnsi"/>
        </w:rPr>
        <w:t xml:space="preserve">użytkowania </w:t>
      </w:r>
      <w:r w:rsidRPr="00140F49">
        <w:rPr>
          <w:rFonts w:eastAsia="Times New Roman" w:cstheme="minorHAnsi"/>
        </w:rPr>
        <w:t>urządzenia</w:t>
      </w:r>
      <w:r>
        <w:rPr>
          <w:rFonts w:eastAsia="Times New Roman" w:cstheme="minorHAnsi"/>
        </w:rPr>
        <w:t>.</w:t>
      </w:r>
      <w:r w:rsidRPr="00140F49">
        <w:rPr>
          <w:rFonts w:eastAsia="Times New Roman" w:cstheme="minorHAnsi"/>
        </w:rPr>
        <w:t xml:space="preserve"> </w:t>
      </w:r>
    </w:p>
    <w:p w14:paraId="6B9B9DA0" w14:textId="77777777" w:rsidR="00D955A5" w:rsidRPr="00977B56" w:rsidRDefault="00D955A5" w:rsidP="00D955A5">
      <w:pPr>
        <w:spacing w:before="80" w:after="0" w:line="360" w:lineRule="auto"/>
        <w:rPr>
          <w:rFonts w:cstheme="minorHAnsi"/>
          <w:bCs/>
          <w:i/>
          <w:spacing w:val="-6"/>
          <w:u w:val="single"/>
        </w:rPr>
      </w:pPr>
      <w:r w:rsidRPr="00977B56">
        <w:rPr>
          <w:rFonts w:cstheme="minorHAnsi"/>
          <w:bCs/>
          <w:i/>
          <w:spacing w:val="-6"/>
          <w:u w:val="single"/>
        </w:rPr>
        <w:t>Przykład graficzny (nie stanowi obligatoryjnego wzoru):</w:t>
      </w:r>
    </w:p>
    <w:p w14:paraId="4BFAEFB2" w14:textId="77777777" w:rsidR="00D955A5" w:rsidRDefault="00D955A5" w:rsidP="00D955A5">
      <w:pPr>
        <w:pStyle w:val="xmsonormal"/>
        <w:spacing w:before="80" w:beforeAutospacing="0" w:after="0" w:afterAutospacing="0"/>
        <w:contextualSpacing/>
        <w:jc w:val="both"/>
        <w:rPr>
          <w:rFonts w:asciiTheme="minorHAnsi" w:hAnsiTheme="minorHAnsi" w:cstheme="minorHAnsi"/>
          <w:sz w:val="20"/>
          <w:szCs w:val="20"/>
        </w:rPr>
      </w:pPr>
      <w:r>
        <w:rPr>
          <w:noProof/>
        </w:rPr>
        <w:drawing>
          <wp:inline distT="0" distB="0" distL="0" distR="0" wp14:anchorId="74CA6125" wp14:editId="12FDAE59">
            <wp:extent cx="2378903" cy="2545690"/>
            <wp:effectExtent l="0" t="0" r="2540" b="7620"/>
            <wp:docPr id="61710177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392157" cy="2559873"/>
                    </a:xfrm>
                    <a:prstGeom prst="rect">
                      <a:avLst/>
                    </a:prstGeom>
                    <a:noFill/>
                    <a:ln>
                      <a:noFill/>
                    </a:ln>
                  </pic:spPr>
                </pic:pic>
              </a:graphicData>
            </a:graphic>
          </wp:inline>
        </w:drawing>
      </w:r>
    </w:p>
    <w:p w14:paraId="32C4DA88" w14:textId="77777777" w:rsidR="00C1498B" w:rsidRDefault="00C1498B" w:rsidP="00D955A5">
      <w:pPr>
        <w:pStyle w:val="xmsonormal"/>
        <w:spacing w:before="80" w:beforeAutospacing="0" w:after="0" w:afterAutospacing="0"/>
        <w:contextualSpacing/>
        <w:jc w:val="both"/>
        <w:rPr>
          <w:rFonts w:asciiTheme="minorHAnsi" w:hAnsiTheme="minorHAnsi" w:cstheme="minorHAnsi"/>
          <w:sz w:val="20"/>
          <w:szCs w:val="20"/>
        </w:rPr>
      </w:pPr>
    </w:p>
    <w:p w14:paraId="288CE762" w14:textId="79F3E8C8" w:rsidR="00EB7702" w:rsidRPr="00AB2786" w:rsidRDefault="00AE3B9B" w:rsidP="00EB7702">
      <w:pPr>
        <w:pStyle w:val="Akapitzlist"/>
        <w:numPr>
          <w:ilvl w:val="0"/>
          <w:numId w:val="13"/>
        </w:numPr>
        <w:spacing w:after="0" w:line="259" w:lineRule="auto"/>
        <w:rPr>
          <w:b/>
          <w:bCs/>
        </w:rPr>
      </w:pPr>
      <w:r w:rsidRPr="00AB2786">
        <w:rPr>
          <w:b/>
          <w:bCs/>
        </w:rPr>
        <w:t>Gra pod nazwą „</w:t>
      </w:r>
      <w:r w:rsidR="001B1E55" w:rsidRPr="00AB2786">
        <w:rPr>
          <w:b/>
          <w:bCs/>
        </w:rPr>
        <w:t>Tropy Europy</w:t>
      </w:r>
      <w:r w:rsidR="00416E59" w:rsidRPr="00AB2786">
        <w:rPr>
          <w:b/>
          <w:bCs/>
        </w:rPr>
        <w:t xml:space="preserve"> po Mazowszu</w:t>
      </w:r>
      <w:r w:rsidRPr="00AB2786">
        <w:rPr>
          <w:b/>
          <w:bCs/>
        </w:rPr>
        <w:t>”</w:t>
      </w:r>
    </w:p>
    <w:p w14:paraId="534E13CD" w14:textId="77777777" w:rsidR="001B1E55" w:rsidRPr="00C81166" w:rsidRDefault="001B1E55" w:rsidP="001B1E55">
      <w:pPr>
        <w:pStyle w:val="Akapitzlist"/>
        <w:spacing w:after="0" w:line="259" w:lineRule="auto"/>
        <w:ind w:left="641" w:firstLine="0"/>
        <w:rPr>
          <w:b/>
          <w:bCs/>
          <w:highlight w:val="yellow"/>
        </w:rPr>
      </w:pPr>
    </w:p>
    <w:p w14:paraId="053D82C8" w14:textId="77777777" w:rsidR="00580480" w:rsidRDefault="00AE3B9B" w:rsidP="003869BE">
      <w:pPr>
        <w:pStyle w:val="Akapitzlist"/>
        <w:spacing w:after="0" w:line="360" w:lineRule="auto"/>
        <w:ind w:left="641" w:firstLine="0"/>
      </w:pPr>
      <w:r w:rsidRPr="00C1498B">
        <w:t>Zadaniem Wykonawcy jest wyprodukowanie autorskiej gry edukacyjnej pod nazwą „</w:t>
      </w:r>
      <w:r w:rsidR="001B1E55" w:rsidRPr="00C1498B">
        <w:t>Tropy Europy</w:t>
      </w:r>
      <w:r w:rsidR="00416E59" w:rsidRPr="00C1498B">
        <w:t xml:space="preserve"> na Mazowszu</w:t>
      </w:r>
      <w:r w:rsidRPr="00C1498B">
        <w:t>”) w wersji uproszczonej, w formacie „podłogowym” w rozmiarze XXL. Gra będzie rozgrywana na zewnątrz (wersja outdoor’owa). „</w:t>
      </w:r>
      <w:r w:rsidR="00416E59" w:rsidRPr="00C1498B">
        <w:t>Tropy Europy po Mazowszu</w:t>
      </w:r>
      <w:r w:rsidRPr="00C1498B">
        <w:t>” to edukacyjna gra planszowa, w której poruszane są tematy związane z ciekawostkami o</w:t>
      </w:r>
      <w:r w:rsidR="00416E59" w:rsidRPr="00C1498B">
        <w:t xml:space="preserve"> projektach zrealizowanych na Mazowszu z wykorzystaniem </w:t>
      </w:r>
      <w:r w:rsidRPr="00C1498B">
        <w:t>fundusz</w:t>
      </w:r>
      <w:r w:rsidR="00416E59" w:rsidRPr="00C1498B">
        <w:t>y</w:t>
      </w:r>
      <w:r w:rsidRPr="00C1498B">
        <w:t xml:space="preserve"> europejskich.</w:t>
      </w:r>
      <w:r w:rsidR="003869BE" w:rsidRPr="00C1498B">
        <w:t xml:space="preserve"> </w:t>
      </w:r>
      <w:r w:rsidRPr="00580480">
        <w:t xml:space="preserve">Przeznaczona jest dla osób w </w:t>
      </w:r>
      <w:r w:rsidR="00A430A0" w:rsidRPr="00580480">
        <w:t>każdym wieku, jednakże osoby poniżej 16 r.ż. mogą brać udział w grze wyłącznie w towarzystwie osoby pełnoletniej.</w:t>
      </w:r>
      <w:r w:rsidRPr="00580480">
        <w:t xml:space="preserve"> W grze mogą brać </w:t>
      </w:r>
      <w:r w:rsidRPr="00580480">
        <w:lastRenderedPageBreak/>
        <w:t xml:space="preserve">udział 2, 3 lub 4 drużyny, każda składająca się z co najmniej 2 osób. Kolejność startu poszczególnych zespołów jest zgodna z kolejnością zgłoszeń drużyny do rozgrywek. Celem gry, jest jak najszybsze przejście pionkiem przez wszystkie pola rozmieszczone na planszy. Wygrywa ten zespół, który jako pierwszy dotrze do ostatniego pola na planszy. </w:t>
      </w:r>
    </w:p>
    <w:p w14:paraId="0E3CD288" w14:textId="1FE09193" w:rsidR="00AE3B9B" w:rsidRPr="00580480" w:rsidRDefault="00AE3B9B" w:rsidP="003869BE">
      <w:pPr>
        <w:pStyle w:val="Akapitzlist"/>
        <w:spacing w:after="0" w:line="360" w:lineRule="auto"/>
        <w:ind w:left="641" w:firstLine="0"/>
        <w:rPr>
          <w:b/>
          <w:bCs/>
          <w:u w:val="single"/>
        </w:rPr>
      </w:pPr>
      <w:r w:rsidRPr="00580480">
        <w:rPr>
          <w:b/>
          <w:bCs/>
          <w:u w:val="single"/>
        </w:rPr>
        <w:t xml:space="preserve">Szczegółowe zasady gry zostaną przekazane Wykonawcy niezwłocznie po podpisaniu umowy. </w:t>
      </w:r>
    </w:p>
    <w:p w14:paraId="2258EDB5" w14:textId="5CE66851" w:rsidR="00AE3B9B" w:rsidRPr="00580480" w:rsidRDefault="00AE3B9B" w:rsidP="003869BE">
      <w:pPr>
        <w:pStyle w:val="Akapitzlist"/>
        <w:spacing w:after="0" w:line="360" w:lineRule="auto"/>
        <w:ind w:left="641" w:firstLine="0"/>
        <w:rPr>
          <w:b/>
          <w:bCs/>
        </w:rPr>
      </w:pPr>
      <w:r w:rsidRPr="00580480">
        <w:rPr>
          <w:b/>
          <w:bCs/>
        </w:rPr>
        <w:t>Elementy gry, które musi wyprodukować lub zapewnić Wykonawca:</w:t>
      </w:r>
    </w:p>
    <w:p w14:paraId="2ED46B1E" w14:textId="77777777" w:rsidR="00AE3B9B" w:rsidRPr="00C81166" w:rsidRDefault="00AE3B9B" w:rsidP="003869BE">
      <w:pPr>
        <w:pStyle w:val="Akapitzlist"/>
        <w:spacing w:after="0" w:line="360" w:lineRule="auto"/>
        <w:ind w:left="641" w:firstLine="0"/>
        <w:rPr>
          <w:b/>
          <w:bCs/>
          <w:highlight w:val="yellow"/>
        </w:rPr>
      </w:pPr>
    </w:p>
    <w:p w14:paraId="6FC045AB" w14:textId="7ABB8354" w:rsidR="00AE3B9B" w:rsidRPr="000A3394" w:rsidRDefault="000A3394" w:rsidP="003869BE">
      <w:pPr>
        <w:pStyle w:val="Akapitzlist"/>
        <w:numPr>
          <w:ilvl w:val="0"/>
          <w:numId w:val="30"/>
        </w:numPr>
        <w:spacing w:after="0" w:line="360" w:lineRule="auto"/>
      </w:pPr>
      <w:r w:rsidRPr="000A3394">
        <w:rPr>
          <w:b/>
          <w:bCs/>
        </w:rPr>
        <w:t>80</w:t>
      </w:r>
      <w:r w:rsidR="00AE3B9B" w:rsidRPr="000A3394">
        <w:rPr>
          <w:b/>
          <w:bCs/>
        </w:rPr>
        <w:t xml:space="preserve"> kart</w:t>
      </w:r>
      <w:r w:rsidR="00AE3B9B" w:rsidRPr="000A3394">
        <w:t xml:space="preserve"> (w tym karty </w:t>
      </w:r>
      <w:r w:rsidRPr="000A3394">
        <w:t>z pytaniami i zadaniami)</w:t>
      </w:r>
      <w:r w:rsidR="00AE3B9B" w:rsidRPr="000A3394">
        <w:t xml:space="preserve"> oraz regulamin gry</w:t>
      </w:r>
      <w:r w:rsidRPr="000A3394">
        <w:t>.</w:t>
      </w:r>
      <w:r w:rsidR="00AE3B9B" w:rsidRPr="000A3394">
        <w:t xml:space="preserve"> Wykonawca przygotuje </w:t>
      </w:r>
      <w:r w:rsidRPr="000A3394">
        <w:t>80</w:t>
      </w:r>
      <w:r w:rsidR="00AE3B9B" w:rsidRPr="000A3394">
        <w:t xml:space="preserve"> kart z poleceniami. Karty podzielone będą na </w:t>
      </w:r>
      <w:r w:rsidRPr="000A3394">
        <w:t>2</w:t>
      </w:r>
      <w:r w:rsidR="00AE3B9B" w:rsidRPr="000A3394">
        <w:t xml:space="preserve"> kategorie „</w:t>
      </w:r>
      <w:r w:rsidRPr="000A3394">
        <w:t>pytania</w:t>
      </w:r>
      <w:r w:rsidR="00AE3B9B" w:rsidRPr="000A3394">
        <w:t>”, „</w:t>
      </w:r>
      <w:r w:rsidRPr="000A3394">
        <w:t>zadania</w:t>
      </w:r>
      <w:r w:rsidR="00AE3B9B" w:rsidRPr="000A3394">
        <w:t xml:space="preserve">”, ( </w:t>
      </w:r>
      <w:r w:rsidRPr="000A3394">
        <w:t>30</w:t>
      </w:r>
      <w:r w:rsidR="00AE3B9B" w:rsidRPr="000A3394">
        <w:t xml:space="preserve"> kart z </w:t>
      </w:r>
      <w:r w:rsidRPr="000A3394">
        <w:t>zadaniami i 50 kart z pytaniami</w:t>
      </w:r>
      <w:r w:rsidR="00AE3B9B" w:rsidRPr="000A3394">
        <w:t xml:space="preserve">). </w:t>
      </w:r>
    </w:p>
    <w:p w14:paraId="342A973A" w14:textId="77777777" w:rsidR="00AE3B9B" w:rsidRPr="000A3394" w:rsidRDefault="00AE3B9B" w:rsidP="003869BE">
      <w:pPr>
        <w:pStyle w:val="Akapitzlist"/>
        <w:spacing w:after="0" w:line="360" w:lineRule="auto"/>
        <w:ind w:left="1001" w:firstLine="0"/>
      </w:pPr>
      <w:r w:rsidRPr="000A3394">
        <w:rPr>
          <w:b/>
          <w:bCs/>
        </w:rPr>
        <w:t>KARTY</w:t>
      </w:r>
      <w:r w:rsidRPr="000A3394">
        <w:t xml:space="preserve"> </w:t>
      </w:r>
    </w:p>
    <w:p w14:paraId="30769AD7" w14:textId="043D837D" w:rsidR="00AE3B9B" w:rsidRPr="000A3394" w:rsidRDefault="00AE3B9B" w:rsidP="003869BE">
      <w:pPr>
        <w:pStyle w:val="Akapitzlist"/>
        <w:spacing w:after="0" w:line="360" w:lineRule="auto"/>
        <w:ind w:left="1001" w:firstLine="0"/>
      </w:pPr>
      <w:r w:rsidRPr="000A3394">
        <w:rPr>
          <w:b/>
          <w:bCs/>
        </w:rPr>
        <w:t>Ilość:</w:t>
      </w:r>
      <w:r w:rsidRPr="000A3394">
        <w:t xml:space="preserve"> </w:t>
      </w:r>
      <w:r w:rsidR="000A3394" w:rsidRPr="000A3394">
        <w:t>80</w:t>
      </w:r>
      <w:r w:rsidRPr="000A3394">
        <w:t xml:space="preserve"> kart (</w:t>
      </w:r>
      <w:r w:rsidR="00AB2786">
        <w:t>3</w:t>
      </w:r>
      <w:r w:rsidRPr="000A3394">
        <w:t xml:space="preserve"> kolory kart</w:t>
      </w:r>
      <w:r w:rsidR="000A3394" w:rsidRPr="000A3394">
        <w:t>:</w:t>
      </w:r>
      <w:r w:rsidRPr="000A3394">
        <w:t xml:space="preserve"> </w:t>
      </w:r>
      <w:r w:rsidR="000A3394" w:rsidRPr="000A3394">
        <w:t>30 kart żółtych</w:t>
      </w:r>
      <w:r w:rsidR="00AB2786">
        <w:t>,</w:t>
      </w:r>
      <w:r w:rsidR="000A3394" w:rsidRPr="000A3394">
        <w:t xml:space="preserve"> </w:t>
      </w:r>
      <w:r w:rsidR="00AB2786">
        <w:t>25</w:t>
      </w:r>
      <w:r w:rsidR="000A3394" w:rsidRPr="000A3394">
        <w:t xml:space="preserve"> kart niebieskich</w:t>
      </w:r>
      <w:r w:rsidR="00AB2786">
        <w:t>, 25 kart zielonych</w:t>
      </w:r>
      <w:r w:rsidRPr="000A3394">
        <w:t xml:space="preserve">) </w:t>
      </w:r>
    </w:p>
    <w:p w14:paraId="2CC1F9C7" w14:textId="77777777" w:rsidR="00AE3B9B" w:rsidRPr="000A3394" w:rsidRDefault="00AE3B9B" w:rsidP="003869BE">
      <w:pPr>
        <w:pStyle w:val="Akapitzlist"/>
        <w:spacing w:after="0" w:line="360" w:lineRule="auto"/>
        <w:ind w:left="1001" w:firstLine="0"/>
      </w:pPr>
      <w:r w:rsidRPr="000A3394">
        <w:rPr>
          <w:b/>
          <w:bCs/>
        </w:rPr>
        <w:t>Format:</w:t>
      </w:r>
      <w:r w:rsidRPr="000A3394">
        <w:t xml:space="preserve"> A6 </w:t>
      </w:r>
    </w:p>
    <w:p w14:paraId="6EEB6AA4" w14:textId="77777777" w:rsidR="00AE3B9B" w:rsidRPr="000A3394" w:rsidRDefault="00AE3B9B" w:rsidP="003869BE">
      <w:pPr>
        <w:pStyle w:val="Akapitzlist"/>
        <w:spacing w:after="0" w:line="360" w:lineRule="auto"/>
        <w:ind w:left="1001" w:firstLine="0"/>
      </w:pPr>
      <w:r w:rsidRPr="000A3394">
        <w:rPr>
          <w:b/>
          <w:bCs/>
        </w:rPr>
        <w:t>Gramatura:</w:t>
      </w:r>
      <w:r w:rsidRPr="000A3394">
        <w:t xml:space="preserve"> 100 g/m2 </w:t>
      </w:r>
    </w:p>
    <w:p w14:paraId="05B5ABAA" w14:textId="1B3837AC" w:rsidR="00AE3B9B" w:rsidRPr="000A3394" w:rsidRDefault="00AE3B9B" w:rsidP="003869BE">
      <w:pPr>
        <w:pStyle w:val="Akapitzlist"/>
        <w:spacing w:after="0" w:line="360" w:lineRule="auto"/>
        <w:ind w:left="1001" w:firstLine="0"/>
      </w:pPr>
      <w:r w:rsidRPr="000A3394">
        <w:rPr>
          <w:b/>
          <w:bCs/>
        </w:rPr>
        <w:t>Kolory:</w:t>
      </w:r>
      <w:r w:rsidRPr="000A3394">
        <w:t xml:space="preserve"> </w:t>
      </w:r>
      <w:r w:rsidR="00AB2786">
        <w:t>3</w:t>
      </w:r>
      <w:r w:rsidRPr="000A3394">
        <w:t xml:space="preserve"> kolory kart (</w:t>
      </w:r>
      <w:r w:rsidR="000A3394" w:rsidRPr="000A3394">
        <w:t>niebieskie</w:t>
      </w:r>
      <w:r w:rsidR="00AB2786">
        <w:t>,</w:t>
      </w:r>
      <w:r w:rsidR="000A3394" w:rsidRPr="000A3394">
        <w:t xml:space="preserve"> żółte</w:t>
      </w:r>
      <w:r w:rsidR="00AB2786">
        <w:t xml:space="preserve"> i zielone</w:t>
      </w:r>
      <w:r w:rsidRPr="000A3394">
        <w:t xml:space="preserve">) </w:t>
      </w:r>
    </w:p>
    <w:p w14:paraId="54BAB1FE" w14:textId="77777777" w:rsidR="00AE3B9B" w:rsidRPr="000A3394" w:rsidRDefault="00AE3B9B" w:rsidP="003869BE">
      <w:pPr>
        <w:pStyle w:val="Akapitzlist"/>
        <w:spacing w:after="0" w:line="360" w:lineRule="auto"/>
        <w:ind w:left="1001" w:firstLine="0"/>
      </w:pPr>
      <w:r w:rsidRPr="000A3394">
        <w:rPr>
          <w:b/>
          <w:bCs/>
        </w:rPr>
        <w:t>Kolor nadruku:</w:t>
      </w:r>
      <w:r w:rsidRPr="000A3394">
        <w:t xml:space="preserve"> 4+1 CMYK </w:t>
      </w:r>
    </w:p>
    <w:p w14:paraId="2199D9EA" w14:textId="25875AFF" w:rsidR="00AE3B9B" w:rsidRPr="000A3394" w:rsidRDefault="00AE3B9B" w:rsidP="003869BE">
      <w:pPr>
        <w:pStyle w:val="Akapitzlist"/>
        <w:spacing w:after="0" w:line="360" w:lineRule="auto"/>
        <w:ind w:left="1001" w:firstLine="0"/>
      </w:pPr>
      <w:r w:rsidRPr="000A3394">
        <w:t>Dodatkowo każda karta laminowana.</w:t>
      </w:r>
    </w:p>
    <w:p w14:paraId="32DDAD19" w14:textId="77777777" w:rsidR="000E3BB0" w:rsidRPr="000A3394" w:rsidRDefault="000E3BB0" w:rsidP="003869BE">
      <w:pPr>
        <w:pStyle w:val="Akapitzlist"/>
        <w:spacing w:after="0" w:line="360" w:lineRule="auto"/>
        <w:ind w:left="1001" w:firstLine="0"/>
      </w:pPr>
      <w:r w:rsidRPr="000A3394">
        <w:rPr>
          <w:b/>
          <w:bCs/>
        </w:rPr>
        <w:t>Uwaga:</w:t>
      </w:r>
      <w:r w:rsidRPr="000A3394">
        <w:t xml:space="preserve"> Wykonawca zapewni 3 szklane naczynia/kule, z których uczestnicy gry będą losować karty z poleceniami. Wykonawca przygotuje projekt kart w oparciu o materiały otrzymane od Zamawiającego niezwłocznie po podpisaniu umowy. </w:t>
      </w:r>
    </w:p>
    <w:p w14:paraId="11E963C8" w14:textId="77777777" w:rsidR="000E3BB0" w:rsidRPr="000A3394" w:rsidRDefault="000E3BB0" w:rsidP="003869BE">
      <w:pPr>
        <w:pStyle w:val="Akapitzlist"/>
        <w:spacing w:after="0" w:line="360" w:lineRule="auto"/>
        <w:ind w:left="1001" w:firstLine="0"/>
      </w:pPr>
      <w:r w:rsidRPr="000A3394">
        <w:rPr>
          <w:b/>
          <w:bCs/>
        </w:rPr>
        <w:t>REGULAMIN:</w:t>
      </w:r>
      <w:r w:rsidRPr="000A3394">
        <w:t xml:space="preserve"> </w:t>
      </w:r>
    </w:p>
    <w:p w14:paraId="0B16D987" w14:textId="77777777" w:rsidR="000E3BB0" w:rsidRPr="000A3394" w:rsidRDefault="000E3BB0" w:rsidP="003869BE">
      <w:pPr>
        <w:pStyle w:val="Akapitzlist"/>
        <w:spacing w:after="0" w:line="360" w:lineRule="auto"/>
        <w:ind w:left="1001" w:firstLine="0"/>
      </w:pPr>
      <w:r w:rsidRPr="000A3394">
        <w:rPr>
          <w:b/>
          <w:bCs/>
        </w:rPr>
        <w:t>Ilość:</w:t>
      </w:r>
      <w:r w:rsidRPr="000A3394">
        <w:t xml:space="preserve"> 1 </w:t>
      </w:r>
    </w:p>
    <w:p w14:paraId="522C2706" w14:textId="77777777" w:rsidR="000E3BB0" w:rsidRPr="000A3394" w:rsidRDefault="000E3BB0" w:rsidP="003869BE">
      <w:pPr>
        <w:pStyle w:val="Akapitzlist"/>
        <w:spacing w:after="0" w:line="360" w:lineRule="auto"/>
        <w:ind w:left="1001" w:firstLine="0"/>
      </w:pPr>
      <w:r w:rsidRPr="000A3394">
        <w:rPr>
          <w:b/>
          <w:bCs/>
        </w:rPr>
        <w:t>Format:</w:t>
      </w:r>
      <w:r w:rsidRPr="000A3394">
        <w:t xml:space="preserve"> A0 </w:t>
      </w:r>
    </w:p>
    <w:p w14:paraId="31C81C0E" w14:textId="77777777" w:rsidR="000E3BB0" w:rsidRPr="000A3394" w:rsidRDefault="000E3BB0" w:rsidP="003869BE">
      <w:pPr>
        <w:pStyle w:val="Akapitzlist"/>
        <w:spacing w:after="0" w:line="360" w:lineRule="auto"/>
        <w:ind w:left="1001" w:firstLine="0"/>
      </w:pPr>
      <w:r w:rsidRPr="000A3394">
        <w:rPr>
          <w:b/>
          <w:bCs/>
        </w:rPr>
        <w:t>Gramatura:</w:t>
      </w:r>
      <w:r w:rsidRPr="000A3394">
        <w:t xml:space="preserve"> 100 g/m2 </w:t>
      </w:r>
    </w:p>
    <w:p w14:paraId="5E6B51BD" w14:textId="77777777" w:rsidR="000E3BB0" w:rsidRPr="000A3394" w:rsidRDefault="000E3BB0" w:rsidP="003869BE">
      <w:pPr>
        <w:pStyle w:val="Akapitzlist"/>
        <w:spacing w:after="0" w:line="360" w:lineRule="auto"/>
        <w:ind w:left="1001" w:firstLine="0"/>
      </w:pPr>
      <w:r w:rsidRPr="000A3394">
        <w:rPr>
          <w:b/>
          <w:bCs/>
        </w:rPr>
        <w:t>Kolor nadruku:</w:t>
      </w:r>
      <w:r w:rsidRPr="000A3394">
        <w:t xml:space="preserve"> 4+0 CMYK </w:t>
      </w:r>
    </w:p>
    <w:p w14:paraId="610E7C48" w14:textId="77777777" w:rsidR="000E3BB0" w:rsidRPr="000A3394" w:rsidRDefault="000E3BB0" w:rsidP="003869BE">
      <w:pPr>
        <w:pStyle w:val="Akapitzlist"/>
        <w:spacing w:after="0" w:line="360" w:lineRule="auto"/>
        <w:ind w:left="1001" w:firstLine="0"/>
        <w:rPr>
          <w:u w:val="single"/>
        </w:rPr>
      </w:pPr>
      <w:r w:rsidRPr="000A3394">
        <w:t xml:space="preserve">Dodatkowo regulamin laminowany lub zabezpieczony w inny skuteczny sposób przed zniszczeniem czy warunkami atmosferycznymi. </w:t>
      </w:r>
    </w:p>
    <w:p w14:paraId="640DFFF2" w14:textId="77777777" w:rsidR="000E3BB0" w:rsidRPr="000A3394" w:rsidRDefault="000E3BB0" w:rsidP="003869BE">
      <w:pPr>
        <w:pStyle w:val="Akapitzlist"/>
        <w:spacing w:after="0" w:line="360" w:lineRule="auto"/>
        <w:ind w:left="1001" w:firstLine="0"/>
      </w:pPr>
      <w:r w:rsidRPr="000A3394">
        <w:rPr>
          <w:b/>
          <w:bCs/>
          <w:u w:val="single"/>
        </w:rPr>
        <w:t>Uwaga 1:</w:t>
      </w:r>
      <w:r w:rsidRPr="000A3394">
        <w:t xml:space="preserve"> </w:t>
      </w:r>
      <w:r w:rsidRPr="000A3394">
        <w:rPr>
          <w:i/>
          <w:iCs/>
        </w:rPr>
        <w:t xml:space="preserve">Wykonawca zapewni stabilny stojak do wyeksponowania regulaminu. </w:t>
      </w:r>
    </w:p>
    <w:p w14:paraId="748E50B7" w14:textId="03C2D264" w:rsidR="00AE3B9B" w:rsidRPr="000A3394" w:rsidRDefault="000E3BB0" w:rsidP="003869BE">
      <w:pPr>
        <w:pStyle w:val="Akapitzlist"/>
        <w:spacing w:after="0" w:line="360" w:lineRule="auto"/>
        <w:ind w:left="1001" w:firstLine="0"/>
      </w:pPr>
      <w:r w:rsidRPr="000A3394">
        <w:rPr>
          <w:b/>
          <w:bCs/>
          <w:u w:val="single"/>
        </w:rPr>
        <w:t>Uwaga 2:</w:t>
      </w:r>
      <w:r w:rsidRPr="000A3394">
        <w:t xml:space="preserve"> </w:t>
      </w:r>
      <w:r w:rsidRPr="000A3394">
        <w:rPr>
          <w:i/>
          <w:iCs/>
        </w:rPr>
        <w:t>karty oraz regulamin do gry po zakończeniu realizacji zamówienia zostaną przekazane na własność Zamawiającemu, tj. zostaną dostarczone przez Wykonawcę do siedziby Zamawiającego w terminie ustalonym pomiędzy Zamawiającym i Wykonawcą, jednak nie później niż w ciągu 7 dni roboczych po realizacji ostatniego wydarzenia</w:t>
      </w:r>
    </w:p>
    <w:p w14:paraId="24EC2AB7" w14:textId="330A8944" w:rsidR="00767614" w:rsidRPr="00267572" w:rsidRDefault="000E3BB0" w:rsidP="003869BE">
      <w:pPr>
        <w:pStyle w:val="Akapitzlist"/>
        <w:numPr>
          <w:ilvl w:val="0"/>
          <w:numId w:val="30"/>
        </w:numPr>
        <w:spacing w:after="0" w:line="360" w:lineRule="auto"/>
        <w:ind w:right="0"/>
        <w:jc w:val="left"/>
        <w:rPr>
          <w:b/>
          <w:bCs/>
        </w:rPr>
      </w:pPr>
      <w:r w:rsidRPr="00267572">
        <w:rPr>
          <w:b/>
          <w:bCs/>
        </w:rPr>
        <w:t>Pionki</w:t>
      </w:r>
    </w:p>
    <w:p w14:paraId="5E90810C" w14:textId="16F11244" w:rsidR="000E3BB0" w:rsidRPr="00267572" w:rsidRDefault="000E3BB0" w:rsidP="003869BE">
      <w:pPr>
        <w:pStyle w:val="Akapitzlist"/>
        <w:spacing w:after="0" w:line="360" w:lineRule="auto"/>
        <w:ind w:left="1001" w:right="0" w:firstLine="0"/>
        <w:jc w:val="left"/>
      </w:pPr>
      <w:r w:rsidRPr="00267572">
        <w:t>Pionki na jednolitej podstawie z obciążeniem zapobiegającym przewracaniu się</w:t>
      </w:r>
      <w:r w:rsidR="00AB2786">
        <w:t>.</w:t>
      </w:r>
    </w:p>
    <w:p w14:paraId="374C52CD" w14:textId="45C7959F" w:rsidR="000E3BB0" w:rsidRPr="00267572" w:rsidRDefault="000E3BB0" w:rsidP="003869BE">
      <w:pPr>
        <w:pStyle w:val="Akapitzlist"/>
        <w:spacing w:after="0" w:line="360" w:lineRule="auto"/>
        <w:ind w:left="1001" w:right="0" w:firstLine="0"/>
        <w:jc w:val="left"/>
        <w:rPr>
          <w:b/>
          <w:bCs/>
        </w:rPr>
      </w:pPr>
      <w:r w:rsidRPr="00267572">
        <w:rPr>
          <w:b/>
          <w:bCs/>
        </w:rPr>
        <w:t xml:space="preserve">Liczba: </w:t>
      </w:r>
      <w:r w:rsidR="00AB2786">
        <w:rPr>
          <w:b/>
          <w:bCs/>
        </w:rPr>
        <w:t>4</w:t>
      </w:r>
      <w:r w:rsidRPr="00267572">
        <w:t xml:space="preserve"> szt.</w:t>
      </w:r>
      <w:r w:rsidRPr="00267572">
        <w:rPr>
          <w:b/>
          <w:bCs/>
        </w:rPr>
        <w:t xml:space="preserve"> </w:t>
      </w:r>
    </w:p>
    <w:p w14:paraId="6026BC3A" w14:textId="77777777" w:rsidR="000E3BB0" w:rsidRPr="00267572" w:rsidRDefault="000E3BB0" w:rsidP="003869BE">
      <w:pPr>
        <w:pStyle w:val="Akapitzlist"/>
        <w:spacing w:after="0" w:line="360" w:lineRule="auto"/>
        <w:ind w:left="1001" w:right="0" w:firstLine="0"/>
        <w:jc w:val="left"/>
        <w:rPr>
          <w:b/>
          <w:bCs/>
        </w:rPr>
      </w:pPr>
      <w:r w:rsidRPr="00267572">
        <w:rPr>
          <w:b/>
          <w:bCs/>
        </w:rPr>
        <w:t xml:space="preserve">Wymiary: </w:t>
      </w:r>
      <w:r w:rsidRPr="00AB2786">
        <w:t>wysokość</w:t>
      </w:r>
      <w:r w:rsidRPr="00267572">
        <w:rPr>
          <w:b/>
          <w:bCs/>
        </w:rPr>
        <w:t xml:space="preserve">: </w:t>
      </w:r>
      <w:r w:rsidRPr="00267572">
        <w:t>min. 100 cm max120 cm, średnica podstawy min. 50 cm, max. 55 cm,</w:t>
      </w:r>
      <w:r w:rsidRPr="00267572">
        <w:rPr>
          <w:b/>
          <w:bCs/>
        </w:rPr>
        <w:t xml:space="preserve"> </w:t>
      </w:r>
    </w:p>
    <w:p w14:paraId="045D64A6" w14:textId="77777777" w:rsidR="000E3BB0" w:rsidRDefault="000E3BB0" w:rsidP="003869BE">
      <w:pPr>
        <w:pStyle w:val="Akapitzlist"/>
        <w:spacing w:after="0" w:line="360" w:lineRule="auto"/>
        <w:ind w:left="1001" w:right="0" w:firstLine="0"/>
        <w:jc w:val="left"/>
      </w:pPr>
      <w:r w:rsidRPr="00267572">
        <w:rPr>
          <w:b/>
          <w:bCs/>
        </w:rPr>
        <w:t xml:space="preserve">Waga: </w:t>
      </w:r>
      <w:r w:rsidRPr="00267572">
        <w:t>min. 4 kg max. 6 kg (jeden pionek)</w:t>
      </w:r>
    </w:p>
    <w:p w14:paraId="37527630" w14:textId="7AA342FD" w:rsidR="00AB2786" w:rsidRPr="00267572" w:rsidRDefault="00AB2786" w:rsidP="003869BE">
      <w:pPr>
        <w:pStyle w:val="Akapitzlist"/>
        <w:spacing w:after="0" w:line="360" w:lineRule="auto"/>
        <w:ind w:left="1001" w:right="0" w:firstLine="0"/>
        <w:jc w:val="left"/>
      </w:pPr>
      <w:r>
        <w:rPr>
          <w:b/>
          <w:bCs/>
        </w:rPr>
        <w:t>Kolory:</w:t>
      </w:r>
      <w:r>
        <w:t xml:space="preserve"> 4 różne kolory (kolory zostaną ustalone po podpisaniu umowy)</w:t>
      </w:r>
    </w:p>
    <w:p w14:paraId="06ACD51A" w14:textId="77777777" w:rsidR="000E3BB0" w:rsidRPr="00267572" w:rsidRDefault="000E3BB0" w:rsidP="003869BE">
      <w:pPr>
        <w:pStyle w:val="Akapitzlist"/>
        <w:spacing w:after="0" w:line="360" w:lineRule="auto"/>
        <w:ind w:left="1001" w:right="0" w:firstLine="0"/>
        <w:jc w:val="left"/>
        <w:rPr>
          <w:b/>
          <w:bCs/>
        </w:rPr>
      </w:pPr>
      <w:r w:rsidRPr="00267572">
        <w:rPr>
          <w:b/>
          <w:bCs/>
        </w:rPr>
        <w:t xml:space="preserve">Materiał: </w:t>
      </w:r>
      <w:r w:rsidRPr="00267572">
        <w:t>styropian + utwardzacz + farba/ pianka poliuretanowa.</w:t>
      </w:r>
      <w:r w:rsidRPr="00267572">
        <w:rPr>
          <w:b/>
          <w:bCs/>
        </w:rPr>
        <w:t xml:space="preserve"> </w:t>
      </w:r>
    </w:p>
    <w:p w14:paraId="2AEF0B0F" w14:textId="77777777" w:rsidR="000E3BB0" w:rsidRPr="00267572" w:rsidRDefault="000E3BB0" w:rsidP="003869BE">
      <w:pPr>
        <w:pStyle w:val="Akapitzlist"/>
        <w:spacing w:after="0" w:line="360" w:lineRule="auto"/>
        <w:ind w:left="1001" w:right="0" w:firstLine="0"/>
        <w:jc w:val="left"/>
        <w:rPr>
          <w:b/>
          <w:bCs/>
        </w:rPr>
      </w:pPr>
      <w:r w:rsidRPr="00267572">
        <w:lastRenderedPageBreak/>
        <w:t>Każdy pionek zapakowany w zamykany karton, który zabezpieczy je podczas transportu i magazynowania.</w:t>
      </w:r>
      <w:r w:rsidRPr="00267572">
        <w:rPr>
          <w:b/>
          <w:bCs/>
        </w:rPr>
        <w:t xml:space="preserve"> </w:t>
      </w:r>
    </w:p>
    <w:p w14:paraId="469125B0" w14:textId="77777777" w:rsidR="003869BE" w:rsidRPr="00267572" w:rsidRDefault="000E3BB0" w:rsidP="003869BE">
      <w:pPr>
        <w:pStyle w:val="Akapitzlist"/>
        <w:spacing w:after="0" w:line="360" w:lineRule="auto"/>
        <w:ind w:left="1001" w:right="0" w:firstLine="0"/>
        <w:jc w:val="left"/>
        <w:rPr>
          <w:i/>
          <w:iCs/>
          <w:u w:val="single"/>
        </w:rPr>
      </w:pPr>
      <w:r w:rsidRPr="00267572">
        <w:rPr>
          <w:i/>
          <w:iCs/>
          <w:u w:val="single"/>
        </w:rPr>
        <w:t xml:space="preserve">Przykład graficzny (nie stanowi obligatoryjnego wzoru): </w:t>
      </w:r>
    </w:p>
    <w:p w14:paraId="77DC524E" w14:textId="19E62A0C" w:rsidR="003869BE" w:rsidRDefault="0066675E" w:rsidP="003869BE">
      <w:pPr>
        <w:pStyle w:val="Akapitzlist"/>
        <w:spacing w:after="0" w:line="360" w:lineRule="auto"/>
        <w:ind w:left="1001" w:right="0" w:firstLine="0"/>
        <w:jc w:val="left"/>
        <w:rPr>
          <w:b/>
          <w:bCs/>
        </w:rPr>
      </w:pPr>
      <w:r>
        <w:rPr>
          <w:b/>
          <w:bCs/>
        </w:rPr>
        <w:t xml:space="preserve">  </w:t>
      </w:r>
      <w:r w:rsidR="00AB2786">
        <w:rPr>
          <w:b/>
          <w:bCs/>
          <w:noProof/>
        </w:rPr>
        <w:drawing>
          <wp:inline distT="0" distB="0" distL="0" distR="0" wp14:anchorId="2DE7C522" wp14:editId="538AE3DB">
            <wp:extent cx="2913792" cy="1533525"/>
            <wp:effectExtent l="0" t="0" r="1270" b="0"/>
            <wp:docPr id="1918260848" name="Obraz 1" descr="Obraz zawierający krę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260848" name="Obraz 1" descr="Obraz zawierający kręgl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921294" cy="1537473"/>
                    </a:xfrm>
                    <a:prstGeom prst="rect">
                      <a:avLst/>
                    </a:prstGeom>
                  </pic:spPr>
                </pic:pic>
              </a:graphicData>
            </a:graphic>
          </wp:inline>
        </w:drawing>
      </w:r>
    </w:p>
    <w:p w14:paraId="6A59544B" w14:textId="77777777" w:rsidR="0066675E" w:rsidRPr="00267572" w:rsidRDefault="0066675E" w:rsidP="003869BE">
      <w:pPr>
        <w:pStyle w:val="Akapitzlist"/>
        <w:spacing w:after="0" w:line="360" w:lineRule="auto"/>
        <w:ind w:left="1001" w:right="0" w:firstLine="0"/>
        <w:jc w:val="left"/>
        <w:rPr>
          <w:b/>
          <w:bCs/>
        </w:rPr>
      </w:pPr>
    </w:p>
    <w:p w14:paraId="6C72DB2E" w14:textId="495FB62A" w:rsidR="000E3BB0" w:rsidRPr="00267572" w:rsidRDefault="000E3BB0" w:rsidP="003869BE">
      <w:pPr>
        <w:pStyle w:val="Akapitzlist"/>
        <w:spacing w:after="0" w:line="360" w:lineRule="auto"/>
        <w:ind w:left="1001" w:right="0" w:firstLine="0"/>
        <w:jc w:val="left"/>
        <w:rPr>
          <w:i/>
          <w:iCs/>
        </w:rPr>
      </w:pPr>
      <w:r w:rsidRPr="00267572">
        <w:rPr>
          <w:b/>
          <w:bCs/>
          <w:u w:val="single"/>
        </w:rPr>
        <w:t>Uwaga:</w:t>
      </w:r>
      <w:r w:rsidRPr="00267572">
        <w:rPr>
          <w:b/>
          <w:bCs/>
        </w:rPr>
        <w:t xml:space="preserve"> </w:t>
      </w:r>
      <w:r w:rsidRPr="00267572">
        <w:rPr>
          <w:i/>
          <w:iCs/>
        </w:rPr>
        <w:t>Pionki po zakończeniu realizacji zamówienia zostaną przekazane na własność Zamawiającemu, tj. zostaną dostarczone przez Wykonawcę do siedziby Zamawiającego w terminie ustalonym pomiędzy Zamawiającym i Wykonawcą, jednak nie później niż w ciągu 7 dni roboczych po realizacji ostatniego wydarzenia.</w:t>
      </w:r>
    </w:p>
    <w:p w14:paraId="59593F32" w14:textId="067B696D" w:rsidR="003869BE" w:rsidRPr="000A3394" w:rsidRDefault="003869BE" w:rsidP="003869BE">
      <w:pPr>
        <w:pStyle w:val="Akapitzlist"/>
        <w:numPr>
          <w:ilvl w:val="0"/>
          <w:numId w:val="30"/>
        </w:numPr>
        <w:spacing w:after="0" w:line="360" w:lineRule="auto"/>
        <w:ind w:right="0"/>
        <w:jc w:val="left"/>
        <w:rPr>
          <w:b/>
          <w:bCs/>
        </w:rPr>
      </w:pPr>
      <w:r w:rsidRPr="000A3394">
        <w:rPr>
          <w:b/>
          <w:bCs/>
        </w:rPr>
        <w:t>Plansza</w:t>
      </w:r>
    </w:p>
    <w:p w14:paraId="6F19300A" w14:textId="07772085" w:rsidR="003869BE" w:rsidRPr="000A3394" w:rsidRDefault="003869BE" w:rsidP="003869BE">
      <w:pPr>
        <w:pStyle w:val="Akapitzlist"/>
        <w:spacing w:after="0" w:line="360" w:lineRule="auto"/>
        <w:ind w:left="1001" w:right="0" w:firstLine="0"/>
        <w:jc w:val="left"/>
      </w:pPr>
      <w:r w:rsidRPr="000A3394">
        <w:t xml:space="preserve">Plansza do gry składająca się z </w:t>
      </w:r>
      <w:r w:rsidR="000A3394" w:rsidRPr="000A3394">
        <w:t>25</w:t>
      </w:r>
      <w:r w:rsidRPr="000A3394">
        <w:t xml:space="preserve"> pól, która musi posiadać system mocowania na powierzchni utwardzonej (np. kostka brukowa) oraz miękkiej (murawa). Plansza jednolita, może posiadać maksymalnie 2-3 „szwy”, które nie mogą powodować przesunięcia obrazu. Plansza rozłożona na podłożu musi tworzyć jednolitą powierzchnię, pozbawioną szczelin i nierówności. Wskazane zastosowanie oczkowania na krawędziach, w celu lepszego rozciągnięcia i wyprostowania materiału. Zadaniem Wykonawcy jest takie dobranie materiału i technologii zadruku, aby plansza mogła być używana zgodnie z wymaganiami opisanymi w zamówieniu bez straty jakości (np. blaknięcie koloru, powstawanie zarysowań, odbarwień i przetarć podczas użytkowania, montażu, demontażu i transportu). Zadaniem Wykonawcy jest również taki dobór techniki mocowania planszy do podłoża, aby jej powierzchnia była gładka i równa, bez widocznych zmarszczeń oraz by boki planszy nie odstawały od podłoża w taki sposób, aby było możliwe zahaczenie się i potknięcie o jej brzeg. Niedopuszczalne jest stosowanie materiału, który jest zbyt śliski i niebezpieczny dla uczestników gry.</w:t>
      </w:r>
    </w:p>
    <w:p w14:paraId="3D5C369F" w14:textId="77777777" w:rsidR="003869BE" w:rsidRPr="000A3394" w:rsidRDefault="003869BE" w:rsidP="003869BE">
      <w:pPr>
        <w:pStyle w:val="Akapitzlist"/>
        <w:spacing w:after="0" w:line="360" w:lineRule="auto"/>
        <w:ind w:left="1001" w:right="0" w:firstLine="0"/>
        <w:jc w:val="left"/>
      </w:pPr>
      <w:r w:rsidRPr="000A3394">
        <w:rPr>
          <w:b/>
          <w:bCs/>
        </w:rPr>
        <w:t>Liczba:</w:t>
      </w:r>
      <w:r w:rsidRPr="000A3394">
        <w:t xml:space="preserve"> 1 plansza</w:t>
      </w:r>
    </w:p>
    <w:p w14:paraId="047C62EB" w14:textId="77777777" w:rsidR="003869BE" w:rsidRPr="000A3394" w:rsidRDefault="003869BE" w:rsidP="003869BE">
      <w:pPr>
        <w:pStyle w:val="Akapitzlist"/>
        <w:spacing w:after="0" w:line="360" w:lineRule="auto"/>
        <w:ind w:left="1001" w:right="0" w:firstLine="0"/>
        <w:jc w:val="left"/>
      </w:pPr>
      <w:r w:rsidRPr="000A3394">
        <w:rPr>
          <w:b/>
          <w:bCs/>
        </w:rPr>
        <w:t>Wymiary:</w:t>
      </w:r>
      <w:r w:rsidRPr="000A3394">
        <w:t xml:space="preserve"> 11,2m x 8m+/-0,2m</w:t>
      </w:r>
    </w:p>
    <w:p w14:paraId="2A1C60DF" w14:textId="1DBD24A1" w:rsidR="003869BE" w:rsidRPr="000A3394" w:rsidRDefault="003869BE" w:rsidP="003869BE">
      <w:pPr>
        <w:pStyle w:val="Akapitzlist"/>
        <w:spacing w:after="0" w:line="360" w:lineRule="auto"/>
        <w:ind w:left="1001" w:right="0" w:firstLine="0"/>
        <w:jc w:val="left"/>
      </w:pPr>
      <w:r w:rsidRPr="000A3394">
        <w:rPr>
          <w:b/>
          <w:bCs/>
        </w:rPr>
        <w:t>Materiał:</w:t>
      </w:r>
      <w:r w:rsidRPr="000A3394">
        <w:t xml:space="preserve"> wydruk na materiale przeznaczonym do produkcji banerów (baner powlekany minimum 550g/m2 z dodatkową warstwą zabezpieczającą wydruk przed zarysowaniami, warunkami atmosferycznymi etc.)</w:t>
      </w:r>
    </w:p>
    <w:p w14:paraId="4ECEDE01" w14:textId="77777777" w:rsidR="003869BE" w:rsidRPr="000A3394" w:rsidRDefault="003869BE" w:rsidP="003869BE">
      <w:pPr>
        <w:pStyle w:val="Akapitzlist"/>
        <w:spacing w:after="0" w:line="360" w:lineRule="auto"/>
        <w:ind w:left="1001" w:right="0" w:firstLine="0"/>
        <w:jc w:val="left"/>
      </w:pPr>
      <w:r w:rsidRPr="000A3394">
        <w:rPr>
          <w:b/>
          <w:bCs/>
        </w:rPr>
        <w:t>Kolor:</w:t>
      </w:r>
      <w:r w:rsidRPr="000A3394">
        <w:t xml:space="preserve"> CMYK 4+0, CMYK 4+0, druk lateksowy lub inna technologia umożliwiająca wykonanie wyraźnego, trwałego nadruku, który nie ulega zmianie pod wpływem warunków atmosferycznych oraz nie niszczy się pod wpływem tarcia (np. przechodzenie przez planszę uczestników gry).</w:t>
      </w:r>
    </w:p>
    <w:p w14:paraId="63804F9F" w14:textId="2807BDE7" w:rsidR="003869BE" w:rsidRPr="000A3394" w:rsidRDefault="003869BE" w:rsidP="003869BE">
      <w:pPr>
        <w:pStyle w:val="Akapitzlist"/>
        <w:spacing w:after="0" w:line="360" w:lineRule="auto"/>
        <w:ind w:left="1001" w:right="0" w:firstLine="0"/>
        <w:jc w:val="left"/>
        <w:rPr>
          <w:i/>
          <w:iCs/>
        </w:rPr>
      </w:pPr>
      <w:r w:rsidRPr="000A3394">
        <w:rPr>
          <w:b/>
          <w:bCs/>
        </w:rPr>
        <w:t>Uwaga:</w:t>
      </w:r>
      <w:r w:rsidRPr="000A3394">
        <w:t xml:space="preserve"> </w:t>
      </w:r>
      <w:r w:rsidR="00E17F97">
        <w:rPr>
          <w:i/>
          <w:iCs/>
        </w:rPr>
        <w:t>Grafika do planszy zostanie przekazana Wykonawcy w ciągu 7 dni roboczych od momentu podpisania umowy</w:t>
      </w:r>
      <w:r w:rsidR="000A3394" w:rsidRPr="000A3394">
        <w:rPr>
          <w:i/>
          <w:iCs/>
        </w:rPr>
        <w:t>.</w:t>
      </w:r>
    </w:p>
    <w:p w14:paraId="2DC57EC1" w14:textId="77777777" w:rsidR="003869BE" w:rsidRDefault="003869BE" w:rsidP="003869BE">
      <w:pPr>
        <w:pStyle w:val="Akapitzlist"/>
        <w:spacing w:after="0" w:line="360" w:lineRule="auto"/>
        <w:ind w:left="1001" w:right="0" w:firstLine="0"/>
        <w:jc w:val="left"/>
        <w:rPr>
          <w:i/>
          <w:iCs/>
          <w:u w:val="single"/>
        </w:rPr>
      </w:pPr>
      <w:r w:rsidRPr="000A3394">
        <w:rPr>
          <w:i/>
          <w:iCs/>
          <w:u w:val="single"/>
        </w:rPr>
        <w:t xml:space="preserve">Przykład graficzny (nie stanowi obligatoryjnego wzoru): </w:t>
      </w:r>
    </w:p>
    <w:p w14:paraId="24A13B9C" w14:textId="231B112B" w:rsidR="00E17F97" w:rsidRPr="000A3394" w:rsidRDefault="00E17F97" w:rsidP="003869BE">
      <w:pPr>
        <w:pStyle w:val="Akapitzlist"/>
        <w:spacing w:after="0" w:line="360" w:lineRule="auto"/>
        <w:ind w:left="1001" w:right="0" w:firstLine="0"/>
        <w:jc w:val="left"/>
        <w:rPr>
          <w:i/>
          <w:iCs/>
          <w:u w:val="single"/>
        </w:rPr>
      </w:pPr>
      <w:r>
        <w:rPr>
          <w:i/>
          <w:iCs/>
          <w:noProof/>
          <w:u w:val="single"/>
        </w:rPr>
        <w:lastRenderedPageBreak/>
        <w:drawing>
          <wp:inline distT="0" distB="0" distL="0" distR="0" wp14:anchorId="606E5BD6" wp14:editId="4C0CFE70">
            <wp:extent cx="2287141" cy="2276475"/>
            <wp:effectExtent l="0" t="0" r="0" b="0"/>
            <wp:docPr id="1245862191" name="Obraz 1" descr="Obraz zawierający tekst, zrzut ekranu, 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862191" name="Obraz 1" descr="Obraz zawierający tekst, zrzut ekranu, mapa"/>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291954" cy="2281266"/>
                    </a:xfrm>
                    <a:prstGeom prst="rect">
                      <a:avLst/>
                    </a:prstGeom>
                  </pic:spPr>
                </pic:pic>
              </a:graphicData>
            </a:graphic>
          </wp:inline>
        </w:drawing>
      </w:r>
    </w:p>
    <w:p w14:paraId="02563B6C" w14:textId="657C7BC1" w:rsidR="003869BE" w:rsidRPr="00C81166" w:rsidRDefault="003869BE" w:rsidP="003869BE">
      <w:pPr>
        <w:pStyle w:val="Akapitzlist"/>
        <w:spacing w:after="0" w:line="360" w:lineRule="auto"/>
        <w:ind w:left="1001" w:right="0" w:firstLine="0"/>
        <w:jc w:val="left"/>
        <w:rPr>
          <w:i/>
          <w:iCs/>
          <w:highlight w:val="yellow"/>
        </w:rPr>
      </w:pPr>
    </w:p>
    <w:p w14:paraId="74BA93CA" w14:textId="30F6E41E" w:rsidR="00BE6F05" w:rsidRPr="00C1498B" w:rsidRDefault="00BE6F05" w:rsidP="00BE6F05">
      <w:pPr>
        <w:pStyle w:val="Akapitzlist"/>
        <w:numPr>
          <w:ilvl w:val="0"/>
          <w:numId w:val="30"/>
        </w:numPr>
        <w:spacing w:after="0" w:line="360" w:lineRule="auto"/>
        <w:ind w:right="0"/>
        <w:jc w:val="left"/>
        <w:rPr>
          <w:b/>
          <w:bCs/>
        </w:rPr>
      </w:pPr>
      <w:r w:rsidRPr="00C1498B">
        <w:rPr>
          <w:b/>
          <w:bCs/>
        </w:rPr>
        <w:t>instrukcja/regulamin gry</w:t>
      </w:r>
    </w:p>
    <w:p w14:paraId="141CC715" w14:textId="3A4CD793" w:rsidR="00BE6F05" w:rsidRPr="00C1498B" w:rsidRDefault="00BE6F05" w:rsidP="00BE6F05">
      <w:pPr>
        <w:pStyle w:val="Akapitzlist"/>
        <w:spacing w:after="0" w:line="360" w:lineRule="auto"/>
        <w:ind w:left="0" w:right="0" w:firstLine="0"/>
        <w:jc w:val="left"/>
      </w:pPr>
      <w:r w:rsidRPr="00C1498B">
        <w:rPr>
          <w:b/>
          <w:bCs/>
        </w:rPr>
        <w:t>Instrukcja/ regulamin gry</w:t>
      </w:r>
      <w:r w:rsidRPr="00C1498B">
        <w:t xml:space="preserve"> </w:t>
      </w:r>
    </w:p>
    <w:p w14:paraId="4EC7F7BE" w14:textId="77777777" w:rsidR="00BE6F05" w:rsidRPr="00C1498B" w:rsidRDefault="00BE6F05" w:rsidP="00BE6F05">
      <w:pPr>
        <w:pStyle w:val="Akapitzlist"/>
        <w:spacing w:after="0" w:line="360" w:lineRule="auto"/>
        <w:ind w:left="0" w:right="0" w:firstLine="0"/>
        <w:jc w:val="left"/>
      </w:pPr>
      <w:r w:rsidRPr="00C1498B">
        <w:t xml:space="preserve">Wydruk zasad gry (otrzymanych od Zamawiającego) w formacie A3, zalaminowany. </w:t>
      </w:r>
    </w:p>
    <w:p w14:paraId="643C607A" w14:textId="77777777" w:rsidR="00BE6F05" w:rsidRPr="00C1498B" w:rsidRDefault="00BE6F05" w:rsidP="00BE6F05">
      <w:pPr>
        <w:pStyle w:val="Akapitzlist"/>
        <w:spacing w:after="0" w:line="360" w:lineRule="auto"/>
        <w:ind w:left="0" w:right="0" w:firstLine="0"/>
        <w:jc w:val="left"/>
      </w:pPr>
      <w:r w:rsidRPr="00C1498B">
        <w:rPr>
          <w:b/>
          <w:bCs/>
        </w:rPr>
        <w:t>Liczba:</w:t>
      </w:r>
      <w:r w:rsidRPr="00C1498B">
        <w:t xml:space="preserve"> min. 4 sztuki </w:t>
      </w:r>
    </w:p>
    <w:p w14:paraId="65C90385" w14:textId="68782550" w:rsidR="00BE6F05" w:rsidRPr="00C1498B" w:rsidRDefault="00BE6F05" w:rsidP="00BE6F05">
      <w:pPr>
        <w:pStyle w:val="Akapitzlist"/>
        <w:spacing w:after="0" w:line="360" w:lineRule="auto"/>
        <w:ind w:left="0" w:right="0" w:firstLine="0"/>
        <w:jc w:val="left"/>
        <w:rPr>
          <w:i/>
          <w:iCs/>
        </w:rPr>
      </w:pPr>
      <w:r w:rsidRPr="00C1498B">
        <w:rPr>
          <w:b/>
          <w:bCs/>
          <w:u w:val="single"/>
        </w:rPr>
        <w:t>Uwaga:</w:t>
      </w:r>
      <w:r w:rsidRPr="00C1498B">
        <w:t xml:space="preserve"> </w:t>
      </w:r>
      <w:r w:rsidRPr="00C1498B">
        <w:rPr>
          <w:i/>
          <w:iCs/>
        </w:rPr>
        <w:t>Instrukcje po zakończeniu realizacji zamówienia zostaną przekazane na własność Zamawiającemu, tj. zostaną dostarczone przez Wykonawcę do siedziby Zamawiającego w terminie ustalonym pomiędzy Zamawiającym i Wykonawcą, jednak nie później niż w ciągu 7 dni roboczych po realizacji ostatniego wydarzenia.</w:t>
      </w:r>
    </w:p>
    <w:p w14:paraId="7CCF3861" w14:textId="01CBAA20" w:rsidR="00BE6F05" w:rsidRPr="00C1498B" w:rsidRDefault="00BE6F05" w:rsidP="00BE6F05">
      <w:pPr>
        <w:pStyle w:val="Akapitzlist"/>
        <w:numPr>
          <w:ilvl w:val="0"/>
          <w:numId w:val="30"/>
        </w:numPr>
        <w:spacing w:after="0" w:line="360" w:lineRule="auto"/>
        <w:ind w:right="0"/>
        <w:jc w:val="left"/>
        <w:rPr>
          <w:b/>
          <w:bCs/>
        </w:rPr>
      </w:pPr>
      <w:r w:rsidRPr="00C1498B">
        <w:rPr>
          <w:b/>
          <w:bCs/>
        </w:rPr>
        <w:t>Kostka do gry</w:t>
      </w:r>
    </w:p>
    <w:p w14:paraId="22F0D4BD" w14:textId="5A9FAA15" w:rsidR="00BE6F05" w:rsidRPr="00C1498B" w:rsidRDefault="00BE6F05" w:rsidP="00BE6F05">
      <w:pPr>
        <w:spacing w:after="0" w:line="360" w:lineRule="auto"/>
        <w:ind w:right="0"/>
        <w:jc w:val="left"/>
      </w:pPr>
      <w:r w:rsidRPr="00C1498B">
        <w:t>Kostka do gry (w kształcie sześcianu)</w:t>
      </w:r>
      <w:r w:rsidR="00C1498B">
        <w:t xml:space="preserve"> z czarnymi oczkami.</w:t>
      </w:r>
    </w:p>
    <w:p w14:paraId="7C62B9BD" w14:textId="77777777" w:rsidR="00BE6F05" w:rsidRPr="00C1498B" w:rsidRDefault="00BE6F05" w:rsidP="00BE6F05">
      <w:pPr>
        <w:spacing w:after="0" w:line="360" w:lineRule="auto"/>
        <w:ind w:right="0"/>
        <w:jc w:val="left"/>
      </w:pPr>
      <w:r w:rsidRPr="00C1498B">
        <w:rPr>
          <w:b/>
          <w:bCs/>
        </w:rPr>
        <w:t>Liczba:</w:t>
      </w:r>
      <w:r w:rsidRPr="00C1498B">
        <w:t xml:space="preserve"> 1 szt. </w:t>
      </w:r>
    </w:p>
    <w:p w14:paraId="2E18FF2C" w14:textId="77777777" w:rsidR="00BE6F05" w:rsidRPr="00C1498B" w:rsidRDefault="00BE6F05" w:rsidP="00BE6F05">
      <w:pPr>
        <w:spacing w:after="0" w:line="360" w:lineRule="auto"/>
        <w:ind w:right="0"/>
        <w:jc w:val="left"/>
      </w:pPr>
      <w:r w:rsidRPr="00C1498B">
        <w:rPr>
          <w:b/>
          <w:bCs/>
        </w:rPr>
        <w:t>Wymiary:</w:t>
      </w:r>
      <w:r w:rsidRPr="00C1498B">
        <w:t xml:space="preserve"> sześcian o boku 50-55cm </w:t>
      </w:r>
    </w:p>
    <w:p w14:paraId="38A6CE31" w14:textId="40C6D32B" w:rsidR="00BE6F05" w:rsidRPr="00C1498B" w:rsidRDefault="00BE6F05" w:rsidP="00BE6F05">
      <w:pPr>
        <w:spacing w:after="0" w:line="360" w:lineRule="auto"/>
        <w:ind w:right="0"/>
        <w:jc w:val="left"/>
      </w:pPr>
      <w:r w:rsidRPr="00C1498B">
        <w:rPr>
          <w:b/>
          <w:bCs/>
        </w:rPr>
        <w:t>Materiał:</w:t>
      </w:r>
      <w:r w:rsidRPr="00C1498B">
        <w:t xml:space="preserve"> polipropylen (PP)/polietylen (PE), ekoskóra </w:t>
      </w:r>
    </w:p>
    <w:p w14:paraId="02B35D90" w14:textId="6A3C39BB" w:rsidR="00BE6F05" w:rsidRPr="00C1498B" w:rsidRDefault="00BE6F05" w:rsidP="00C1498B">
      <w:pPr>
        <w:spacing w:after="0" w:line="360" w:lineRule="auto"/>
        <w:ind w:right="0"/>
        <w:jc w:val="left"/>
      </w:pPr>
      <w:r w:rsidRPr="00C1498B">
        <w:rPr>
          <w:b/>
          <w:bCs/>
        </w:rPr>
        <w:t>Kolor:</w:t>
      </w:r>
      <w:r w:rsidRPr="00C1498B">
        <w:t xml:space="preserve"> </w:t>
      </w:r>
      <w:r w:rsidR="00C1498B">
        <w:t>biały z czarnymi oczkami</w:t>
      </w:r>
    </w:p>
    <w:p w14:paraId="2440392A" w14:textId="5EC9E718" w:rsidR="00BE6F05" w:rsidRDefault="00BE6F05" w:rsidP="00BE6F05">
      <w:pPr>
        <w:spacing w:after="0" w:line="360" w:lineRule="auto"/>
        <w:ind w:right="0"/>
        <w:jc w:val="left"/>
        <w:rPr>
          <w:i/>
          <w:iCs/>
        </w:rPr>
      </w:pPr>
      <w:r w:rsidRPr="00C1498B">
        <w:rPr>
          <w:b/>
          <w:bCs/>
          <w:u w:val="single"/>
        </w:rPr>
        <w:t>Uwaga:</w:t>
      </w:r>
      <w:r w:rsidRPr="00C1498B">
        <w:t xml:space="preserve"> </w:t>
      </w:r>
      <w:r w:rsidRPr="00C1498B">
        <w:rPr>
          <w:i/>
          <w:iCs/>
        </w:rPr>
        <w:t>Kostka do gry po zakończeniu realizacji zamówienia zostanie przekazana na własność Zamawiającemu, tj. zostanie dostarczona przez Wykonawcę do siedziby Zamawiającego w terminie ustalonym pomiędzy Zamawiającym i Wykonawcą, jednak nie później niż w ciągu 7 dni roboczych po realizacji ostatniego wydarzenia.</w:t>
      </w:r>
    </w:p>
    <w:p w14:paraId="3FCD728F" w14:textId="77777777" w:rsidR="00C1498B" w:rsidRPr="00C1498B" w:rsidRDefault="00C1498B" w:rsidP="00C1498B">
      <w:pPr>
        <w:pStyle w:val="Akapitzlist"/>
        <w:spacing w:after="0" w:line="360" w:lineRule="auto"/>
        <w:ind w:left="150" w:right="0" w:firstLine="0"/>
        <w:jc w:val="left"/>
        <w:rPr>
          <w:i/>
          <w:iCs/>
          <w:u w:val="single"/>
        </w:rPr>
      </w:pPr>
      <w:r w:rsidRPr="00C1498B">
        <w:rPr>
          <w:i/>
          <w:iCs/>
          <w:u w:val="single"/>
        </w:rPr>
        <w:t xml:space="preserve">Przykład graficzny (nie stanowi obligatoryjnego wzoru): </w:t>
      </w:r>
    </w:p>
    <w:p w14:paraId="70B3E10C" w14:textId="77777777" w:rsidR="00C1498B" w:rsidRPr="00C1498B" w:rsidRDefault="00C1498B" w:rsidP="00BE6F05">
      <w:pPr>
        <w:spacing w:after="0" w:line="360" w:lineRule="auto"/>
        <w:ind w:right="0"/>
        <w:jc w:val="left"/>
        <w:rPr>
          <w:i/>
          <w:iCs/>
        </w:rPr>
      </w:pPr>
    </w:p>
    <w:p w14:paraId="7365A1AC" w14:textId="7477B3B0" w:rsidR="009B5A1F" w:rsidRDefault="00C1498B" w:rsidP="00BE6F05">
      <w:pPr>
        <w:spacing w:after="0" w:line="360" w:lineRule="auto"/>
        <w:ind w:right="0"/>
        <w:jc w:val="left"/>
        <w:rPr>
          <w:i/>
          <w:iCs/>
          <w:highlight w:val="yellow"/>
        </w:rPr>
      </w:pPr>
      <w:r>
        <w:rPr>
          <w:i/>
          <w:iCs/>
          <w:noProof/>
        </w:rPr>
        <w:drawing>
          <wp:inline distT="0" distB="0" distL="0" distR="0" wp14:anchorId="2F356186" wp14:editId="45005891">
            <wp:extent cx="1030380" cy="990600"/>
            <wp:effectExtent l="0" t="0" r="0" b="0"/>
            <wp:docPr id="569864788" name="Obraz 1" descr="Obraz zawierający kości do gry, Gra w kości&#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864788" name="Obraz 1" descr="Obraz zawierający kości do gry, Gra w kości&#10;&#10;Zawartość wygenerowana przez AI może być niepoprawna."/>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033972" cy="994054"/>
                    </a:xfrm>
                    <a:prstGeom prst="rect">
                      <a:avLst/>
                    </a:prstGeom>
                  </pic:spPr>
                </pic:pic>
              </a:graphicData>
            </a:graphic>
          </wp:inline>
        </w:drawing>
      </w:r>
    </w:p>
    <w:p w14:paraId="60C3E280" w14:textId="77777777" w:rsidR="00C1498B" w:rsidRPr="00C81166" w:rsidRDefault="00C1498B" w:rsidP="00BE6F05">
      <w:pPr>
        <w:spacing w:after="0" w:line="360" w:lineRule="auto"/>
        <w:ind w:right="0"/>
        <w:jc w:val="left"/>
        <w:rPr>
          <w:i/>
          <w:iCs/>
          <w:highlight w:val="yellow"/>
        </w:rPr>
      </w:pPr>
    </w:p>
    <w:p w14:paraId="7714B377" w14:textId="5866958A" w:rsidR="009B5A1F" w:rsidRPr="00C1498B" w:rsidRDefault="009B5A1F" w:rsidP="009B5A1F">
      <w:pPr>
        <w:pStyle w:val="Akapitzlist"/>
        <w:numPr>
          <w:ilvl w:val="0"/>
          <w:numId w:val="30"/>
        </w:numPr>
        <w:spacing w:after="0" w:line="360" w:lineRule="auto"/>
        <w:ind w:right="0"/>
        <w:jc w:val="left"/>
        <w:rPr>
          <w:b/>
          <w:bCs/>
        </w:rPr>
      </w:pPr>
      <w:r w:rsidRPr="00C1498B">
        <w:rPr>
          <w:b/>
          <w:bCs/>
        </w:rPr>
        <w:t>Torba/ opakowanie na planszę.</w:t>
      </w:r>
    </w:p>
    <w:p w14:paraId="188F1488" w14:textId="3D93147A" w:rsidR="009B5A1F" w:rsidRPr="00C1498B" w:rsidRDefault="009B5A1F" w:rsidP="009B5A1F">
      <w:pPr>
        <w:spacing w:after="0" w:line="360" w:lineRule="auto"/>
        <w:ind w:right="0"/>
        <w:jc w:val="left"/>
      </w:pPr>
      <w:r w:rsidRPr="00C1498B">
        <w:t>Torba z czarnego materiału, z uszami ułatwiającymi przenoszenie, zapinana na zamek błyskawiczny. Wielkość torby dostosowana</w:t>
      </w:r>
      <w:r w:rsidR="00C1498B" w:rsidRPr="00C1498B">
        <w:t xml:space="preserve"> do </w:t>
      </w:r>
      <w:r w:rsidRPr="00C1498B">
        <w:t>wielkości złożonej planszy.</w:t>
      </w:r>
    </w:p>
    <w:p w14:paraId="40D6600B" w14:textId="44135210" w:rsidR="009B5A1F" w:rsidRPr="00C1498B" w:rsidRDefault="009B5A1F" w:rsidP="009B5A1F">
      <w:pPr>
        <w:spacing w:after="0" w:line="360" w:lineRule="auto"/>
        <w:ind w:right="0"/>
        <w:jc w:val="left"/>
        <w:rPr>
          <w:i/>
          <w:iCs/>
        </w:rPr>
      </w:pPr>
      <w:r w:rsidRPr="00C1498B">
        <w:rPr>
          <w:b/>
          <w:bCs/>
          <w:u w:val="single"/>
        </w:rPr>
        <w:lastRenderedPageBreak/>
        <w:t>Uwaga</w:t>
      </w:r>
      <w:r w:rsidRPr="00C1498B">
        <w:t xml:space="preserve">: </w:t>
      </w:r>
      <w:r w:rsidRPr="00C1498B">
        <w:rPr>
          <w:i/>
          <w:iCs/>
        </w:rPr>
        <w:t>Torba wraz z planszą do gry po zakończeniu realizacji zamówienia zostanie przekazana na własność Zamawiającemu, tj. zostanie dostarczona przez Wykonawcę do siedziby Zamawiającego w terminie ustalonym pomiędzy Zamawiającym i Wykonawcą, jednak nie później niż w ciągu 7 dni roboczych po realizacji ostatniego wydarzenia.</w:t>
      </w:r>
    </w:p>
    <w:p w14:paraId="7125B50E" w14:textId="12A4F28B" w:rsidR="009B5A1F" w:rsidRPr="009B5A1F" w:rsidRDefault="009B5A1F" w:rsidP="009B5A1F">
      <w:pPr>
        <w:spacing w:after="0" w:line="360" w:lineRule="auto"/>
        <w:ind w:right="0"/>
        <w:jc w:val="left"/>
      </w:pPr>
    </w:p>
    <w:tbl>
      <w:tblPr>
        <w:tblStyle w:val="TableGrid"/>
        <w:tblW w:w="9109" w:type="dxa"/>
        <w:tblInd w:w="110" w:type="dxa"/>
        <w:tblCellMar>
          <w:top w:w="40" w:type="dxa"/>
          <w:right w:w="115" w:type="dxa"/>
        </w:tblCellMar>
        <w:tblLook w:val="04A0" w:firstRow="1" w:lastRow="0" w:firstColumn="1" w:lastColumn="0" w:noHBand="0" w:noVBand="1"/>
      </w:tblPr>
      <w:tblGrid>
        <w:gridCol w:w="816"/>
        <w:gridCol w:w="8293"/>
      </w:tblGrid>
      <w:tr w:rsidR="00A63FA0" w14:paraId="1BDC46AC" w14:textId="77777777">
        <w:trPr>
          <w:trHeight w:val="385"/>
        </w:trPr>
        <w:tc>
          <w:tcPr>
            <w:tcW w:w="816" w:type="dxa"/>
            <w:tcBorders>
              <w:top w:val="nil"/>
              <w:left w:val="nil"/>
              <w:bottom w:val="nil"/>
              <w:right w:val="nil"/>
            </w:tcBorders>
            <w:shd w:val="clear" w:color="auto" w:fill="DBE5F1"/>
          </w:tcPr>
          <w:p w14:paraId="7099331F" w14:textId="77777777" w:rsidR="00A63FA0" w:rsidRDefault="00000000">
            <w:pPr>
              <w:spacing w:after="0" w:line="259" w:lineRule="auto"/>
              <w:ind w:left="105" w:right="0" w:firstLine="0"/>
              <w:jc w:val="left"/>
            </w:pPr>
            <w:r>
              <w:rPr>
                <w:b/>
                <w:sz w:val="22"/>
              </w:rPr>
              <w:t>VIII.</w:t>
            </w:r>
            <w:r>
              <w:rPr>
                <w:rFonts w:ascii="Arial" w:eastAsia="Arial" w:hAnsi="Arial" w:cs="Arial"/>
                <w:b/>
                <w:sz w:val="22"/>
              </w:rPr>
              <w:t xml:space="preserve"> </w:t>
            </w:r>
          </w:p>
        </w:tc>
        <w:tc>
          <w:tcPr>
            <w:tcW w:w="8294" w:type="dxa"/>
            <w:tcBorders>
              <w:top w:val="nil"/>
              <w:left w:val="nil"/>
              <w:bottom w:val="nil"/>
              <w:right w:val="nil"/>
            </w:tcBorders>
            <w:shd w:val="clear" w:color="auto" w:fill="DBE5F1"/>
          </w:tcPr>
          <w:p w14:paraId="404B17C9" w14:textId="77777777" w:rsidR="00A63FA0" w:rsidRDefault="00000000">
            <w:pPr>
              <w:spacing w:after="0" w:line="259" w:lineRule="auto"/>
              <w:ind w:left="0" w:right="0" w:firstLine="0"/>
              <w:jc w:val="left"/>
            </w:pPr>
            <w:r>
              <w:rPr>
                <w:b/>
              </w:rPr>
              <w:t xml:space="preserve">TRANSPORT </w:t>
            </w:r>
          </w:p>
        </w:tc>
      </w:tr>
    </w:tbl>
    <w:p w14:paraId="6C90075A" w14:textId="77777777" w:rsidR="00A63FA0" w:rsidRDefault="00000000">
      <w:pPr>
        <w:spacing w:after="137" w:line="259" w:lineRule="auto"/>
        <w:ind w:left="425" w:right="0" w:firstLine="0"/>
        <w:jc w:val="left"/>
      </w:pPr>
      <w:r>
        <w:t xml:space="preserve"> </w:t>
      </w:r>
    </w:p>
    <w:p w14:paraId="6C7703D9" w14:textId="77777777" w:rsidR="00A63FA0" w:rsidRDefault="00000000">
      <w:pPr>
        <w:numPr>
          <w:ilvl w:val="0"/>
          <w:numId w:val="15"/>
        </w:numPr>
        <w:spacing w:after="27"/>
        <w:ind w:right="9" w:hanging="285"/>
      </w:pPr>
      <w:r>
        <w:t xml:space="preserve">W ramach zamówienia Wykonawca zapewnia dowóz obsługi, sprzętu i wszystkich materiałów koniecznych do przeprowadzenia zamówienia w tym przede wszystkim materiałów informacyjno-promocyjnych, wystawienniczych itp.  </w:t>
      </w:r>
    </w:p>
    <w:p w14:paraId="2CDB9B49" w14:textId="016BA128" w:rsidR="00A63FA0" w:rsidRDefault="00000000">
      <w:pPr>
        <w:numPr>
          <w:ilvl w:val="0"/>
          <w:numId w:val="15"/>
        </w:numPr>
        <w:spacing w:after="27"/>
        <w:ind w:right="9" w:hanging="285"/>
      </w:pPr>
      <w:r>
        <w:t xml:space="preserve">Wszystkie wyjazdy trwać będą nie mniej niż 8 i nie więcej jak 12 godzin (licząc czas pracy pracowników Zamawiającego - tj. od momentu rozpoczęcia podróży do miejsca realizacji do momentu powrotu, a nie czas montażu, funkcjonowania i demontażu </w:t>
      </w:r>
      <w:r w:rsidR="00D134D2">
        <w:t>strefy</w:t>
      </w:r>
      <w:r>
        <w:t xml:space="preserve"> oraz czas transportów elementów </w:t>
      </w:r>
      <w:r w:rsidR="00D134D2">
        <w:t>strefy</w:t>
      </w:r>
      <w:r>
        <w:t xml:space="preserve">) przy założeniu, że zakończą się nie później niż o godz. 20:00. </w:t>
      </w:r>
    </w:p>
    <w:p w14:paraId="7FE1184E" w14:textId="77777777" w:rsidR="00A63FA0" w:rsidRDefault="00000000">
      <w:pPr>
        <w:numPr>
          <w:ilvl w:val="0"/>
          <w:numId w:val="15"/>
        </w:numPr>
        <w:spacing w:after="27"/>
        <w:ind w:right="9" w:hanging="285"/>
      </w:pPr>
      <w:r>
        <w:t xml:space="preserve">Wykonujący usługę transportową Wykonawca musi posiadać licencję na krajowy przewóz osób oraz wymagane prawem ubezpieczenia. </w:t>
      </w:r>
    </w:p>
    <w:p w14:paraId="796E71E7" w14:textId="6E1BE753" w:rsidR="00A63FA0" w:rsidRDefault="00000000">
      <w:pPr>
        <w:numPr>
          <w:ilvl w:val="0"/>
          <w:numId w:val="15"/>
        </w:numPr>
        <w:ind w:right="9" w:hanging="285"/>
      </w:pPr>
      <w:r>
        <w:t xml:space="preserve">Podczas każdego wyjazdu na wydarzenie ze strony Zamawiającego przewidziany jest udział minimum 1, maksymalnie 4 osób. Wykonawca każdorazowo minimum </w:t>
      </w:r>
      <w:r w:rsidR="00F237C5">
        <w:t>3</w:t>
      </w:r>
      <w:r>
        <w:t xml:space="preserve"> dni kalendarzow</w:t>
      </w:r>
      <w:r w:rsidR="00F237C5">
        <w:t>e</w:t>
      </w:r>
      <w:r>
        <w:t xml:space="preserve"> przed terminem każdego wyjazdu będzie informowany skąd (teren województwa mazowieckiego) ma odebrać pasażerów – pracowników MJWPU. Wykonawca znając miejsce/miejsca odbioru pasażerów oraz docelowe miejsce podróży poda Zamawiającemu godzinę wyjazdu, zapewniając właściwy czas na punktualne dotarcie na miejsce realizacji wydarzenia (tj. w przypadku transportu sprzętu godzina pojawienia się w miejscu realizacji musi zakładać czas rozstawienia namiotu oraz innych elementów </w:t>
      </w:r>
      <w:r w:rsidR="00D134D2">
        <w:t>strefy</w:t>
      </w:r>
      <w:r>
        <w:t xml:space="preserve">, tak aby podczas rozpoczęcia wydarzenia stoisko Zamawiającego było gotowe, a transport osób musi być zaplanowany tak, aby przedstawiciele Zamawiającego byli na miejscu realizacji nie później niż 1 godzinę przed godziną rozpoczęcia wydarzenia). </w:t>
      </w:r>
    </w:p>
    <w:p w14:paraId="1D1497A4" w14:textId="77777777" w:rsidR="00A63FA0" w:rsidRDefault="00000000">
      <w:pPr>
        <w:spacing w:after="137" w:line="259" w:lineRule="auto"/>
        <w:ind w:left="435" w:right="0"/>
      </w:pPr>
      <w:r>
        <w:t xml:space="preserve">Pojazd przeznaczony do transportu osób – przedstawicieli MJWPU musi posiadać: </w:t>
      </w:r>
    </w:p>
    <w:p w14:paraId="3A0A37A2" w14:textId="77777777" w:rsidR="00A63FA0" w:rsidRDefault="00000000">
      <w:pPr>
        <w:numPr>
          <w:ilvl w:val="1"/>
          <w:numId w:val="15"/>
        </w:numPr>
        <w:spacing w:after="132" w:line="259" w:lineRule="auto"/>
        <w:ind w:right="9" w:hanging="340"/>
      </w:pPr>
      <w:r>
        <w:t xml:space="preserve">miejsca siedzące dla maksymalnie 4 pasażerów;  </w:t>
      </w:r>
    </w:p>
    <w:p w14:paraId="35051F83" w14:textId="4C0BA109" w:rsidR="00A63FA0" w:rsidRDefault="00000000">
      <w:pPr>
        <w:numPr>
          <w:ilvl w:val="1"/>
          <w:numId w:val="15"/>
        </w:numPr>
        <w:spacing w:after="27"/>
        <w:ind w:right="9" w:hanging="340"/>
      </w:pPr>
      <w:r>
        <w:t xml:space="preserve">miejsce bagażowe na ew. przewóz dodatkowych elementów wyposażenia </w:t>
      </w:r>
      <w:r w:rsidR="00D134D2">
        <w:t>strefy</w:t>
      </w:r>
      <w:r>
        <w:t xml:space="preserve">, materiałów informacyjno-promocyjnych, wystawienniczych itp.; </w:t>
      </w:r>
    </w:p>
    <w:p w14:paraId="2096C061" w14:textId="77777777" w:rsidR="00A63FA0" w:rsidRDefault="00000000">
      <w:pPr>
        <w:numPr>
          <w:ilvl w:val="1"/>
          <w:numId w:val="15"/>
        </w:numPr>
        <w:ind w:right="9" w:hanging="340"/>
      </w:pPr>
      <w:r>
        <w:t xml:space="preserve">w wypadku awarii pojazdu Wykonawca ma obowiązek w ciągu maksymalnie 1 godziny podstawić pojazd zastępczy spełniający wszystkie opisane w OPZ wymagania. </w:t>
      </w:r>
    </w:p>
    <w:p w14:paraId="525F1045" w14:textId="77FD2EFC" w:rsidR="00A63FA0" w:rsidRDefault="00000000">
      <w:pPr>
        <w:spacing w:after="32"/>
        <w:ind w:left="135" w:right="9"/>
      </w:pPr>
      <w:r>
        <w:t xml:space="preserve">Ponadto, Wykonawca zapewni pojazd do transportu wszystkich elementów składających się na wyposażenie </w:t>
      </w:r>
      <w:r w:rsidR="00D134D2">
        <w:t>strefy</w:t>
      </w:r>
      <w:r>
        <w:t xml:space="preserve"> Zamawiającego musi posiadać: </w:t>
      </w:r>
    </w:p>
    <w:p w14:paraId="24000866" w14:textId="74B3B5E1" w:rsidR="00A63FA0" w:rsidRDefault="00000000">
      <w:pPr>
        <w:numPr>
          <w:ilvl w:val="1"/>
          <w:numId w:val="16"/>
        </w:numPr>
        <w:spacing w:after="27"/>
        <w:ind w:right="9" w:hanging="360"/>
      </w:pPr>
      <w:r>
        <w:t xml:space="preserve">miejsce bagażowe, którego pojemność zagwarantuje przewóz zabudowy oraz pełnego wyposażenia </w:t>
      </w:r>
      <w:r w:rsidR="00D134D2">
        <w:t>strefy</w:t>
      </w:r>
      <w:r>
        <w:t xml:space="preserve"> (Zamawiający dopuszcza wykorzystanie do tego transportu dwóch odrębnych pojazdów); </w:t>
      </w:r>
    </w:p>
    <w:p w14:paraId="304F0906" w14:textId="77777777" w:rsidR="00A63FA0" w:rsidRDefault="00000000">
      <w:pPr>
        <w:numPr>
          <w:ilvl w:val="1"/>
          <w:numId w:val="16"/>
        </w:numPr>
        <w:ind w:right="9" w:hanging="360"/>
      </w:pPr>
      <w:r>
        <w:t xml:space="preserve">w wypadku awarii pojazdu Wykonawca ma obowiązek w ciągu maksymalnie 1 godziny podstawić pojazd zastępczy spełniający powyższe wymagania.  </w:t>
      </w:r>
    </w:p>
    <w:p w14:paraId="6319E818" w14:textId="77777777" w:rsidR="00A63FA0" w:rsidRDefault="00000000">
      <w:pPr>
        <w:spacing w:after="168" w:line="259" w:lineRule="auto"/>
        <w:ind w:left="861" w:right="0" w:firstLine="0"/>
        <w:jc w:val="left"/>
      </w:pPr>
      <w:r>
        <w:lastRenderedPageBreak/>
        <w:t xml:space="preserve"> </w:t>
      </w:r>
    </w:p>
    <w:p w14:paraId="73E9D468" w14:textId="77777777" w:rsidR="00A63FA0" w:rsidRDefault="00000000">
      <w:pPr>
        <w:pStyle w:val="Nagwek1"/>
        <w:shd w:val="clear" w:color="auto" w:fill="DBE5F1"/>
        <w:spacing w:after="80"/>
        <w:ind w:left="210"/>
      </w:pPr>
      <w:r>
        <w:rPr>
          <w:sz w:val="22"/>
        </w:rPr>
        <w:t>IX.</w:t>
      </w:r>
      <w:r>
        <w:rPr>
          <w:rFonts w:ascii="Arial" w:eastAsia="Arial" w:hAnsi="Arial" w:cs="Arial"/>
          <w:sz w:val="22"/>
        </w:rPr>
        <w:t xml:space="preserve"> </w:t>
      </w:r>
      <w:r>
        <w:t>INNE OBOWIĄZKI WYKONAWCY</w:t>
      </w:r>
      <w:r>
        <w:rPr>
          <w:b w:val="0"/>
        </w:rPr>
        <w:t xml:space="preserve"> </w:t>
      </w:r>
    </w:p>
    <w:p w14:paraId="6C868500" w14:textId="77777777" w:rsidR="00A63FA0" w:rsidRDefault="00000000">
      <w:pPr>
        <w:spacing w:after="132" w:line="259" w:lineRule="auto"/>
        <w:ind w:left="425" w:right="0" w:firstLine="0"/>
        <w:jc w:val="left"/>
      </w:pPr>
      <w:r>
        <w:t xml:space="preserve"> </w:t>
      </w:r>
    </w:p>
    <w:p w14:paraId="7FA94E80" w14:textId="75ED0EBE" w:rsidR="00A63FA0" w:rsidRDefault="00000000">
      <w:pPr>
        <w:numPr>
          <w:ilvl w:val="0"/>
          <w:numId w:val="17"/>
        </w:numPr>
        <w:spacing w:after="132" w:line="259" w:lineRule="auto"/>
        <w:ind w:right="5" w:hanging="285"/>
      </w:pPr>
      <w:r>
        <w:t>Czyszczenie namiotów</w:t>
      </w:r>
      <w:r w:rsidR="00DD183C">
        <w:t>, mebli, gry XXL oraz wszystkich atrakcji/elementów strefy po każdym wydarzeniu</w:t>
      </w:r>
      <w:r w:rsidR="00616252">
        <w:t>.</w:t>
      </w:r>
    </w:p>
    <w:p w14:paraId="1D358E4C" w14:textId="77777777" w:rsidR="00A63FA0" w:rsidRDefault="00000000">
      <w:pPr>
        <w:numPr>
          <w:ilvl w:val="0"/>
          <w:numId w:val="17"/>
        </w:numPr>
        <w:ind w:right="5" w:hanging="285"/>
      </w:pPr>
      <w:r>
        <w:t xml:space="preserve">Projekty wszystkich materiałów muszą uwzględniać wymagania z zakresu informacji i promocji dot. projektów współfinansowanych z funduszy europejskich, tj. zawierać: </w:t>
      </w:r>
    </w:p>
    <w:p w14:paraId="2AA0AE96" w14:textId="77777777" w:rsidR="00A63FA0" w:rsidRDefault="00000000">
      <w:pPr>
        <w:spacing w:after="132" w:line="259" w:lineRule="auto"/>
        <w:ind w:left="1581" w:right="0" w:firstLine="0"/>
        <w:jc w:val="left"/>
      </w:pPr>
      <w:r>
        <w:t xml:space="preserve"> </w:t>
      </w:r>
    </w:p>
    <w:p w14:paraId="71567413" w14:textId="77777777" w:rsidR="00A63FA0" w:rsidRDefault="00000000">
      <w:pPr>
        <w:spacing w:after="104" w:line="259" w:lineRule="auto"/>
        <w:ind w:left="1231" w:right="0"/>
      </w:pPr>
      <w:r>
        <w:t>a.</w:t>
      </w:r>
      <w:r>
        <w:rPr>
          <w:rFonts w:ascii="Arial" w:eastAsia="Arial" w:hAnsi="Arial" w:cs="Arial"/>
        </w:rPr>
        <w:t xml:space="preserve"> </w:t>
      </w:r>
      <w:r>
        <w:t xml:space="preserve">znak FE, UE (wersja edytowalna do pobrania pod linkiem): </w:t>
      </w:r>
    </w:p>
    <w:p w14:paraId="1CAFF6F7" w14:textId="77777777" w:rsidR="00A63FA0" w:rsidRDefault="00A63FA0">
      <w:pPr>
        <w:spacing w:after="0" w:line="364" w:lineRule="auto"/>
        <w:ind w:left="1581" w:right="0" w:firstLine="0"/>
        <w:jc w:val="left"/>
      </w:pPr>
      <w:hyperlink r:id="rId77">
        <w:r>
          <w:rPr>
            <w:color w:val="0000FF"/>
            <w:u w:val="single" w:color="0000FF"/>
          </w:rPr>
          <w:t>https://funduszeuedlamazowsza.eu/zasady</w:t>
        </w:r>
      </w:hyperlink>
      <w:hyperlink r:id="rId78">
        <w:r>
          <w:rPr>
            <w:color w:val="0000FF"/>
            <w:u w:val="single" w:color="0000FF"/>
          </w:rPr>
          <w:t>-</w:t>
        </w:r>
      </w:hyperlink>
      <w:hyperlink r:id="rId79">
        <w:r>
          <w:rPr>
            <w:color w:val="0000FF"/>
            <w:u w:val="single" w:color="0000FF"/>
          </w:rPr>
          <w:t>oznaczania</w:t>
        </w:r>
      </w:hyperlink>
      <w:hyperlink r:id="rId80">
        <w:r>
          <w:rPr>
            <w:color w:val="0000FF"/>
            <w:u w:val="single" w:color="0000FF"/>
          </w:rPr>
          <w:t>-</w:t>
        </w:r>
      </w:hyperlink>
      <w:hyperlink r:id="rId81">
        <w:r>
          <w:rPr>
            <w:color w:val="0000FF"/>
            <w:u w:val="single" w:color="0000FF"/>
          </w:rPr>
          <w:t>projektow</w:t>
        </w:r>
      </w:hyperlink>
      <w:hyperlink r:id="rId82">
        <w:r>
          <w:rPr>
            <w:color w:val="0000FF"/>
            <w:u w:val="single" w:color="0000FF"/>
          </w:rPr>
          <w:t>-</w:t>
        </w:r>
      </w:hyperlink>
      <w:hyperlink r:id="rId83">
        <w:r>
          <w:rPr>
            <w:color w:val="0000FF"/>
            <w:u w:val="single" w:color="0000FF"/>
          </w:rPr>
          <w:t>fundusze</w:t>
        </w:r>
      </w:hyperlink>
      <w:hyperlink r:id="rId84">
        <w:r>
          <w:rPr>
            <w:color w:val="0000FF"/>
            <w:u w:val="single" w:color="0000FF"/>
          </w:rPr>
          <w:t>-</w:t>
        </w:r>
      </w:hyperlink>
      <w:hyperlink r:id="rId85">
        <w:r>
          <w:rPr>
            <w:color w:val="0000FF"/>
            <w:u w:val="single" w:color="0000FF"/>
          </w:rPr>
          <w:t>europejskie</w:t>
        </w:r>
      </w:hyperlink>
      <w:hyperlink r:id="rId86">
        <w:r>
          <w:rPr>
            <w:color w:val="0000FF"/>
            <w:u w:val="single" w:color="0000FF"/>
          </w:rPr>
          <w:t>-</w:t>
        </w:r>
      </w:hyperlink>
      <w:hyperlink r:id="rId87">
        <w:r>
          <w:rPr>
            <w:color w:val="0000FF"/>
            <w:u w:val="single" w:color="0000FF"/>
          </w:rPr>
          <w:t>dla</w:t>
        </w:r>
      </w:hyperlink>
      <w:hyperlink r:id="rId88"/>
      <w:hyperlink r:id="rId89">
        <w:r>
          <w:rPr>
            <w:color w:val="0000FF"/>
            <w:u w:val="single" w:color="0000FF"/>
          </w:rPr>
          <w:t>mazowsza</w:t>
        </w:r>
      </w:hyperlink>
      <w:hyperlink r:id="rId90">
        <w:r>
          <w:rPr>
            <w:color w:val="0000FF"/>
            <w:u w:val="single" w:color="0000FF"/>
          </w:rPr>
          <w:t>-</w:t>
        </w:r>
      </w:hyperlink>
      <w:hyperlink r:id="rId91">
        <w:r>
          <w:rPr>
            <w:color w:val="0000FF"/>
            <w:u w:val="single" w:color="0000FF"/>
          </w:rPr>
          <w:t>2021</w:t>
        </w:r>
      </w:hyperlink>
      <w:hyperlink r:id="rId92">
        <w:r>
          <w:rPr>
            <w:color w:val="0000FF"/>
            <w:u w:val="single" w:color="0000FF"/>
          </w:rPr>
          <w:t>-</w:t>
        </w:r>
      </w:hyperlink>
      <w:hyperlink r:id="rId93">
        <w:r>
          <w:rPr>
            <w:color w:val="0000FF"/>
            <w:u w:val="single" w:color="0000FF"/>
          </w:rPr>
          <w:t>2027/</w:t>
        </w:r>
      </w:hyperlink>
      <w:hyperlink r:id="rId94">
        <w:r>
          <w:t xml:space="preserve">  </w:t>
        </w:r>
      </w:hyperlink>
    </w:p>
    <w:p w14:paraId="25A21129" w14:textId="77777777" w:rsidR="00A63FA0" w:rsidRDefault="00000000">
      <w:pPr>
        <w:spacing w:after="0" w:line="259" w:lineRule="auto"/>
        <w:ind w:left="221" w:right="-71" w:firstLine="0"/>
        <w:jc w:val="left"/>
      </w:pPr>
      <w:r>
        <w:rPr>
          <w:noProof/>
          <w:sz w:val="22"/>
        </w:rPr>
        <mc:AlternateContent>
          <mc:Choice Requires="wpg">
            <w:drawing>
              <wp:inline distT="0" distB="0" distL="0" distR="0" wp14:anchorId="74E23809" wp14:editId="258CABEE">
                <wp:extent cx="5760721" cy="970915"/>
                <wp:effectExtent l="0" t="0" r="0" b="0"/>
                <wp:docPr id="30931" name="Group 30931"/>
                <wp:cNvGraphicFramePr/>
                <a:graphic xmlns:a="http://schemas.openxmlformats.org/drawingml/2006/main">
                  <a:graphicData uri="http://schemas.microsoft.com/office/word/2010/wordprocessingGroup">
                    <wpg:wgp>
                      <wpg:cNvGrpSpPr/>
                      <wpg:grpSpPr>
                        <a:xfrm>
                          <a:off x="0" y="0"/>
                          <a:ext cx="5760721" cy="970915"/>
                          <a:chOff x="0" y="0"/>
                          <a:chExt cx="5760721" cy="970915"/>
                        </a:xfrm>
                      </wpg:grpSpPr>
                      <wps:wsp>
                        <wps:cNvPr id="4164" name="Rectangle 4164"/>
                        <wps:cNvSpPr/>
                        <wps:spPr>
                          <a:xfrm>
                            <a:off x="581025" y="0"/>
                            <a:ext cx="38174" cy="172044"/>
                          </a:xfrm>
                          <a:prstGeom prst="rect">
                            <a:avLst/>
                          </a:prstGeom>
                          <a:ln>
                            <a:noFill/>
                          </a:ln>
                        </wps:spPr>
                        <wps:txbx>
                          <w:txbxContent>
                            <w:p w14:paraId="015463A6" w14:textId="77777777" w:rsidR="00A63FA0"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4165" name="Rectangle 4165"/>
                        <wps:cNvSpPr/>
                        <wps:spPr>
                          <a:xfrm>
                            <a:off x="635000" y="232029"/>
                            <a:ext cx="38174" cy="172044"/>
                          </a:xfrm>
                          <a:prstGeom prst="rect">
                            <a:avLst/>
                          </a:prstGeom>
                          <a:ln>
                            <a:noFill/>
                          </a:ln>
                        </wps:spPr>
                        <wps:txbx>
                          <w:txbxContent>
                            <w:p w14:paraId="42B0D8AC" w14:textId="77777777" w:rsidR="00A63FA0"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4169" name="Picture 4169"/>
                          <pic:cNvPicPr/>
                        </pic:nvPicPr>
                        <pic:blipFill>
                          <a:blip r:embed="rId95"/>
                          <a:stretch>
                            <a:fillRect/>
                          </a:stretch>
                        </pic:blipFill>
                        <pic:spPr>
                          <a:xfrm>
                            <a:off x="0" y="9525"/>
                            <a:ext cx="5760721" cy="961390"/>
                          </a:xfrm>
                          <a:prstGeom prst="rect">
                            <a:avLst/>
                          </a:prstGeom>
                        </pic:spPr>
                      </pic:pic>
                    </wpg:wgp>
                  </a:graphicData>
                </a:graphic>
              </wp:inline>
            </w:drawing>
          </mc:Choice>
          <mc:Fallback>
            <w:pict>
              <v:group w14:anchorId="74E23809" id="Group 30931" o:spid="_x0000_s1035" style="width:453.6pt;height:76.45pt;mso-position-horizontal-relative:char;mso-position-vertical-relative:line" coordsize="57607,970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">
                <v:rect id="Rectangle 4164" o:spid="_x0000_s1036" style="position:absolute;left:5810;width:381;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" filled="f" stroked="f">
                  <v:textbox inset="0,0,0,0">
                    <w:txbxContent>
                      <w:p w14:paraId="015463A6" w14:textId="77777777" w:rsidR="00A63FA0" w:rsidRDefault="00000000">
                        <w:pPr>
                          <w:spacing w:after="160" w:line="259" w:lineRule="auto"/>
                          <w:ind w:left="0" w:right="0" w:firstLine="0"/>
                          <w:jc w:val="left"/>
                        </w:pPr>
                        <w:r>
                          <w:t xml:space="preserve"> </w:t>
                        </w:r>
                      </w:p>
                    </w:txbxContent>
                  </v:textbox>
                </v:rect>
                <v:rect id="Rectangle 4165" o:spid="_x0000_s1037" style="position:absolute;left:6350;top:2320;width:381;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" filled="f" stroked="f">
                  <v:textbox inset="0,0,0,0">
                    <w:txbxContent>
                      <w:p w14:paraId="42B0D8AC" w14:textId="77777777" w:rsidR="00A63FA0" w:rsidRDefault="00000000">
                        <w:pPr>
                          <w:spacing w:after="160" w:line="259" w:lineRule="auto"/>
                          <w:ind w:left="0" w:right="0" w:firstLine="0"/>
                          <w:jc w:val="left"/>
                        </w:pPr>
                        <w:r>
                          <w:t xml:space="preserve"> </w:t>
                        </w:r>
                      </w:p>
                    </w:txbxContent>
                  </v:textbox>
                </v:rect>
                <v:shape id="Picture 4169" o:spid="_x0000_s1038" type="#_x0000_t75" style="position:absolute;top:95;width:57607;height:9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">
                  <v:imagedata r:id="rId96" o:title=""/>
                </v:shape>
                <w10:anchorlock/>
              </v:group>
            </w:pict>
          </mc:Fallback>
        </mc:AlternateContent>
      </w:r>
    </w:p>
    <w:sectPr w:rsidR="00A63FA0">
      <w:headerReference w:type="default" r:id="rId97"/>
      <w:footerReference w:type="even" r:id="rId98"/>
      <w:footerReference w:type="default" r:id="rId99"/>
      <w:footerReference w:type="first" r:id="rId100"/>
      <w:pgSz w:w="11905" w:h="16840"/>
      <w:pgMar w:top="1241" w:right="1408" w:bottom="1417" w:left="1276" w:header="708" w:footer="33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5543C9" w14:textId="77777777" w:rsidR="004E246D" w:rsidRDefault="004E246D">
      <w:pPr>
        <w:spacing w:after="0" w:line="240" w:lineRule="auto"/>
      </w:pPr>
      <w:r>
        <w:separator/>
      </w:r>
    </w:p>
  </w:endnote>
  <w:endnote w:type="continuationSeparator" w:id="0">
    <w:p w14:paraId="16DE4ED9" w14:textId="77777777" w:rsidR="004E246D" w:rsidRDefault="004E24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Montserrat">
    <w:charset w:val="EE"/>
    <w:family w:val="auto"/>
    <w:pitch w:val="variable"/>
    <w:sig w:usb0="2000020F" w:usb1="00000003" w:usb2="00000000" w:usb3="00000000" w:csb0="00000197" w:csb1="00000000"/>
  </w:font>
  <w:font w:name="Segoe UI">
    <w:panose1 w:val="020B0502040204020203"/>
    <w:charset w:val="EE"/>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06C60" w14:textId="77777777" w:rsidR="00A63FA0" w:rsidRDefault="00000000">
    <w:pPr>
      <w:spacing w:after="0" w:line="243" w:lineRule="auto"/>
      <w:ind w:left="2835" w:right="2698" w:hanging="18"/>
      <w:jc w:val="center"/>
    </w:pPr>
    <w:r>
      <w:rPr>
        <w:noProof/>
        <w:sz w:val="22"/>
      </w:rPr>
      <mc:AlternateContent>
        <mc:Choice Requires="wpg">
          <w:drawing>
            <wp:anchor distT="0" distB="0" distL="114300" distR="114300" simplePos="0" relativeHeight="251658240" behindDoc="0" locked="0" layoutInCell="1" allowOverlap="1" wp14:anchorId="02853D02" wp14:editId="4C821C77">
              <wp:simplePos x="0" y="0"/>
              <wp:positionH relativeFrom="page">
                <wp:posOffset>879793</wp:posOffset>
              </wp:positionH>
              <wp:positionV relativeFrom="page">
                <wp:posOffset>10086657</wp:posOffset>
              </wp:positionV>
              <wp:extent cx="5800091" cy="6350"/>
              <wp:effectExtent l="0" t="0" r="0" b="0"/>
              <wp:wrapSquare wrapText="bothSides"/>
              <wp:docPr id="31364" name="Group 31364"/>
              <wp:cNvGraphicFramePr/>
              <a:graphic xmlns:a="http://schemas.openxmlformats.org/drawingml/2006/main">
                <a:graphicData uri="http://schemas.microsoft.com/office/word/2010/wordprocessingGroup">
                  <wpg:wgp>
                    <wpg:cNvGrpSpPr/>
                    <wpg:grpSpPr>
                      <a:xfrm>
                        <a:off x="0" y="0"/>
                        <a:ext cx="5800091" cy="6350"/>
                        <a:chOff x="0" y="0"/>
                        <a:chExt cx="5800091" cy="6350"/>
                      </a:xfrm>
                    </wpg:grpSpPr>
                    <wps:wsp>
                      <wps:cNvPr id="32118" name="Shape 32118"/>
                      <wps:cNvSpPr/>
                      <wps:spPr>
                        <a:xfrm>
                          <a:off x="0" y="0"/>
                          <a:ext cx="5800091" cy="9144"/>
                        </a:xfrm>
                        <a:custGeom>
                          <a:avLst/>
                          <a:gdLst/>
                          <a:ahLst/>
                          <a:cxnLst/>
                          <a:rect l="0" t="0" r="0" b="0"/>
                          <a:pathLst>
                            <a:path w="5800091" h="9144">
                              <a:moveTo>
                                <a:pt x="0" y="0"/>
                              </a:moveTo>
                              <a:lnTo>
                                <a:pt x="5800091" y="0"/>
                              </a:lnTo>
                              <a:lnTo>
                                <a:pt x="58000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364" style="width:456.7pt;height:0.5pt;position:absolute;mso-position-horizontal-relative:page;mso-position-horizontal:absolute;margin-left:69.275pt;mso-position-vertical-relative:page;margin-top:794.225pt;" coordsize="58000,63">
              <v:shape id="Shape 32119" style="position:absolute;width:58000;height:91;left:0;top:0;" coordsize="5800091,9144" path="m0,0l5800091,0l5800091,9144l0,9144l0,0">
                <v:stroke weight="0pt" endcap="flat" joinstyle="miter" miterlimit="10" on="false" color="#000000" opacity="0"/>
                <v:fill on="true" color="#000000"/>
              </v:shape>
              <w10:wrap type="square"/>
            </v:group>
          </w:pict>
        </mc:Fallback>
      </mc:AlternateContent>
    </w:r>
    <w:r>
      <w:rPr>
        <w:b/>
        <w:sz w:val="16"/>
      </w:rPr>
      <w:t xml:space="preserve">Mazowiecka Jednostka Wdrażania Programów Unijnych ul. Inflancka 4, 00-189 Warszawa Strona </w:t>
    </w:r>
    <w:r>
      <w:fldChar w:fldCharType="begin"/>
    </w:r>
    <w:r>
      <w:instrText xml:space="preserve"> PAGE   \* MERGEFORMAT </w:instrText>
    </w:r>
    <w:r>
      <w:fldChar w:fldCharType="separate"/>
    </w:r>
    <w:r>
      <w:rPr>
        <w:b/>
        <w:sz w:val="16"/>
      </w:rPr>
      <w:t>1</w:t>
    </w:r>
    <w:r>
      <w:rPr>
        <w:b/>
        <w:sz w:val="16"/>
      </w:rPr>
      <w:fldChar w:fldCharType="end"/>
    </w:r>
    <w:r>
      <w:rPr>
        <w:b/>
        <w:sz w:val="16"/>
      </w:rPr>
      <w:t xml:space="preserve"> z </w:t>
    </w:r>
    <w:fldSimple w:instr=" NUMPAGES   \* MERGEFORMAT ">
      <w:r w:rsidR="00A63FA0">
        <w:rPr>
          <w:b/>
          <w:sz w:val="16"/>
        </w:rPr>
        <w:t>24</w:t>
      </w:r>
    </w:fldSimple>
    <w:r>
      <w:rPr>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273D3" w14:textId="77777777" w:rsidR="00A63FA0" w:rsidRDefault="00000000">
    <w:pPr>
      <w:spacing w:after="0" w:line="243" w:lineRule="auto"/>
      <w:ind w:left="2835" w:right="2698" w:hanging="18"/>
      <w:jc w:val="center"/>
    </w:pPr>
    <w:r>
      <w:rPr>
        <w:noProof/>
        <w:sz w:val="22"/>
      </w:rPr>
      <mc:AlternateContent>
        <mc:Choice Requires="wpg">
          <w:drawing>
            <wp:anchor distT="0" distB="0" distL="114300" distR="114300" simplePos="0" relativeHeight="251659264" behindDoc="0" locked="0" layoutInCell="1" allowOverlap="1" wp14:anchorId="368AD78D" wp14:editId="077C104C">
              <wp:simplePos x="0" y="0"/>
              <wp:positionH relativeFrom="page">
                <wp:posOffset>879793</wp:posOffset>
              </wp:positionH>
              <wp:positionV relativeFrom="page">
                <wp:posOffset>10086657</wp:posOffset>
              </wp:positionV>
              <wp:extent cx="5800091" cy="6350"/>
              <wp:effectExtent l="0" t="0" r="0" b="0"/>
              <wp:wrapSquare wrapText="bothSides"/>
              <wp:docPr id="31338" name="Group 31338"/>
              <wp:cNvGraphicFramePr/>
              <a:graphic xmlns:a="http://schemas.openxmlformats.org/drawingml/2006/main">
                <a:graphicData uri="http://schemas.microsoft.com/office/word/2010/wordprocessingGroup">
                  <wpg:wgp>
                    <wpg:cNvGrpSpPr/>
                    <wpg:grpSpPr>
                      <a:xfrm>
                        <a:off x="0" y="0"/>
                        <a:ext cx="5800091" cy="6350"/>
                        <a:chOff x="0" y="0"/>
                        <a:chExt cx="5800091" cy="6350"/>
                      </a:xfrm>
                    </wpg:grpSpPr>
                    <wps:wsp>
                      <wps:cNvPr id="32116" name="Shape 32116"/>
                      <wps:cNvSpPr/>
                      <wps:spPr>
                        <a:xfrm>
                          <a:off x="0" y="0"/>
                          <a:ext cx="5800091" cy="9144"/>
                        </a:xfrm>
                        <a:custGeom>
                          <a:avLst/>
                          <a:gdLst/>
                          <a:ahLst/>
                          <a:cxnLst/>
                          <a:rect l="0" t="0" r="0" b="0"/>
                          <a:pathLst>
                            <a:path w="5800091" h="9144">
                              <a:moveTo>
                                <a:pt x="0" y="0"/>
                              </a:moveTo>
                              <a:lnTo>
                                <a:pt x="5800091" y="0"/>
                              </a:lnTo>
                              <a:lnTo>
                                <a:pt x="58000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338" style="width:456.7pt;height:0.5pt;position:absolute;mso-position-horizontal-relative:page;mso-position-horizontal:absolute;margin-left:69.275pt;mso-position-vertical-relative:page;margin-top:794.225pt;" coordsize="58000,63">
              <v:shape id="Shape 32117" style="position:absolute;width:58000;height:91;left:0;top:0;" coordsize="5800091,9144" path="m0,0l5800091,0l5800091,9144l0,9144l0,0">
                <v:stroke weight="0pt" endcap="flat" joinstyle="miter" miterlimit="10" on="false" color="#000000" opacity="0"/>
                <v:fill on="true" color="#000000"/>
              </v:shape>
              <w10:wrap type="square"/>
            </v:group>
          </w:pict>
        </mc:Fallback>
      </mc:AlternateContent>
    </w:r>
    <w:r>
      <w:rPr>
        <w:b/>
        <w:sz w:val="16"/>
      </w:rPr>
      <w:t xml:space="preserve">Mazowiecka Jednostka Wdrażania Programów Unijnych ul. Inflancka 4, 00-189 Warszawa Strona </w:t>
    </w:r>
    <w:r>
      <w:fldChar w:fldCharType="begin"/>
    </w:r>
    <w:r>
      <w:instrText xml:space="preserve"> PAGE   \* MERGEFORMAT </w:instrText>
    </w:r>
    <w:r>
      <w:fldChar w:fldCharType="separate"/>
    </w:r>
    <w:r>
      <w:rPr>
        <w:b/>
        <w:sz w:val="16"/>
      </w:rPr>
      <w:t>1</w:t>
    </w:r>
    <w:r>
      <w:rPr>
        <w:b/>
        <w:sz w:val="16"/>
      </w:rPr>
      <w:fldChar w:fldCharType="end"/>
    </w:r>
    <w:r>
      <w:rPr>
        <w:b/>
        <w:sz w:val="16"/>
      </w:rPr>
      <w:t xml:space="preserve"> z </w:t>
    </w:r>
    <w:fldSimple w:instr=" NUMPAGES   \* MERGEFORMAT ">
      <w:r w:rsidR="00A63FA0">
        <w:rPr>
          <w:b/>
          <w:sz w:val="16"/>
        </w:rPr>
        <w:t>24</w:t>
      </w:r>
    </w:fldSimple>
    <w:r>
      <w:rPr>
        <w:sz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75A76" w14:textId="77777777" w:rsidR="00A63FA0" w:rsidRDefault="00000000">
    <w:pPr>
      <w:spacing w:after="0" w:line="243" w:lineRule="auto"/>
      <w:ind w:left="2835" w:right="2698" w:hanging="18"/>
      <w:jc w:val="center"/>
    </w:pPr>
    <w:r>
      <w:rPr>
        <w:noProof/>
        <w:sz w:val="22"/>
      </w:rPr>
      <mc:AlternateContent>
        <mc:Choice Requires="wpg">
          <w:drawing>
            <wp:anchor distT="0" distB="0" distL="114300" distR="114300" simplePos="0" relativeHeight="251660288" behindDoc="0" locked="0" layoutInCell="1" allowOverlap="1" wp14:anchorId="3D89DF71" wp14:editId="6D4DD5DA">
              <wp:simplePos x="0" y="0"/>
              <wp:positionH relativeFrom="page">
                <wp:posOffset>879793</wp:posOffset>
              </wp:positionH>
              <wp:positionV relativeFrom="page">
                <wp:posOffset>10086657</wp:posOffset>
              </wp:positionV>
              <wp:extent cx="5800091" cy="6350"/>
              <wp:effectExtent l="0" t="0" r="0" b="0"/>
              <wp:wrapSquare wrapText="bothSides"/>
              <wp:docPr id="31312" name="Group 31312"/>
              <wp:cNvGraphicFramePr/>
              <a:graphic xmlns:a="http://schemas.openxmlformats.org/drawingml/2006/main">
                <a:graphicData uri="http://schemas.microsoft.com/office/word/2010/wordprocessingGroup">
                  <wpg:wgp>
                    <wpg:cNvGrpSpPr/>
                    <wpg:grpSpPr>
                      <a:xfrm>
                        <a:off x="0" y="0"/>
                        <a:ext cx="5800091" cy="6350"/>
                        <a:chOff x="0" y="0"/>
                        <a:chExt cx="5800091" cy="6350"/>
                      </a:xfrm>
                    </wpg:grpSpPr>
                    <wps:wsp>
                      <wps:cNvPr id="32114" name="Shape 32114"/>
                      <wps:cNvSpPr/>
                      <wps:spPr>
                        <a:xfrm>
                          <a:off x="0" y="0"/>
                          <a:ext cx="5800091" cy="9144"/>
                        </a:xfrm>
                        <a:custGeom>
                          <a:avLst/>
                          <a:gdLst/>
                          <a:ahLst/>
                          <a:cxnLst/>
                          <a:rect l="0" t="0" r="0" b="0"/>
                          <a:pathLst>
                            <a:path w="5800091" h="9144">
                              <a:moveTo>
                                <a:pt x="0" y="0"/>
                              </a:moveTo>
                              <a:lnTo>
                                <a:pt x="5800091" y="0"/>
                              </a:lnTo>
                              <a:lnTo>
                                <a:pt x="580009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1312" style="width:456.7pt;height:0.5pt;position:absolute;mso-position-horizontal-relative:page;mso-position-horizontal:absolute;margin-left:69.275pt;mso-position-vertical-relative:page;margin-top:794.225pt;" coordsize="58000,63">
              <v:shape id="Shape 32115" style="position:absolute;width:58000;height:91;left:0;top:0;" coordsize="5800091,9144" path="m0,0l5800091,0l5800091,9144l0,9144l0,0">
                <v:stroke weight="0pt" endcap="flat" joinstyle="miter" miterlimit="10" on="false" color="#000000" opacity="0"/>
                <v:fill on="true" color="#000000"/>
              </v:shape>
              <w10:wrap type="square"/>
            </v:group>
          </w:pict>
        </mc:Fallback>
      </mc:AlternateContent>
    </w:r>
    <w:r>
      <w:rPr>
        <w:b/>
        <w:sz w:val="16"/>
      </w:rPr>
      <w:t xml:space="preserve">Mazowiecka Jednostka Wdrażania Programów Unijnych ul. Inflancka 4, 00-189 Warszawa Strona </w:t>
    </w:r>
    <w:r>
      <w:fldChar w:fldCharType="begin"/>
    </w:r>
    <w:r>
      <w:instrText xml:space="preserve"> PAGE   \* MERGEFORMAT </w:instrText>
    </w:r>
    <w:r>
      <w:fldChar w:fldCharType="separate"/>
    </w:r>
    <w:r>
      <w:rPr>
        <w:b/>
        <w:sz w:val="16"/>
      </w:rPr>
      <w:t>1</w:t>
    </w:r>
    <w:r>
      <w:rPr>
        <w:b/>
        <w:sz w:val="16"/>
      </w:rPr>
      <w:fldChar w:fldCharType="end"/>
    </w:r>
    <w:r>
      <w:rPr>
        <w:b/>
        <w:sz w:val="16"/>
      </w:rPr>
      <w:t xml:space="preserve"> z </w:t>
    </w:r>
    <w:fldSimple w:instr=" NUMPAGES   \* MERGEFORMAT ">
      <w:r w:rsidR="00A63FA0">
        <w:rPr>
          <w:b/>
          <w:sz w:val="16"/>
        </w:rPr>
        <w:t>24</w:t>
      </w:r>
    </w:fldSimple>
    <w:r>
      <w:rPr>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987331" w14:textId="77777777" w:rsidR="004E246D" w:rsidRDefault="004E246D">
      <w:pPr>
        <w:spacing w:after="0" w:line="240" w:lineRule="auto"/>
      </w:pPr>
      <w:r>
        <w:separator/>
      </w:r>
    </w:p>
  </w:footnote>
  <w:footnote w:type="continuationSeparator" w:id="0">
    <w:p w14:paraId="601274F9" w14:textId="77777777" w:rsidR="004E246D" w:rsidRDefault="004E24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1DCD4" w14:textId="355E8575" w:rsidR="00244C7D" w:rsidRPr="009D6955" w:rsidRDefault="00244C7D" w:rsidP="003330DB">
    <w:pPr>
      <w:pStyle w:val="Nagwek"/>
      <w:jc w:val="right"/>
      <w:rPr>
        <w:b/>
        <w:sz w:val="16"/>
        <w:szCs w:val="20"/>
        <w:u w:val="single"/>
      </w:rPr>
    </w:pPr>
    <w:r w:rsidRPr="009D6955">
      <w:rPr>
        <w:b/>
        <w:sz w:val="16"/>
        <w:szCs w:val="20"/>
        <w:u w:val="single"/>
      </w:rPr>
      <w:t xml:space="preserve">Załącznik nr </w:t>
    </w:r>
    <w:r w:rsidR="003330DB">
      <w:rPr>
        <w:b/>
        <w:sz w:val="16"/>
        <w:szCs w:val="20"/>
        <w:u w:val="single"/>
      </w:rPr>
      <w:t>1</w:t>
    </w:r>
    <w:r w:rsidRPr="009D6955">
      <w:rPr>
        <w:b/>
        <w:sz w:val="16"/>
        <w:szCs w:val="20"/>
        <w:u w:val="single"/>
      </w:rPr>
      <w:t xml:space="preserve"> do </w:t>
    </w:r>
    <w:r w:rsidR="003330DB">
      <w:rPr>
        <w:b/>
        <w:sz w:val="16"/>
        <w:szCs w:val="20"/>
        <w:u w:val="single"/>
      </w:rPr>
      <w:t>Umowy</w:t>
    </w:r>
  </w:p>
  <w:p w14:paraId="35A11E21" w14:textId="77777777" w:rsidR="00244C7D" w:rsidRDefault="00244C7D">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4628C"/>
    <w:multiLevelType w:val="hybridMultilevel"/>
    <w:tmpl w:val="CD2221B2"/>
    <w:lvl w:ilvl="0" w:tplc="09AA3D9E">
      <w:start w:val="1"/>
      <w:numFmt w:val="bullet"/>
      <w:lvlText w:val="-"/>
      <w:lvlJc w:val="left"/>
      <w:pPr>
        <w:ind w:left="2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2672598E">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0D84BB56">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0507602">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9EBC22BA">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A2FC46C6">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7E05D64">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DFC0FA2">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C125AA4">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4212284"/>
    <w:multiLevelType w:val="hybridMultilevel"/>
    <w:tmpl w:val="1F4C03C4"/>
    <w:lvl w:ilvl="0" w:tplc="0415000F">
      <w:start w:val="1"/>
      <w:numFmt w:val="decimal"/>
      <w:lvlText w:val="%1."/>
      <w:lvlJc w:val="left"/>
      <w:pPr>
        <w:ind w:left="1428" w:hanging="360"/>
      </w:pPr>
      <w:rPr>
        <w:rFont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 w15:restartNumberingAfterBreak="0">
    <w:nsid w:val="06076694"/>
    <w:multiLevelType w:val="hybridMultilevel"/>
    <w:tmpl w:val="EC9A5808"/>
    <w:lvl w:ilvl="0" w:tplc="04150001">
      <w:start w:val="1"/>
      <w:numFmt w:val="bullet"/>
      <w:lvlText w:val=""/>
      <w:lvlJc w:val="left"/>
      <w:pPr>
        <w:ind w:left="994" w:hanging="360"/>
      </w:pPr>
      <w:rPr>
        <w:rFonts w:ascii="Symbol" w:hAnsi="Symbol" w:hint="default"/>
      </w:rPr>
    </w:lvl>
    <w:lvl w:ilvl="1" w:tplc="04150003" w:tentative="1">
      <w:start w:val="1"/>
      <w:numFmt w:val="bullet"/>
      <w:lvlText w:val="o"/>
      <w:lvlJc w:val="left"/>
      <w:pPr>
        <w:ind w:left="1714" w:hanging="360"/>
      </w:pPr>
      <w:rPr>
        <w:rFonts w:ascii="Courier New" w:hAnsi="Courier New" w:cs="Courier New" w:hint="default"/>
      </w:rPr>
    </w:lvl>
    <w:lvl w:ilvl="2" w:tplc="04150005" w:tentative="1">
      <w:start w:val="1"/>
      <w:numFmt w:val="bullet"/>
      <w:lvlText w:val=""/>
      <w:lvlJc w:val="left"/>
      <w:pPr>
        <w:ind w:left="2434" w:hanging="360"/>
      </w:pPr>
      <w:rPr>
        <w:rFonts w:ascii="Wingdings" w:hAnsi="Wingdings" w:hint="default"/>
      </w:rPr>
    </w:lvl>
    <w:lvl w:ilvl="3" w:tplc="04150001" w:tentative="1">
      <w:start w:val="1"/>
      <w:numFmt w:val="bullet"/>
      <w:lvlText w:val=""/>
      <w:lvlJc w:val="left"/>
      <w:pPr>
        <w:ind w:left="3154" w:hanging="360"/>
      </w:pPr>
      <w:rPr>
        <w:rFonts w:ascii="Symbol" w:hAnsi="Symbol" w:hint="default"/>
      </w:rPr>
    </w:lvl>
    <w:lvl w:ilvl="4" w:tplc="04150003" w:tentative="1">
      <w:start w:val="1"/>
      <w:numFmt w:val="bullet"/>
      <w:lvlText w:val="o"/>
      <w:lvlJc w:val="left"/>
      <w:pPr>
        <w:ind w:left="3874" w:hanging="360"/>
      </w:pPr>
      <w:rPr>
        <w:rFonts w:ascii="Courier New" w:hAnsi="Courier New" w:cs="Courier New" w:hint="default"/>
      </w:rPr>
    </w:lvl>
    <w:lvl w:ilvl="5" w:tplc="04150005" w:tentative="1">
      <w:start w:val="1"/>
      <w:numFmt w:val="bullet"/>
      <w:lvlText w:val=""/>
      <w:lvlJc w:val="left"/>
      <w:pPr>
        <w:ind w:left="4594" w:hanging="360"/>
      </w:pPr>
      <w:rPr>
        <w:rFonts w:ascii="Wingdings" w:hAnsi="Wingdings" w:hint="default"/>
      </w:rPr>
    </w:lvl>
    <w:lvl w:ilvl="6" w:tplc="04150001" w:tentative="1">
      <w:start w:val="1"/>
      <w:numFmt w:val="bullet"/>
      <w:lvlText w:val=""/>
      <w:lvlJc w:val="left"/>
      <w:pPr>
        <w:ind w:left="5314" w:hanging="360"/>
      </w:pPr>
      <w:rPr>
        <w:rFonts w:ascii="Symbol" w:hAnsi="Symbol" w:hint="default"/>
      </w:rPr>
    </w:lvl>
    <w:lvl w:ilvl="7" w:tplc="04150003" w:tentative="1">
      <w:start w:val="1"/>
      <w:numFmt w:val="bullet"/>
      <w:lvlText w:val="o"/>
      <w:lvlJc w:val="left"/>
      <w:pPr>
        <w:ind w:left="6034" w:hanging="360"/>
      </w:pPr>
      <w:rPr>
        <w:rFonts w:ascii="Courier New" w:hAnsi="Courier New" w:cs="Courier New" w:hint="default"/>
      </w:rPr>
    </w:lvl>
    <w:lvl w:ilvl="8" w:tplc="04150005" w:tentative="1">
      <w:start w:val="1"/>
      <w:numFmt w:val="bullet"/>
      <w:lvlText w:val=""/>
      <w:lvlJc w:val="left"/>
      <w:pPr>
        <w:ind w:left="6754" w:hanging="360"/>
      </w:pPr>
      <w:rPr>
        <w:rFonts w:ascii="Wingdings" w:hAnsi="Wingdings" w:hint="default"/>
      </w:rPr>
    </w:lvl>
  </w:abstractNum>
  <w:abstractNum w:abstractNumId="3" w15:restartNumberingAfterBreak="0">
    <w:nsid w:val="06981AA9"/>
    <w:multiLevelType w:val="hybridMultilevel"/>
    <w:tmpl w:val="17405070"/>
    <w:lvl w:ilvl="0" w:tplc="04150001">
      <w:start w:val="1"/>
      <w:numFmt w:val="bullet"/>
      <w:lvlText w:val=""/>
      <w:lvlJc w:val="left"/>
      <w:pPr>
        <w:ind w:left="1361" w:hanging="360"/>
      </w:pPr>
      <w:rPr>
        <w:rFonts w:ascii="Symbol" w:hAnsi="Symbol" w:hint="default"/>
      </w:rPr>
    </w:lvl>
    <w:lvl w:ilvl="1" w:tplc="04150003" w:tentative="1">
      <w:start w:val="1"/>
      <w:numFmt w:val="bullet"/>
      <w:lvlText w:val="o"/>
      <w:lvlJc w:val="left"/>
      <w:pPr>
        <w:ind w:left="2081" w:hanging="360"/>
      </w:pPr>
      <w:rPr>
        <w:rFonts w:ascii="Courier New" w:hAnsi="Courier New" w:cs="Courier New" w:hint="default"/>
      </w:rPr>
    </w:lvl>
    <w:lvl w:ilvl="2" w:tplc="04150005" w:tentative="1">
      <w:start w:val="1"/>
      <w:numFmt w:val="bullet"/>
      <w:lvlText w:val=""/>
      <w:lvlJc w:val="left"/>
      <w:pPr>
        <w:ind w:left="2801" w:hanging="360"/>
      </w:pPr>
      <w:rPr>
        <w:rFonts w:ascii="Wingdings" w:hAnsi="Wingdings" w:hint="default"/>
      </w:rPr>
    </w:lvl>
    <w:lvl w:ilvl="3" w:tplc="04150001" w:tentative="1">
      <w:start w:val="1"/>
      <w:numFmt w:val="bullet"/>
      <w:lvlText w:val=""/>
      <w:lvlJc w:val="left"/>
      <w:pPr>
        <w:ind w:left="3521" w:hanging="360"/>
      </w:pPr>
      <w:rPr>
        <w:rFonts w:ascii="Symbol" w:hAnsi="Symbol" w:hint="default"/>
      </w:rPr>
    </w:lvl>
    <w:lvl w:ilvl="4" w:tplc="04150003" w:tentative="1">
      <w:start w:val="1"/>
      <w:numFmt w:val="bullet"/>
      <w:lvlText w:val="o"/>
      <w:lvlJc w:val="left"/>
      <w:pPr>
        <w:ind w:left="4241" w:hanging="360"/>
      </w:pPr>
      <w:rPr>
        <w:rFonts w:ascii="Courier New" w:hAnsi="Courier New" w:cs="Courier New" w:hint="default"/>
      </w:rPr>
    </w:lvl>
    <w:lvl w:ilvl="5" w:tplc="04150005" w:tentative="1">
      <w:start w:val="1"/>
      <w:numFmt w:val="bullet"/>
      <w:lvlText w:val=""/>
      <w:lvlJc w:val="left"/>
      <w:pPr>
        <w:ind w:left="4961" w:hanging="360"/>
      </w:pPr>
      <w:rPr>
        <w:rFonts w:ascii="Wingdings" w:hAnsi="Wingdings" w:hint="default"/>
      </w:rPr>
    </w:lvl>
    <w:lvl w:ilvl="6" w:tplc="04150001" w:tentative="1">
      <w:start w:val="1"/>
      <w:numFmt w:val="bullet"/>
      <w:lvlText w:val=""/>
      <w:lvlJc w:val="left"/>
      <w:pPr>
        <w:ind w:left="5681" w:hanging="360"/>
      </w:pPr>
      <w:rPr>
        <w:rFonts w:ascii="Symbol" w:hAnsi="Symbol" w:hint="default"/>
      </w:rPr>
    </w:lvl>
    <w:lvl w:ilvl="7" w:tplc="04150003" w:tentative="1">
      <w:start w:val="1"/>
      <w:numFmt w:val="bullet"/>
      <w:lvlText w:val="o"/>
      <w:lvlJc w:val="left"/>
      <w:pPr>
        <w:ind w:left="6401" w:hanging="360"/>
      </w:pPr>
      <w:rPr>
        <w:rFonts w:ascii="Courier New" w:hAnsi="Courier New" w:cs="Courier New" w:hint="default"/>
      </w:rPr>
    </w:lvl>
    <w:lvl w:ilvl="8" w:tplc="04150005" w:tentative="1">
      <w:start w:val="1"/>
      <w:numFmt w:val="bullet"/>
      <w:lvlText w:val=""/>
      <w:lvlJc w:val="left"/>
      <w:pPr>
        <w:ind w:left="7121" w:hanging="360"/>
      </w:pPr>
      <w:rPr>
        <w:rFonts w:ascii="Wingdings" w:hAnsi="Wingdings" w:hint="default"/>
      </w:rPr>
    </w:lvl>
  </w:abstractNum>
  <w:abstractNum w:abstractNumId="4" w15:restartNumberingAfterBreak="0">
    <w:nsid w:val="10FA6AD3"/>
    <w:multiLevelType w:val="multilevel"/>
    <w:tmpl w:val="EC24CAA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8912A4C"/>
    <w:multiLevelType w:val="hybridMultilevel"/>
    <w:tmpl w:val="DFB23C2A"/>
    <w:lvl w:ilvl="0" w:tplc="0415000F">
      <w:start w:val="1"/>
      <w:numFmt w:val="decimal"/>
      <w:lvlText w:val="%1."/>
      <w:lvlJc w:val="left"/>
      <w:pPr>
        <w:ind w:left="860" w:hanging="360"/>
      </w:pPr>
      <w:rPr>
        <w:rFonts w:hint="default"/>
      </w:rPr>
    </w:lvl>
    <w:lvl w:ilvl="1" w:tplc="FFFFFFFF" w:tentative="1">
      <w:start w:val="1"/>
      <w:numFmt w:val="bullet"/>
      <w:lvlText w:val="o"/>
      <w:lvlJc w:val="left"/>
      <w:pPr>
        <w:ind w:left="1580" w:hanging="360"/>
      </w:pPr>
      <w:rPr>
        <w:rFonts w:ascii="Courier New" w:hAnsi="Courier New" w:cs="Courier New" w:hint="default"/>
      </w:rPr>
    </w:lvl>
    <w:lvl w:ilvl="2" w:tplc="FFFFFFFF" w:tentative="1">
      <w:start w:val="1"/>
      <w:numFmt w:val="bullet"/>
      <w:lvlText w:val=""/>
      <w:lvlJc w:val="left"/>
      <w:pPr>
        <w:ind w:left="2300" w:hanging="360"/>
      </w:pPr>
      <w:rPr>
        <w:rFonts w:ascii="Wingdings" w:hAnsi="Wingdings" w:hint="default"/>
      </w:rPr>
    </w:lvl>
    <w:lvl w:ilvl="3" w:tplc="FFFFFFFF" w:tentative="1">
      <w:start w:val="1"/>
      <w:numFmt w:val="bullet"/>
      <w:lvlText w:val=""/>
      <w:lvlJc w:val="left"/>
      <w:pPr>
        <w:ind w:left="3020" w:hanging="360"/>
      </w:pPr>
      <w:rPr>
        <w:rFonts w:ascii="Symbol" w:hAnsi="Symbol" w:hint="default"/>
      </w:rPr>
    </w:lvl>
    <w:lvl w:ilvl="4" w:tplc="FFFFFFFF" w:tentative="1">
      <w:start w:val="1"/>
      <w:numFmt w:val="bullet"/>
      <w:lvlText w:val="o"/>
      <w:lvlJc w:val="left"/>
      <w:pPr>
        <w:ind w:left="3740" w:hanging="360"/>
      </w:pPr>
      <w:rPr>
        <w:rFonts w:ascii="Courier New" w:hAnsi="Courier New" w:cs="Courier New" w:hint="default"/>
      </w:rPr>
    </w:lvl>
    <w:lvl w:ilvl="5" w:tplc="FFFFFFFF" w:tentative="1">
      <w:start w:val="1"/>
      <w:numFmt w:val="bullet"/>
      <w:lvlText w:val=""/>
      <w:lvlJc w:val="left"/>
      <w:pPr>
        <w:ind w:left="4460" w:hanging="360"/>
      </w:pPr>
      <w:rPr>
        <w:rFonts w:ascii="Wingdings" w:hAnsi="Wingdings" w:hint="default"/>
      </w:rPr>
    </w:lvl>
    <w:lvl w:ilvl="6" w:tplc="FFFFFFFF" w:tentative="1">
      <w:start w:val="1"/>
      <w:numFmt w:val="bullet"/>
      <w:lvlText w:val=""/>
      <w:lvlJc w:val="left"/>
      <w:pPr>
        <w:ind w:left="5180" w:hanging="360"/>
      </w:pPr>
      <w:rPr>
        <w:rFonts w:ascii="Symbol" w:hAnsi="Symbol" w:hint="default"/>
      </w:rPr>
    </w:lvl>
    <w:lvl w:ilvl="7" w:tplc="FFFFFFFF" w:tentative="1">
      <w:start w:val="1"/>
      <w:numFmt w:val="bullet"/>
      <w:lvlText w:val="o"/>
      <w:lvlJc w:val="left"/>
      <w:pPr>
        <w:ind w:left="5900" w:hanging="360"/>
      </w:pPr>
      <w:rPr>
        <w:rFonts w:ascii="Courier New" w:hAnsi="Courier New" w:cs="Courier New" w:hint="default"/>
      </w:rPr>
    </w:lvl>
    <w:lvl w:ilvl="8" w:tplc="FFFFFFFF" w:tentative="1">
      <w:start w:val="1"/>
      <w:numFmt w:val="bullet"/>
      <w:lvlText w:val=""/>
      <w:lvlJc w:val="left"/>
      <w:pPr>
        <w:ind w:left="6620" w:hanging="360"/>
      </w:pPr>
      <w:rPr>
        <w:rFonts w:ascii="Wingdings" w:hAnsi="Wingdings" w:hint="default"/>
      </w:rPr>
    </w:lvl>
  </w:abstractNum>
  <w:abstractNum w:abstractNumId="6" w15:restartNumberingAfterBreak="0">
    <w:nsid w:val="201C1063"/>
    <w:multiLevelType w:val="hybridMultilevel"/>
    <w:tmpl w:val="A332649E"/>
    <w:lvl w:ilvl="0" w:tplc="99E8F9EC">
      <w:start w:val="1"/>
      <w:numFmt w:val="bullet"/>
      <w:lvlText w:val="•"/>
      <w:lvlJc w:val="left"/>
      <w:pPr>
        <w:ind w:left="8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1FADF6C">
      <w:start w:val="1"/>
      <w:numFmt w:val="bullet"/>
      <w:lvlText w:val="o"/>
      <w:lvlJc w:val="left"/>
      <w:pPr>
        <w:ind w:left="14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10A4B88">
      <w:start w:val="1"/>
      <w:numFmt w:val="bullet"/>
      <w:lvlText w:val="▪"/>
      <w:lvlJc w:val="left"/>
      <w:pPr>
        <w:ind w:left="21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562C896">
      <w:start w:val="1"/>
      <w:numFmt w:val="bullet"/>
      <w:lvlText w:val="•"/>
      <w:lvlJc w:val="left"/>
      <w:pPr>
        <w:ind w:left="28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11E9E62">
      <w:start w:val="1"/>
      <w:numFmt w:val="bullet"/>
      <w:lvlText w:val="o"/>
      <w:lvlJc w:val="left"/>
      <w:pPr>
        <w:ind w:left="36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2C875C2">
      <w:start w:val="1"/>
      <w:numFmt w:val="bullet"/>
      <w:lvlText w:val="▪"/>
      <w:lvlJc w:val="left"/>
      <w:pPr>
        <w:ind w:left="43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0882AD0">
      <w:start w:val="1"/>
      <w:numFmt w:val="bullet"/>
      <w:lvlText w:val="•"/>
      <w:lvlJc w:val="left"/>
      <w:pPr>
        <w:ind w:left="50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C1E1858">
      <w:start w:val="1"/>
      <w:numFmt w:val="bullet"/>
      <w:lvlText w:val="o"/>
      <w:lvlJc w:val="left"/>
      <w:pPr>
        <w:ind w:left="57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EFE0C48">
      <w:start w:val="1"/>
      <w:numFmt w:val="bullet"/>
      <w:lvlText w:val="▪"/>
      <w:lvlJc w:val="left"/>
      <w:pPr>
        <w:ind w:left="64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24CF4B5E"/>
    <w:multiLevelType w:val="hybridMultilevel"/>
    <w:tmpl w:val="523E9FE4"/>
    <w:lvl w:ilvl="0" w:tplc="04150001">
      <w:start w:val="1"/>
      <w:numFmt w:val="bullet"/>
      <w:lvlText w:val=""/>
      <w:lvlJc w:val="left"/>
      <w:pPr>
        <w:ind w:left="1361" w:hanging="360"/>
      </w:pPr>
      <w:rPr>
        <w:rFonts w:ascii="Symbol" w:hAnsi="Symbol" w:hint="default"/>
      </w:rPr>
    </w:lvl>
    <w:lvl w:ilvl="1" w:tplc="04150003" w:tentative="1">
      <w:start w:val="1"/>
      <w:numFmt w:val="bullet"/>
      <w:lvlText w:val="o"/>
      <w:lvlJc w:val="left"/>
      <w:pPr>
        <w:ind w:left="2081" w:hanging="360"/>
      </w:pPr>
      <w:rPr>
        <w:rFonts w:ascii="Courier New" w:hAnsi="Courier New" w:cs="Courier New" w:hint="default"/>
      </w:rPr>
    </w:lvl>
    <w:lvl w:ilvl="2" w:tplc="04150005" w:tentative="1">
      <w:start w:val="1"/>
      <w:numFmt w:val="bullet"/>
      <w:lvlText w:val=""/>
      <w:lvlJc w:val="left"/>
      <w:pPr>
        <w:ind w:left="2801" w:hanging="360"/>
      </w:pPr>
      <w:rPr>
        <w:rFonts w:ascii="Wingdings" w:hAnsi="Wingdings" w:hint="default"/>
      </w:rPr>
    </w:lvl>
    <w:lvl w:ilvl="3" w:tplc="04150001" w:tentative="1">
      <w:start w:val="1"/>
      <w:numFmt w:val="bullet"/>
      <w:lvlText w:val=""/>
      <w:lvlJc w:val="left"/>
      <w:pPr>
        <w:ind w:left="3521" w:hanging="360"/>
      </w:pPr>
      <w:rPr>
        <w:rFonts w:ascii="Symbol" w:hAnsi="Symbol" w:hint="default"/>
      </w:rPr>
    </w:lvl>
    <w:lvl w:ilvl="4" w:tplc="04150003" w:tentative="1">
      <w:start w:val="1"/>
      <w:numFmt w:val="bullet"/>
      <w:lvlText w:val="o"/>
      <w:lvlJc w:val="left"/>
      <w:pPr>
        <w:ind w:left="4241" w:hanging="360"/>
      </w:pPr>
      <w:rPr>
        <w:rFonts w:ascii="Courier New" w:hAnsi="Courier New" w:cs="Courier New" w:hint="default"/>
      </w:rPr>
    </w:lvl>
    <w:lvl w:ilvl="5" w:tplc="04150005" w:tentative="1">
      <w:start w:val="1"/>
      <w:numFmt w:val="bullet"/>
      <w:lvlText w:val=""/>
      <w:lvlJc w:val="left"/>
      <w:pPr>
        <w:ind w:left="4961" w:hanging="360"/>
      </w:pPr>
      <w:rPr>
        <w:rFonts w:ascii="Wingdings" w:hAnsi="Wingdings" w:hint="default"/>
      </w:rPr>
    </w:lvl>
    <w:lvl w:ilvl="6" w:tplc="04150001" w:tentative="1">
      <w:start w:val="1"/>
      <w:numFmt w:val="bullet"/>
      <w:lvlText w:val=""/>
      <w:lvlJc w:val="left"/>
      <w:pPr>
        <w:ind w:left="5681" w:hanging="360"/>
      </w:pPr>
      <w:rPr>
        <w:rFonts w:ascii="Symbol" w:hAnsi="Symbol" w:hint="default"/>
      </w:rPr>
    </w:lvl>
    <w:lvl w:ilvl="7" w:tplc="04150003" w:tentative="1">
      <w:start w:val="1"/>
      <w:numFmt w:val="bullet"/>
      <w:lvlText w:val="o"/>
      <w:lvlJc w:val="left"/>
      <w:pPr>
        <w:ind w:left="6401" w:hanging="360"/>
      </w:pPr>
      <w:rPr>
        <w:rFonts w:ascii="Courier New" w:hAnsi="Courier New" w:cs="Courier New" w:hint="default"/>
      </w:rPr>
    </w:lvl>
    <w:lvl w:ilvl="8" w:tplc="04150005" w:tentative="1">
      <w:start w:val="1"/>
      <w:numFmt w:val="bullet"/>
      <w:lvlText w:val=""/>
      <w:lvlJc w:val="left"/>
      <w:pPr>
        <w:ind w:left="7121" w:hanging="360"/>
      </w:pPr>
      <w:rPr>
        <w:rFonts w:ascii="Wingdings" w:hAnsi="Wingdings" w:hint="default"/>
      </w:rPr>
    </w:lvl>
  </w:abstractNum>
  <w:abstractNum w:abstractNumId="8" w15:restartNumberingAfterBreak="0">
    <w:nsid w:val="25EE6187"/>
    <w:multiLevelType w:val="hybridMultilevel"/>
    <w:tmpl w:val="8D6E2E90"/>
    <w:lvl w:ilvl="0" w:tplc="C89EF60E">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8A4D49C">
      <w:start w:val="1"/>
      <w:numFmt w:val="lowerLetter"/>
      <w:lvlText w:val="%2."/>
      <w:lvlJc w:val="left"/>
      <w:pPr>
        <w:ind w:left="11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1D42B672">
      <w:start w:val="1"/>
      <w:numFmt w:val="lowerRoman"/>
      <w:lvlText w:val="%3"/>
      <w:lvlJc w:val="left"/>
      <w:pPr>
        <w:ind w:left="171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A164F1AA">
      <w:start w:val="1"/>
      <w:numFmt w:val="decimal"/>
      <w:lvlText w:val="%4"/>
      <w:lvlJc w:val="left"/>
      <w:pPr>
        <w:ind w:left="24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DAE76C4">
      <w:start w:val="1"/>
      <w:numFmt w:val="lowerLetter"/>
      <w:lvlText w:val="%5"/>
      <w:lvlJc w:val="left"/>
      <w:pPr>
        <w:ind w:left="315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8B8A532">
      <w:start w:val="1"/>
      <w:numFmt w:val="lowerRoman"/>
      <w:lvlText w:val="%6"/>
      <w:lvlJc w:val="left"/>
      <w:pPr>
        <w:ind w:left="387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BDEA67C">
      <w:start w:val="1"/>
      <w:numFmt w:val="decimal"/>
      <w:lvlText w:val="%7"/>
      <w:lvlJc w:val="left"/>
      <w:pPr>
        <w:ind w:left="459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B203398">
      <w:start w:val="1"/>
      <w:numFmt w:val="lowerLetter"/>
      <w:lvlText w:val="%8"/>
      <w:lvlJc w:val="left"/>
      <w:pPr>
        <w:ind w:left="531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9B2EBEB0">
      <w:start w:val="1"/>
      <w:numFmt w:val="lowerRoman"/>
      <w:lvlText w:val="%9"/>
      <w:lvlJc w:val="left"/>
      <w:pPr>
        <w:ind w:left="60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3BF14166"/>
    <w:multiLevelType w:val="hybridMultilevel"/>
    <w:tmpl w:val="7432179A"/>
    <w:lvl w:ilvl="0" w:tplc="E1C033D8">
      <w:start w:val="3"/>
      <w:numFmt w:val="decimal"/>
      <w:lvlText w:val="%1."/>
      <w:lvlJc w:val="left"/>
      <w:pPr>
        <w:ind w:left="4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40F6ADD0">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98045294">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B20EB8C">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03ABD96">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2A0BB46">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2180A44E">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60CE954">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B567ADC">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3DAB0162"/>
    <w:multiLevelType w:val="hybridMultilevel"/>
    <w:tmpl w:val="19FAE0AC"/>
    <w:lvl w:ilvl="0" w:tplc="0415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E046788"/>
    <w:multiLevelType w:val="hybridMultilevel"/>
    <w:tmpl w:val="E5326C60"/>
    <w:lvl w:ilvl="0" w:tplc="E00EFABE">
      <w:start w:val="1"/>
      <w:numFmt w:val="decimal"/>
      <w:lvlText w:val="%1."/>
      <w:lvlJc w:val="left"/>
      <w:pPr>
        <w:ind w:left="1001" w:hanging="360"/>
      </w:pPr>
      <w:rPr>
        <w:rFonts w:hint="default"/>
        <w:b/>
      </w:rPr>
    </w:lvl>
    <w:lvl w:ilvl="1" w:tplc="04150019" w:tentative="1">
      <w:start w:val="1"/>
      <w:numFmt w:val="lowerLetter"/>
      <w:lvlText w:val="%2."/>
      <w:lvlJc w:val="left"/>
      <w:pPr>
        <w:ind w:left="1721" w:hanging="360"/>
      </w:pPr>
    </w:lvl>
    <w:lvl w:ilvl="2" w:tplc="0415001B" w:tentative="1">
      <w:start w:val="1"/>
      <w:numFmt w:val="lowerRoman"/>
      <w:lvlText w:val="%3."/>
      <w:lvlJc w:val="right"/>
      <w:pPr>
        <w:ind w:left="2441" w:hanging="180"/>
      </w:pPr>
    </w:lvl>
    <w:lvl w:ilvl="3" w:tplc="0415000F" w:tentative="1">
      <w:start w:val="1"/>
      <w:numFmt w:val="decimal"/>
      <w:lvlText w:val="%4."/>
      <w:lvlJc w:val="left"/>
      <w:pPr>
        <w:ind w:left="3161" w:hanging="360"/>
      </w:pPr>
    </w:lvl>
    <w:lvl w:ilvl="4" w:tplc="04150019" w:tentative="1">
      <w:start w:val="1"/>
      <w:numFmt w:val="lowerLetter"/>
      <w:lvlText w:val="%5."/>
      <w:lvlJc w:val="left"/>
      <w:pPr>
        <w:ind w:left="3881" w:hanging="360"/>
      </w:pPr>
    </w:lvl>
    <w:lvl w:ilvl="5" w:tplc="0415001B" w:tentative="1">
      <w:start w:val="1"/>
      <w:numFmt w:val="lowerRoman"/>
      <w:lvlText w:val="%6."/>
      <w:lvlJc w:val="right"/>
      <w:pPr>
        <w:ind w:left="4601" w:hanging="180"/>
      </w:pPr>
    </w:lvl>
    <w:lvl w:ilvl="6" w:tplc="0415000F" w:tentative="1">
      <w:start w:val="1"/>
      <w:numFmt w:val="decimal"/>
      <w:lvlText w:val="%7."/>
      <w:lvlJc w:val="left"/>
      <w:pPr>
        <w:ind w:left="5321" w:hanging="360"/>
      </w:pPr>
    </w:lvl>
    <w:lvl w:ilvl="7" w:tplc="04150019" w:tentative="1">
      <w:start w:val="1"/>
      <w:numFmt w:val="lowerLetter"/>
      <w:lvlText w:val="%8."/>
      <w:lvlJc w:val="left"/>
      <w:pPr>
        <w:ind w:left="6041" w:hanging="360"/>
      </w:pPr>
    </w:lvl>
    <w:lvl w:ilvl="8" w:tplc="0415001B" w:tentative="1">
      <w:start w:val="1"/>
      <w:numFmt w:val="lowerRoman"/>
      <w:lvlText w:val="%9."/>
      <w:lvlJc w:val="right"/>
      <w:pPr>
        <w:ind w:left="6761" w:hanging="180"/>
      </w:pPr>
    </w:lvl>
  </w:abstractNum>
  <w:abstractNum w:abstractNumId="12" w15:restartNumberingAfterBreak="0">
    <w:nsid w:val="3F666743"/>
    <w:multiLevelType w:val="hybridMultilevel"/>
    <w:tmpl w:val="8CD41D38"/>
    <w:lvl w:ilvl="0" w:tplc="5E902DF0">
      <w:start w:val="1"/>
      <w:numFmt w:val="decimal"/>
      <w:lvlText w:val="%1."/>
      <w:lvlJc w:val="left"/>
      <w:pPr>
        <w:ind w:left="4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B606833A">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27C850A">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32A8B818">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E705A7E">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38C2C44">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42A6CDA">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1302B94">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D565F08">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40A95B41"/>
    <w:multiLevelType w:val="hybridMultilevel"/>
    <w:tmpl w:val="13589ECE"/>
    <w:lvl w:ilvl="0" w:tplc="DB82C2EC">
      <w:start w:val="1"/>
      <w:numFmt w:val="decimal"/>
      <w:lvlText w:val="%1."/>
      <w:lvlJc w:val="left"/>
      <w:pPr>
        <w:ind w:left="9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9006B7E">
      <w:start w:val="1"/>
      <w:numFmt w:val="lowerLetter"/>
      <w:lvlText w:val="%2"/>
      <w:lvlJc w:val="left"/>
      <w:pPr>
        <w:ind w:left="164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1E66A32">
      <w:start w:val="1"/>
      <w:numFmt w:val="lowerRoman"/>
      <w:lvlText w:val="%3"/>
      <w:lvlJc w:val="left"/>
      <w:pPr>
        <w:ind w:left="236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CC8FBA6">
      <w:start w:val="1"/>
      <w:numFmt w:val="decimal"/>
      <w:lvlText w:val="%4"/>
      <w:lvlJc w:val="left"/>
      <w:pPr>
        <w:ind w:left="308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7503D66">
      <w:start w:val="1"/>
      <w:numFmt w:val="lowerLetter"/>
      <w:lvlText w:val="%5"/>
      <w:lvlJc w:val="left"/>
      <w:pPr>
        <w:ind w:left="380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8822344">
      <w:start w:val="1"/>
      <w:numFmt w:val="lowerRoman"/>
      <w:lvlText w:val="%6"/>
      <w:lvlJc w:val="left"/>
      <w:pPr>
        <w:ind w:left="452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C0CE4A2">
      <w:start w:val="1"/>
      <w:numFmt w:val="decimal"/>
      <w:lvlText w:val="%7"/>
      <w:lvlJc w:val="left"/>
      <w:pPr>
        <w:ind w:left="524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9E40806">
      <w:start w:val="1"/>
      <w:numFmt w:val="lowerLetter"/>
      <w:lvlText w:val="%8"/>
      <w:lvlJc w:val="left"/>
      <w:pPr>
        <w:ind w:left="596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C1681A2">
      <w:start w:val="1"/>
      <w:numFmt w:val="lowerRoman"/>
      <w:lvlText w:val="%9"/>
      <w:lvlJc w:val="left"/>
      <w:pPr>
        <w:ind w:left="668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433514A3"/>
    <w:multiLevelType w:val="hybridMultilevel"/>
    <w:tmpl w:val="C816693E"/>
    <w:lvl w:ilvl="0" w:tplc="F6D84DE8">
      <w:start w:val="1"/>
      <w:numFmt w:val="decimal"/>
      <w:lvlText w:val="%1."/>
      <w:lvlJc w:val="left"/>
      <w:pPr>
        <w:ind w:left="15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56CEAAE">
      <w:start w:val="1"/>
      <w:numFmt w:val="lowerLetter"/>
      <w:lvlText w:val="%2."/>
      <w:lvlJc w:val="left"/>
      <w:pPr>
        <w:ind w:left="23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08E92AA">
      <w:start w:val="1"/>
      <w:numFmt w:val="lowerRoman"/>
      <w:lvlText w:val="%3"/>
      <w:lvlJc w:val="left"/>
      <w:pPr>
        <w:ind w:left="28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83C3D26">
      <w:start w:val="1"/>
      <w:numFmt w:val="decimal"/>
      <w:lvlText w:val="%4"/>
      <w:lvlJc w:val="left"/>
      <w:pPr>
        <w:ind w:left="36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1D45B20">
      <w:start w:val="1"/>
      <w:numFmt w:val="lowerLetter"/>
      <w:lvlText w:val="%5"/>
      <w:lvlJc w:val="left"/>
      <w:pPr>
        <w:ind w:left="43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4685CE6">
      <w:start w:val="1"/>
      <w:numFmt w:val="lowerRoman"/>
      <w:lvlText w:val="%6"/>
      <w:lvlJc w:val="left"/>
      <w:pPr>
        <w:ind w:left="50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4CA1478">
      <w:start w:val="1"/>
      <w:numFmt w:val="decimal"/>
      <w:lvlText w:val="%7"/>
      <w:lvlJc w:val="left"/>
      <w:pPr>
        <w:ind w:left="57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238B4A6">
      <w:start w:val="1"/>
      <w:numFmt w:val="lowerLetter"/>
      <w:lvlText w:val="%8"/>
      <w:lvlJc w:val="left"/>
      <w:pPr>
        <w:ind w:left="64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D4C64C76">
      <w:start w:val="1"/>
      <w:numFmt w:val="lowerRoman"/>
      <w:lvlText w:val="%9"/>
      <w:lvlJc w:val="left"/>
      <w:pPr>
        <w:ind w:left="72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460B5A70"/>
    <w:multiLevelType w:val="hybridMultilevel"/>
    <w:tmpl w:val="708C2A14"/>
    <w:lvl w:ilvl="0" w:tplc="8FCADF80">
      <w:start w:val="1"/>
      <w:numFmt w:val="decimal"/>
      <w:lvlText w:val="%1."/>
      <w:lvlJc w:val="left"/>
      <w:pPr>
        <w:ind w:left="104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C646ED14">
      <w:start w:val="1"/>
      <w:numFmt w:val="lowerLetter"/>
      <w:lvlText w:val="%2"/>
      <w:lvlJc w:val="left"/>
      <w:pPr>
        <w:ind w:left="181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F069006">
      <w:start w:val="1"/>
      <w:numFmt w:val="lowerRoman"/>
      <w:lvlText w:val="%3"/>
      <w:lvlJc w:val="left"/>
      <w:pPr>
        <w:ind w:left="253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9A026A0">
      <w:start w:val="1"/>
      <w:numFmt w:val="decimal"/>
      <w:lvlText w:val="%4"/>
      <w:lvlJc w:val="left"/>
      <w:pPr>
        <w:ind w:left="325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A9C4198">
      <w:start w:val="1"/>
      <w:numFmt w:val="lowerLetter"/>
      <w:lvlText w:val="%5"/>
      <w:lvlJc w:val="left"/>
      <w:pPr>
        <w:ind w:left="397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3F6EEB4">
      <w:start w:val="1"/>
      <w:numFmt w:val="lowerRoman"/>
      <w:lvlText w:val="%6"/>
      <w:lvlJc w:val="left"/>
      <w:pPr>
        <w:ind w:left="469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BC02354">
      <w:start w:val="1"/>
      <w:numFmt w:val="decimal"/>
      <w:lvlText w:val="%7"/>
      <w:lvlJc w:val="left"/>
      <w:pPr>
        <w:ind w:left="541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8A6059C">
      <w:start w:val="1"/>
      <w:numFmt w:val="lowerLetter"/>
      <w:lvlText w:val="%8"/>
      <w:lvlJc w:val="left"/>
      <w:pPr>
        <w:ind w:left="613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3D45CB0">
      <w:start w:val="1"/>
      <w:numFmt w:val="lowerRoman"/>
      <w:lvlText w:val="%9"/>
      <w:lvlJc w:val="left"/>
      <w:pPr>
        <w:ind w:left="685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46492615"/>
    <w:multiLevelType w:val="hybridMultilevel"/>
    <w:tmpl w:val="56B61182"/>
    <w:lvl w:ilvl="0" w:tplc="0415000F">
      <w:start w:val="1"/>
      <w:numFmt w:val="decimal"/>
      <w:lvlText w:val="%1."/>
      <w:lvlJc w:val="left"/>
      <w:pPr>
        <w:ind w:left="1361" w:hanging="360"/>
      </w:pPr>
      <w:rPr>
        <w:rFonts w:hint="default"/>
      </w:rPr>
    </w:lvl>
    <w:lvl w:ilvl="1" w:tplc="FFFFFFFF" w:tentative="1">
      <w:start w:val="1"/>
      <w:numFmt w:val="bullet"/>
      <w:lvlText w:val="o"/>
      <w:lvlJc w:val="left"/>
      <w:pPr>
        <w:ind w:left="2081" w:hanging="360"/>
      </w:pPr>
      <w:rPr>
        <w:rFonts w:ascii="Courier New" w:hAnsi="Courier New" w:cs="Courier New" w:hint="default"/>
      </w:rPr>
    </w:lvl>
    <w:lvl w:ilvl="2" w:tplc="FFFFFFFF" w:tentative="1">
      <w:start w:val="1"/>
      <w:numFmt w:val="bullet"/>
      <w:lvlText w:val=""/>
      <w:lvlJc w:val="left"/>
      <w:pPr>
        <w:ind w:left="2801" w:hanging="360"/>
      </w:pPr>
      <w:rPr>
        <w:rFonts w:ascii="Wingdings" w:hAnsi="Wingdings" w:hint="default"/>
      </w:rPr>
    </w:lvl>
    <w:lvl w:ilvl="3" w:tplc="FFFFFFFF" w:tentative="1">
      <w:start w:val="1"/>
      <w:numFmt w:val="bullet"/>
      <w:lvlText w:val=""/>
      <w:lvlJc w:val="left"/>
      <w:pPr>
        <w:ind w:left="3521" w:hanging="360"/>
      </w:pPr>
      <w:rPr>
        <w:rFonts w:ascii="Symbol" w:hAnsi="Symbol" w:hint="default"/>
      </w:rPr>
    </w:lvl>
    <w:lvl w:ilvl="4" w:tplc="FFFFFFFF" w:tentative="1">
      <w:start w:val="1"/>
      <w:numFmt w:val="bullet"/>
      <w:lvlText w:val="o"/>
      <w:lvlJc w:val="left"/>
      <w:pPr>
        <w:ind w:left="4241" w:hanging="360"/>
      </w:pPr>
      <w:rPr>
        <w:rFonts w:ascii="Courier New" w:hAnsi="Courier New" w:cs="Courier New" w:hint="default"/>
      </w:rPr>
    </w:lvl>
    <w:lvl w:ilvl="5" w:tplc="FFFFFFFF" w:tentative="1">
      <w:start w:val="1"/>
      <w:numFmt w:val="bullet"/>
      <w:lvlText w:val=""/>
      <w:lvlJc w:val="left"/>
      <w:pPr>
        <w:ind w:left="4961" w:hanging="360"/>
      </w:pPr>
      <w:rPr>
        <w:rFonts w:ascii="Wingdings" w:hAnsi="Wingdings" w:hint="default"/>
      </w:rPr>
    </w:lvl>
    <w:lvl w:ilvl="6" w:tplc="FFFFFFFF" w:tentative="1">
      <w:start w:val="1"/>
      <w:numFmt w:val="bullet"/>
      <w:lvlText w:val=""/>
      <w:lvlJc w:val="left"/>
      <w:pPr>
        <w:ind w:left="5681" w:hanging="360"/>
      </w:pPr>
      <w:rPr>
        <w:rFonts w:ascii="Symbol" w:hAnsi="Symbol" w:hint="default"/>
      </w:rPr>
    </w:lvl>
    <w:lvl w:ilvl="7" w:tplc="FFFFFFFF" w:tentative="1">
      <w:start w:val="1"/>
      <w:numFmt w:val="bullet"/>
      <w:lvlText w:val="o"/>
      <w:lvlJc w:val="left"/>
      <w:pPr>
        <w:ind w:left="6401" w:hanging="360"/>
      </w:pPr>
      <w:rPr>
        <w:rFonts w:ascii="Courier New" w:hAnsi="Courier New" w:cs="Courier New" w:hint="default"/>
      </w:rPr>
    </w:lvl>
    <w:lvl w:ilvl="8" w:tplc="FFFFFFFF" w:tentative="1">
      <w:start w:val="1"/>
      <w:numFmt w:val="bullet"/>
      <w:lvlText w:val=""/>
      <w:lvlJc w:val="left"/>
      <w:pPr>
        <w:ind w:left="7121" w:hanging="360"/>
      </w:pPr>
      <w:rPr>
        <w:rFonts w:ascii="Wingdings" w:hAnsi="Wingdings" w:hint="default"/>
      </w:rPr>
    </w:lvl>
  </w:abstractNum>
  <w:abstractNum w:abstractNumId="17" w15:restartNumberingAfterBreak="0">
    <w:nsid w:val="47500C7F"/>
    <w:multiLevelType w:val="hybridMultilevel"/>
    <w:tmpl w:val="41EAF922"/>
    <w:lvl w:ilvl="0" w:tplc="2FA65B50">
      <w:start w:val="1"/>
      <w:numFmt w:val="lowerLetter"/>
      <w:lvlText w:val="%1)"/>
      <w:lvlJc w:val="left"/>
      <w:pPr>
        <w:ind w:left="31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63400E08">
      <w:start w:val="1"/>
      <w:numFmt w:val="lowerLetter"/>
      <w:lvlText w:val="%2"/>
      <w:lvlJc w:val="left"/>
      <w:pPr>
        <w:ind w:left="14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B7CA412E">
      <w:start w:val="1"/>
      <w:numFmt w:val="lowerRoman"/>
      <w:lvlText w:val="%3"/>
      <w:lvlJc w:val="left"/>
      <w:pPr>
        <w:ind w:left="21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DFF8E702">
      <w:start w:val="1"/>
      <w:numFmt w:val="decimal"/>
      <w:lvlText w:val="%4"/>
      <w:lvlJc w:val="left"/>
      <w:pPr>
        <w:ind w:left="28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3623DAC">
      <w:start w:val="1"/>
      <w:numFmt w:val="lowerLetter"/>
      <w:lvlText w:val="%5"/>
      <w:lvlJc w:val="left"/>
      <w:pPr>
        <w:ind w:left="360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F886E6C">
      <w:start w:val="1"/>
      <w:numFmt w:val="lowerRoman"/>
      <w:lvlText w:val="%6"/>
      <w:lvlJc w:val="left"/>
      <w:pPr>
        <w:ind w:left="432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CA65908">
      <w:start w:val="1"/>
      <w:numFmt w:val="decimal"/>
      <w:lvlText w:val="%7"/>
      <w:lvlJc w:val="left"/>
      <w:pPr>
        <w:ind w:left="50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19D2E000">
      <w:start w:val="1"/>
      <w:numFmt w:val="lowerLetter"/>
      <w:lvlText w:val="%8"/>
      <w:lvlJc w:val="left"/>
      <w:pPr>
        <w:ind w:left="57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1F26338">
      <w:start w:val="1"/>
      <w:numFmt w:val="lowerRoman"/>
      <w:lvlText w:val="%9"/>
      <w:lvlJc w:val="left"/>
      <w:pPr>
        <w:ind w:left="648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4F413D55"/>
    <w:multiLevelType w:val="hybridMultilevel"/>
    <w:tmpl w:val="04D2638C"/>
    <w:lvl w:ilvl="0" w:tplc="0415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1654EC3"/>
    <w:multiLevelType w:val="multilevel"/>
    <w:tmpl w:val="8C24A2B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22C3886"/>
    <w:multiLevelType w:val="hybridMultilevel"/>
    <w:tmpl w:val="6A9086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53314FF2"/>
    <w:multiLevelType w:val="hybridMultilevel"/>
    <w:tmpl w:val="6D8AB6AC"/>
    <w:lvl w:ilvl="0" w:tplc="8D1CD2AC">
      <w:start w:val="1"/>
      <w:numFmt w:val="bullet"/>
      <w:lvlText w:val="•"/>
      <w:lvlJc w:val="left"/>
      <w:pPr>
        <w:ind w:left="6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0EC00AE">
      <w:start w:val="1"/>
      <w:numFmt w:val="bullet"/>
      <w:lvlText w:val="o"/>
      <w:lvlJc w:val="left"/>
      <w:pPr>
        <w:ind w:left="1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EF453FC">
      <w:start w:val="1"/>
      <w:numFmt w:val="bullet"/>
      <w:lvlText w:val="▪"/>
      <w:lvlJc w:val="left"/>
      <w:pPr>
        <w:ind w:left="19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FEAF8AE">
      <w:start w:val="1"/>
      <w:numFmt w:val="bullet"/>
      <w:lvlText w:val="•"/>
      <w:lvlJc w:val="left"/>
      <w:pPr>
        <w:ind w:left="26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0DC597C">
      <w:start w:val="1"/>
      <w:numFmt w:val="bullet"/>
      <w:lvlText w:val="o"/>
      <w:lvlJc w:val="left"/>
      <w:pPr>
        <w:ind w:left="33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1FE3402">
      <w:start w:val="1"/>
      <w:numFmt w:val="bullet"/>
      <w:lvlText w:val="▪"/>
      <w:lvlJc w:val="left"/>
      <w:pPr>
        <w:ind w:left="41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FFCB1C4">
      <w:start w:val="1"/>
      <w:numFmt w:val="bullet"/>
      <w:lvlText w:val="•"/>
      <w:lvlJc w:val="left"/>
      <w:pPr>
        <w:ind w:left="48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CF431FE">
      <w:start w:val="1"/>
      <w:numFmt w:val="bullet"/>
      <w:lvlText w:val="o"/>
      <w:lvlJc w:val="left"/>
      <w:pPr>
        <w:ind w:left="5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17A1750">
      <w:start w:val="1"/>
      <w:numFmt w:val="bullet"/>
      <w:lvlText w:val="▪"/>
      <w:lvlJc w:val="left"/>
      <w:pPr>
        <w:ind w:left="6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54383089"/>
    <w:multiLevelType w:val="hybridMultilevel"/>
    <w:tmpl w:val="BC4C3D94"/>
    <w:lvl w:ilvl="0" w:tplc="04150001">
      <w:start w:val="1"/>
      <w:numFmt w:val="bullet"/>
      <w:lvlText w:val=""/>
      <w:lvlJc w:val="left"/>
      <w:pPr>
        <w:ind w:left="900" w:hanging="360"/>
      </w:pPr>
      <w:rPr>
        <w:rFonts w:ascii="Symbol" w:hAnsi="Symbol" w:hint="default"/>
      </w:rPr>
    </w:lvl>
    <w:lvl w:ilvl="1" w:tplc="04150001">
      <w:start w:val="1"/>
      <w:numFmt w:val="bullet"/>
      <w:lvlText w:val=""/>
      <w:lvlJc w:val="left"/>
      <w:pPr>
        <w:ind w:left="1620" w:hanging="360"/>
      </w:pPr>
      <w:rPr>
        <w:rFonts w:ascii="Symbol" w:hAnsi="Symbol" w:hint="default"/>
      </w:rPr>
    </w:lvl>
    <w:lvl w:ilvl="2" w:tplc="04150005" w:tentative="1">
      <w:start w:val="1"/>
      <w:numFmt w:val="bullet"/>
      <w:lvlText w:val=""/>
      <w:lvlJc w:val="left"/>
      <w:pPr>
        <w:ind w:left="2340" w:hanging="360"/>
      </w:pPr>
      <w:rPr>
        <w:rFonts w:ascii="Wingdings" w:hAnsi="Wingdings" w:hint="default"/>
      </w:rPr>
    </w:lvl>
    <w:lvl w:ilvl="3" w:tplc="04150001" w:tentative="1">
      <w:start w:val="1"/>
      <w:numFmt w:val="bullet"/>
      <w:lvlText w:val=""/>
      <w:lvlJc w:val="left"/>
      <w:pPr>
        <w:ind w:left="3060" w:hanging="360"/>
      </w:pPr>
      <w:rPr>
        <w:rFonts w:ascii="Symbol" w:hAnsi="Symbol" w:hint="default"/>
      </w:rPr>
    </w:lvl>
    <w:lvl w:ilvl="4" w:tplc="04150003" w:tentative="1">
      <w:start w:val="1"/>
      <w:numFmt w:val="bullet"/>
      <w:lvlText w:val="o"/>
      <w:lvlJc w:val="left"/>
      <w:pPr>
        <w:ind w:left="3780" w:hanging="360"/>
      </w:pPr>
      <w:rPr>
        <w:rFonts w:ascii="Courier New" w:hAnsi="Courier New" w:cs="Courier New" w:hint="default"/>
      </w:rPr>
    </w:lvl>
    <w:lvl w:ilvl="5" w:tplc="04150005" w:tentative="1">
      <w:start w:val="1"/>
      <w:numFmt w:val="bullet"/>
      <w:lvlText w:val=""/>
      <w:lvlJc w:val="left"/>
      <w:pPr>
        <w:ind w:left="4500" w:hanging="360"/>
      </w:pPr>
      <w:rPr>
        <w:rFonts w:ascii="Wingdings" w:hAnsi="Wingdings" w:hint="default"/>
      </w:rPr>
    </w:lvl>
    <w:lvl w:ilvl="6" w:tplc="04150001" w:tentative="1">
      <w:start w:val="1"/>
      <w:numFmt w:val="bullet"/>
      <w:lvlText w:val=""/>
      <w:lvlJc w:val="left"/>
      <w:pPr>
        <w:ind w:left="5220" w:hanging="360"/>
      </w:pPr>
      <w:rPr>
        <w:rFonts w:ascii="Symbol" w:hAnsi="Symbol" w:hint="default"/>
      </w:rPr>
    </w:lvl>
    <w:lvl w:ilvl="7" w:tplc="04150003" w:tentative="1">
      <w:start w:val="1"/>
      <w:numFmt w:val="bullet"/>
      <w:lvlText w:val="o"/>
      <w:lvlJc w:val="left"/>
      <w:pPr>
        <w:ind w:left="5940" w:hanging="360"/>
      </w:pPr>
      <w:rPr>
        <w:rFonts w:ascii="Courier New" w:hAnsi="Courier New" w:cs="Courier New" w:hint="default"/>
      </w:rPr>
    </w:lvl>
    <w:lvl w:ilvl="8" w:tplc="04150005" w:tentative="1">
      <w:start w:val="1"/>
      <w:numFmt w:val="bullet"/>
      <w:lvlText w:val=""/>
      <w:lvlJc w:val="left"/>
      <w:pPr>
        <w:ind w:left="6660" w:hanging="360"/>
      </w:pPr>
      <w:rPr>
        <w:rFonts w:ascii="Wingdings" w:hAnsi="Wingdings" w:hint="default"/>
      </w:rPr>
    </w:lvl>
  </w:abstractNum>
  <w:abstractNum w:abstractNumId="23" w15:restartNumberingAfterBreak="0">
    <w:nsid w:val="5F9D467E"/>
    <w:multiLevelType w:val="hybridMultilevel"/>
    <w:tmpl w:val="228CBE6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613A2AC3"/>
    <w:multiLevelType w:val="hybridMultilevel"/>
    <w:tmpl w:val="10B4469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660F2BCA"/>
    <w:multiLevelType w:val="hybridMultilevel"/>
    <w:tmpl w:val="03C84FC8"/>
    <w:lvl w:ilvl="0" w:tplc="0415000F">
      <w:start w:val="1"/>
      <w:numFmt w:val="decimal"/>
      <w:lvlText w:val="%1."/>
      <w:lvlJc w:val="left"/>
      <w:pPr>
        <w:ind w:left="994" w:hanging="360"/>
      </w:pPr>
      <w:rPr>
        <w:rFonts w:hint="default"/>
      </w:rPr>
    </w:lvl>
    <w:lvl w:ilvl="1" w:tplc="FFFFFFFF" w:tentative="1">
      <w:start w:val="1"/>
      <w:numFmt w:val="bullet"/>
      <w:lvlText w:val="o"/>
      <w:lvlJc w:val="left"/>
      <w:pPr>
        <w:ind w:left="1714" w:hanging="360"/>
      </w:pPr>
      <w:rPr>
        <w:rFonts w:ascii="Courier New" w:hAnsi="Courier New" w:cs="Courier New" w:hint="default"/>
      </w:rPr>
    </w:lvl>
    <w:lvl w:ilvl="2" w:tplc="FFFFFFFF" w:tentative="1">
      <w:start w:val="1"/>
      <w:numFmt w:val="bullet"/>
      <w:lvlText w:val=""/>
      <w:lvlJc w:val="left"/>
      <w:pPr>
        <w:ind w:left="2434" w:hanging="360"/>
      </w:pPr>
      <w:rPr>
        <w:rFonts w:ascii="Wingdings" w:hAnsi="Wingdings" w:hint="default"/>
      </w:rPr>
    </w:lvl>
    <w:lvl w:ilvl="3" w:tplc="FFFFFFFF" w:tentative="1">
      <w:start w:val="1"/>
      <w:numFmt w:val="bullet"/>
      <w:lvlText w:val=""/>
      <w:lvlJc w:val="left"/>
      <w:pPr>
        <w:ind w:left="3154" w:hanging="360"/>
      </w:pPr>
      <w:rPr>
        <w:rFonts w:ascii="Symbol" w:hAnsi="Symbol" w:hint="default"/>
      </w:rPr>
    </w:lvl>
    <w:lvl w:ilvl="4" w:tplc="FFFFFFFF" w:tentative="1">
      <w:start w:val="1"/>
      <w:numFmt w:val="bullet"/>
      <w:lvlText w:val="o"/>
      <w:lvlJc w:val="left"/>
      <w:pPr>
        <w:ind w:left="3874" w:hanging="360"/>
      </w:pPr>
      <w:rPr>
        <w:rFonts w:ascii="Courier New" w:hAnsi="Courier New" w:cs="Courier New" w:hint="default"/>
      </w:rPr>
    </w:lvl>
    <w:lvl w:ilvl="5" w:tplc="FFFFFFFF" w:tentative="1">
      <w:start w:val="1"/>
      <w:numFmt w:val="bullet"/>
      <w:lvlText w:val=""/>
      <w:lvlJc w:val="left"/>
      <w:pPr>
        <w:ind w:left="4594" w:hanging="360"/>
      </w:pPr>
      <w:rPr>
        <w:rFonts w:ascii="Wingdings" w:hAnsi="Wingdings" w:hint="default"/>
      </w:rPr>
    </w:lvl>
    <w:lvl w:ilvl="6" w:tplc="FFFFFFFF" w:tentative="1">
      <w:start w:val="1"/>
      <w:numFmt w:val="bullet"/>
      <w:lvlText w:val=""/>
      <w:lvlJc w:val="left"/>
      <w:pPr>
        <w:ind w:left="5314" w:hanging="360"/>
      </w:pPr>
      <w:rPr>
        <w:rFonts w:ascii="Symbol" w:hAnsi="Symbol" w:hint="default"/>
      </w:rPr>
    </w:lvl>
    <w:lvl w:ilvl="7" w:tplc="FFFFFFFF" w:tentative="1">
      <w:start w:val="1"/>
      <w:numFmt w:val="bullet"/>
      <w:lvlText w:val="o"/>
      <w:lvlJc w:val="left"/>
      <w:pPr>
        <w:ind w:left="6034" w:hanging="360"/>
      </w:pPr>
      <w:rPr>
        <w:rFonts w:ascii="Courier New" w:hAnsi="Courier New" w:cs="Courier New" w:hint="default"/>
      </w:rPr>
    </w:lvl>
    <w:lvl w:ilvl="8" w:tplc="FFFFFFFF" w:tentative="1">
      <w:start w:val="1"/>
      <w:numFmt w:val="bullet"/>
      <w:lvlText w:val=""/>
      <w:lvlJc w:val="left"/>
      <w:pPr>
        <w:ind w:left="6754" w:hanging="360"/>
      </w:pPr>
      <w:rPr>
        <w:rFonts w:ascii="Wingdings" w:hAnsi="Wingdings" w:hint="default"/>
      </w:rPr>
    </w:lvl>
  </w:abstractNum>
  <w:abstractNum w:abstractNumId="26" w15:restartNumberingAfterBreak="0">
    <w:nsid w:val="668702EB"/>
    <w:multiLevelType w:val="hybridMultilevel"/>
    <w:tmpl w:val="107E3582"/>
    <w:lvl w:ilvl="0" w:tplc="0415000F">
      <w:start w:val="1"/>
      <w:numFmt w:val="decimal"/>
      <w:lvlText w:val="%1."/>
      <w:lvlJc w:val="left"/>
      <w:pPr>
        <w:ind w:left="1361" w:hanging="360"/>
      </w:pPr>
      <w:rPr>
        <w:rFonts w:hint="default"/>
      </w:rPr>
    </w:lvl>
    <w:lvl w:ilvl="1" w:tplc="FFFFFFFF" w:tentative="1">
      <w:start w:val="1"/>
      <w:numFmt w:val="bullet"/>
      <w:lvlText w:val="o"/>
      <w:lvlJc w:val="left"/>
      <w:pPr>
        <w:ind w:left="2081" w:hanging="360"/>
      </w:pPr>
      <w:rPr>
        <w:rFonts w:ascii="Courier New" w:hAnsi="Courier New" w:cs="Courier New" w:hint="default"/>
      </w:rPr>
    </w:lvl>
    <w:lvl w:ilvl="2" w:tplc="FFFFFFFF" w:tentative="1">
      <w:start w:val="1"/>
      <w:numFmt w:val="bullet"/>
      <w:lvlText w:val=""/>
      <w:lvlJc w:val="left"/>
      <w:pPr>
        <w:ind w:left="2801" w:hanging="360"/>
      </w:pPr>
      <w:rPr>
        <w:rFonts w:ascii="Wingdings" w:hAnsi="Wingdings" w:hint="default"/>
      </w:rPr>
    </w:lvl>
    <w:lvl w:ilvl="3" w:tplc="FFFFFFFF" w:tentative="1">
      <w:start w:val="1"/>
      <w:numFmt w:val="bullet"/>
      <w:lvlText w:val=""/>
      <w:lvlJc w:val="left"/>
      <w:pPr>
        <w:ind w:left="3521" w:hanging="360"/>
      </w:pPr>
      <w:rPr>
        <w:rFonts w:ascii="Symbol" w:hAnsi="Symbol" w:hint="default"/>
      </w:rPr>
    </w:lvl>
    <w:lvl w:ilvl="4" w:tplc="FFFFFFFF" w:tentative="1">
      <w:start w:val="1"/>
      <w:numFmt w:val="bullet"/>
      <w:lvlText w:val="o"/>
      <w:lvlJc w:val="left"/>
      <w:pPr>
        <w:ind w:left="4241" w:hanging="360"/>
      </w:pPr>
      <w:rPr>
        <w:rFonts w:ascii="Courier New" w:hAnsi="Courier New" w:cs="Courier New" w:hint="default"/>
      </w:rPr>
    </w:lvl>
    <w:lvl w:ilvl="5" w:tplc="FFFFFFFF" w:tentative="1">
      <w:start w:val="1"/>
      <w:numFmt w:val="bullet"/>
      <w:lvlText w:val=""/>
      <w:lvlJc w:val="left"/>
      <w:pPr>
        <w:ind w:left="4961" w:hanging="360"/>
      </w:pPr>
      <w:rPr>
        <w:rFonts w:ascii="Wingdings" w:hAnsi="Wingdings" w:hint="default"/>
      </w:rPr>
    </w:lvl>
    <w:lvl w:ilvl="6" w:tplc="FFFFFFFF" w:tentative="1">
      <w:start w:val="1"/>
      <w:numFmt w:val="bullet"/>
      <w:lvlText w:val=""/>
      <w:lvlJc w:val="left"/>
      <w:pPr>
        <w:ind w:left="5681" w:hanging="360"/>
      </w:pPr>
      <w:rPr>
        <w:rFonts w:ascii="Symbol" w:hAnsi="Symbol" w:hint="default"/>
      </w:rPr>
    </w:lvl>
    <w:lvl w:ilvl="7" w:tplc="FFFFFFFF" w:tentative="1">
      <w:start w:val="1"/>
      <w:numFmt w:val="bullet"/>
      <w:lvlText w:val="o"/>
      <w:lvlJc w:val="left"/>
      <w:pPr>
        <w:ind w:left="6401" w:hanging="360"/>
      </w:pPr>
      <w:rPr>
        <w:rFonts w:ascii="Courier New" w:hAnsi="Courier New" w:cs="Courier New" w:hint="default"/>
      </w:rPr>
    </w:lvl>
    <w:lvl w:ilvl="8" w:tplc="FFFFFFFF" w:tentative="1">
      <w:start w:val="1"/>
      <w:numFmt w:val="bullet"/>
      <w:lvlText w:val=""/>
      <w:lvlJc w:val="left"/>
      <w:pPr>
        <w:ind w:left="7121" w:hanging="360"/>
      </w:pPr>
      <w:rPr>
        <w:rFonts w:ascii="Wingdings" w:hAnsi="Wingdings" w:hint="default"/>
      </w:rPr>
    </w:lvl>
  </w:abstractNum>
  <w:abstractNum w:abstractNumId="27" w15:restartNumberingAfterBreak="0">
    <w:nsid w:val="67403DDA"/>
    <w:multiLevelType w:val="multilevel"/>
    <w:tmpl w:val="4E5219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7F90BE4"/>
    <w:multiLevelType w:val="hybridMultilevel"/>
    <w:tmpl w:val="A6FE07B0"/>
    <w:lvl w:ilvl="0" w:tplc="6B66AACE">
      <w:start w:val="1"/>
      <w:numFmt w:val="decimal"/>
      <w:lvlText w:val="%1."/>
      <w:lvlJc w:val="left"/>
      <w:pPr>
        <w:ind w:left="8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614E534">
      <w:start w:val="1"/>
      <w:numFmt w:val="lowerLetter"/>
      <w:lvlText w:val="%2)"/>
      <w:lvlJc w:val="left"/>
      <w:pPr>
        <w:ind w:left="149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B68B698">
      <w:start w:val="1"/>
      <w:numFmt w:val="lowerRoman"/>
      <w:lvlText w:val="%3"/>
      <w:lvlJc w:val="left"/>
      <w:pPr>
        <w:ind w:left="215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BC001AE">
      <w:start w:val="1"/>
      <w:numFmt w:val="decimal"/>
      <w:lvlText w:val="%4"/>
      <w:lvlJc w:val="left"/>
      <w:pPr>
        <w:ind w:left="287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8ECA52C">
      <w:start w:val="1"/>
      <w:numFmt w:val="lowerLetter"/>
      <w:lvlText w:val="%5"/>
      <w:lvlJc w:val="left"/>
      <w:pPr>
        <w:ind w:left="359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8BC2034">
      <w:start w:val="1"/>
      <w:numFmt w:val="lowerRoman"/>
      <w:lvlText w:val="%6"/>
      <w:lvlJc w:val="left"/>
      <w:pPr>
        <w:ind w:left="431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BE43B5A">
      <w:start w:val="1"/>
      <w:numFmt w:val="decimal"/>
      <w:lvlText w:val="%7"/>
      <w:lvlJc w:val="left"/>
      <w:pPr>
        <w:ind w:left="503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3F8658C4">
      <w:start w:val="1"/>
      <w:numFmt w:val="lowerLetter"/>
      <w:lvlText w:val="%8"/>
      <w:lvlJc w:val="left"/>
      <w:pPr>
        <w:ind w:left="575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59691CC">
      <w:start w:val="1"/>
      <w:numFmt w:val="lowerRoman"/>
      <w:lvlText w:val="%9"/>
      <w:lvlJc w:val="left"/>
      <w:pPr>
        <w:ind w:left="647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9" w15:restartNumberingAfterBreak="0">
    <w:nsid w:val="69CD3A12"/>
    <w:multiLevelType w:val="hybridMultilevel"/>
    <w:tmpl w:val="0BDC74DC"/>
    <w:lvl w:ilvl="0" w:tplc="04150001">
      <w:start w:val="1"/>
      <w:numFmt w:val="bullet"/>
      <w:lvlText w:val=""/>
      <w:lvlJc w:val="left"/>
      <w:pPr>
        <w:ind w:left="860" w:hanging="360"/>
      </w:pPr>
      <w:rPr>
        <w:rFonts w:ascii="Symbol" w:hAnsi="Symbol" w:hint="default"/>
      </w:rPr>
    </w:lvl>
    <w:lvl w:ilvl="1" w:tplc="04150003" w:tentative="1">
      <w:start w:val="1"/>
      <w:numFmt w:val="bullet"/>
      <w:lvlText w:val="o"/>
      <w:lvlJc w:val="left"/>
      <w:pPr>
        <w:ind w:left="1580" w:hanging="360"/>
      </w:pPr>
      <w:rPr>
        <w:rFonts w:ascii="Courier New" w:hAnsi="Courier New" w:cs="Courier New" w:hint="default"/>
      </w:rPr>
    </w:lvl>
    <w:lvl w:ilvl="2" w:tplc="04150005" w:tentative="1">
      <w:start w:val="1"/>
      <w:numFmt w:val="bullet"/>
      <w:lvlText w:val=""/>
      <w:lvlJc w:val="left"/>
      <w:pPr>
        <w:ind w:left="2300" w:hanging="360"/>
      </w:pPr>
      <w:rPr>
        <w:rFonts w:ascii="Wingdings" w:hAnsi="Wingdings" w:hint="default"/>
      </w:rPr>
    </w:lvl>
    <w:lvl w:ilvl="3" w:tplc="04150001" w:tentative="1">
      <w:start w:val="1"/>
      <w:numFmt w:val="bullet"/>
      <w:lvlText w:val=""/>
      <w:lvlJc w:val="left"/>
      <w:pPr>
        <w:ind w:left="3020" w:hanging="360"/>
      </w:pPr>
      <w:rPr>
        <w:rFonts w:ascii="Symbol" w:hAnsi="Symbol" w:hint="default"/>
      </w:rPr>
    </w:lvl>
    <w:lvl w:ilvl="4" w:tplc="04150003" w:tentative="1">
      <w:start w:val="1"/>
      <w:numFmt w:val="bullet"/>
      <w:lvlText w:val="o"/>
      <w:lvlJc w:val="left"/>
      <w:pPr>
        <w:ind w:left="3740" w:hanging="360"/>
      </w:pPr>
      <w:rPr>
        <w:rFonts w:ascii="Courier New" w:hAnsi="Courier New" w:cs="Courier New" w:hint="default"/>
      </w:rPr>
    </w:lvl>
    <w:lvl w:ilvl="5" w:tplc="04150005" w:tentative="1">
      <w:start w:val="1"/>
      <w:numFmt w:val="bullet"/>
      <w:lvlText w:val=""/>
      <w:lvlJc w:val="left"/>
      <w:pPr>
        <w:ind w:left="4460" w:hanging="360"/>
      </w:pPr>
      <w:rPr>
        <w:rFonts w:ascii="Wingdings" w:hAnsi="Wingdings" w:hint="default"/>
      </w:rPr>
    </w:lvl>
    <w:lvl w:ilvl="6" w:tplc="04150001" w:tentative="1">
      <w:start w:val="1"/>
      <w:numFmt w:val="bullet"/>
      <w:lvlText w:val=""/>
      <w:lvlJc w:val="left"/>
      <w:pPr>
        <w:ind w:left="5180" w:hanging="360"/>
      </w:pPr>
      <w:rPr>
        <w:rFonts w:ascii="Symbol" w:hAnsi="Symbol" w:hint="default"/>
      </w:rPr>
    </w:lvl>
    <w:lvl w:ilvl="7" w:tplc="04150003" w:tentative="1">
      <w:start w:val="1"/>
      <w:numFmt w:val="bullet"/>
      <w:lvlText w:val="o"/>
      <w:lvlJc w:val="left"/>
      <w:pPr>
        <w:ind w:left="5900" w:hanging="360"/>
      </w:pPr>
      <w:rPr>
        <w:rFonts w:ascii="Courier New" w:hAnsi="Courier New" w:cs="Courier New" w:hint="default"/>
      </w:rPr>
    </w:lvl>
    <w:lvl w:ilvl="8" w:tplc="04150005" w:tentative="1">
      <w:start w:val="1"/>
      <w:numFmt w:val="bullet"/>
      <w:lvlText w:val=""/>
      <w:lvlJc w:val="left"/>
      <w:pPr>
        <w:ind w:left="6620" w:hanging="360"/>
      </w:pPr>
      <w:rPr>
        <w:rFonts w:ascii="Wingdings" w:hAnsi="Wingdings" w:hint="default"/>
      </w:rPr>
    </w:lvl>
  </w:abstractNum>
  <w:abstractNum w:abstractNumId="30" w15:restartNumberingAfterBreak="0">
    <w:nsid w:val="6CA4312F"/>
    <w:multiLevelType w:val="hybridMultilevel"/>
    <w:tmpl w:val="30C8EC2A"/>
    <w:lvl w:ilvl="0" w:tplc="A6EE8AB8">
      <w:start w:val="1"/>
      <w:numFmt w:val="bullet"/>
      <w:lvlText w:val="•"/>
      <w:lvlJc w:val="left"/>
      <w:pPr>
        <w:ind w:left="8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784EBE2">
      <w:start w:val="1"/>
      <w:numFmt w:val="bullet"/>
      <w:lvlText w:val="o"/>
      <w:lvlJc w:val="left"/>
      <w:pPr>
        <w:ind w:left="14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D6EC994">
      <w:start w:val="1"/>
      <w:numFmt w:val="bullet"/>
      <w:lvlText w:val="▪"/>
      <w:lvlJc w:val="left"/>
      <w:pPr>
        <w:ind w:left="21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15E53D8">
      <w:start w:val="1"/>
      <w:numFmt w:val="bullet"/>
      <w:lvlText w:val="•"/>
      <w:lvlJc w:val="left"/>
      <w:pPr>
        <w:ind w:left="29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98E4C18">
      <w:start w:val="1"/>
      <w:numFmt w:val="bullet"/>
      <w:lvlText w:val="o"/>
      <w:lvlJc w:val="left"/>
      <w:pPr>
        <w:ind w:left="36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88EC3B8">
      <w:start w:val="1"/>
      <w:numFmt w:val="bullet"/>
      <w:lvlText w:val="▪"/>
      <w:lvlJc w:val="left"/>
      <w:pPr>
        <w:ind w:left="43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B88B654">
      <w:start w:val="1"/>
      <w:numFmt w:val="bullet"/>
      <w:lvlText w:val="•"/>
      <w:lvlJc w:val="left"/>
      <w:pPr>
        <w:ind w:left="50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4B09452">
      <w:start w:val="1"/>
      <w:numFmt w:val="bullet"/>
      <w:lvlText w:val="o"/>
      <w:lvlJc w:val="left"/>
      <w:pPr>
        <w:ind w:left="57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C386E1A">
      <w:start w:val="1"/>
      <w:numFmt w:val="bullet"/>
      <w:lvlText w:val="▪"/>
      <w:lvlJc w:val="left"/>
      <w:pPr>
        <w:ind w:left="65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1" w15:restartNumberingAfterBreak="0">
    <w:nsid w:val="6CFC4B9C"/>
    <w:multiLevelType w:val="hybridMultilevel"/>
    <w:tmpl w:val="CB28534C"/>
    <w:lvl w:ilvl="0" w:tplc="128241DC">
      <w:start w:val="1"/>
      <w:numFmt w:val="bullet"/>
      <w:lvlText w:val="•"/>
      <w:lvlJc w:val="left"/>
      <w:pPr>
        <w:ind w:left="9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4D2CE50">
      <w:start w:val="1"/>
      <w:numFmt w:val="bullet"/>
      <w:lvlText w:val="o"/>
      <w:lvlJc w:val="left"/>
      <w:pPr>
        <w:ind w:left="14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F6CC9E8">
      <w:start w:val="1"/>
      <w:numFmt w:val="bullet"/>
      <w:lvlText w:val="▪"/>
      <w:lvlJc w:val="left"/>
      <w:pPr>
        <w:ind w:left="21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54C7CAC">
      <w:start w:val="1"/>
      <w:numFmt w:val="bullet"/>
      <w:lvlText w:val="•"/>
      <w:lvlJc w:val="left"/>
      <w:pPr>
        <w:ind w:left="28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F4673BA">
      <w:start w:val="1"/>
      <w:numFmt w:val="bullet"/>
      <w:lvlText w:val="o"/>
      <w:lvlJc w:val="left"/>
      <w:pPr>
        <w:ind w:left="36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A1AE37A">
      <w:start w:val="1"/>
      <w:numFmt w:val="bullet"/>
      <w:lvlText w:val="▪"/>
      <w:lvlJc w:val="left"/>
      <w:pPr>
        <w:ind w:left="43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318B9B6">
      <w:start w:val="1"/>
      <w:numFmt w:val="bullet"/>
      <w:lvlText w:val="•"/>
      <w:lvlJc w:val="left"/>
      <w:pPr>
        <w:ind w:left="50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0003DFE">
      <w:start w:val="1"/>
      <w:numFmt w:val="bullet"/>
      <w:lvlText w:val="o"/>
      <w:lvlJc w:val="left"/>
      <w:pPr>
        <w:ind w:left="57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590B512">
      <w:start w:val="1"/>
      <w:numFmt w:val="bullet"/>
      <w:lvlText w:val="▪"/>
      <w:lvlJc w:val="left"/>
      <w:pPr>
        <w:ind w:left="64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2" w15:restartNumberingAfterBreak="0">
    <w:nsid w:val="741F1CC4"/>
    <w:multiLevelType w:val="hybridMultilevel"/>
    <w:tmpl w:val="A218F3DC"/>
    <w:lvl w:ilvl="0" w:tplc="CCF0C21E">
      <w:start w:val="1"/>
      <w:numFmt w:val="decimal"/>
      <w:lvlText w:val="%1."/>
      <w:lvlJc w:val="left"/>
      <w:pPr>
        <w:ind w:left="64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3940DB2">
      <w:start w:val="1"/>
      <w:numFmt w:val="lowerLetter"/>
      <w:lvlText w:val="%2"/>
      <w:lvlJc w:val="left"/>
      <w:pPr>
        <w:ind w:left="11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3A2145C">
      <w:start w:val="1"/>
      <w:numFmt w:val="lowerRoman"/>
      <w:lvlText w:val="%3"/>
      <w:lvlJc w:val="left"/>
      <w:pPr>
        <w:ind w:left="18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94050DC">
      <w:start w:val="1"/>
      <w:numFmt w:val="decimal"/>
      <w:lvlText w:val="%4"/>
      <w:lvlJc w:val="left"/>
      <w:pPr>
        <w:ind w:left="25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66B6F06A">
      <w:start w:val="1"/>
      <w:numFmt w:val="lowerLetter"/>
      <w:lvlText w:val="%5"/>
      <w:lvlJc w:val="left"/>
      <w:pPr>
        <w:ind w:left="328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1E45850">
      <w:start w:val="1"/>
      <w:numFmt w:val="lowerRoman"/>
      <w:lvlText w:val="%6"/>
      <w:lvlJc w:val="left"/>
      <w:pPr>
        <w:ind w:left="400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FDE810A">
      <w:start w:val="1"/>
      <w:numFmt w:val="decimal"/>
      <w:lvlText w:val="%7"/>
      <w:lvlJc w:val="left"/>
      <w:pPr>
        <w:ind w:left="472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EA0C55FA">
      <w:start w:val="1"/>
      <w:numFmt w:val="lowerLetter"/>
      <w:lvlText w:val="%8"/>
      <w:lvlJc w:val="left"/>
      <w:pPr>
        <w:ind w:left="544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D54C454E">
      <w:start w:val="1"/>
      <w:numFmt w:val="lowerRoman"/>
      <w:lvlText w:val="%9"/>
      <w:lvlJc w:val="left"/>
      <w:pPr>
        <w:ind w:left="616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748142F7"/>
    <w:multiLevelType w:val="multilevel"/>
    <w:tmpl w:val="7C762F7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C813E09"/>
    <w:multiLevelType w:val="hybridMultilevel"/>
    <w:tmpl w:val="1E32C10C"/>
    <w:lvl w:ilvl="0" w:tplc="8C7E4F80">
      <w:start w:val="1"/>
      <w:numFmt w:val="decimal"/>
      <w:lvlText w:val="%1."/>
      <w:lvlJc w:val="left"/>
      <w:pPr>
        <w:ind w:left="48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42A400CA">
      <w:start w:val="1"/>
      <w:numFmt w:val="lowerLetter"/>
      <w:lvlText w:val="%2"/>
      <w:lvlJc w:val="left"/>
      <w:pPr>
        <w:ind w:left="11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04C26FA">
      <w:start w:val="1"/>
      <w:numFmt w:val="lowerRoman"/>
      <w:lvlText w:val="%3"/>
      <w:lvlJc w:val="left"/>
      <w:pPr>
        <w:ind w:left="18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B5984104">
      <w:start w:val="1"/>
      <w:numFmt w:val="decimal"/>
      <w:lvlText w:val="%4"/>
      <w:lvlJc w:val="left"/>
      <w:pPr>
        <w:ind w:left="25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A218FDCC">
      <w:start w:val="1"/>
      <w:numFmt w:val="lowerLetter"/>
      <w:lvlText w:val="%5"/>
      <w:lvlJc w:val="left"/>
      <w:pPr>
        <w:ind w:left="33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0DAD3CA">
      <w:start w:val="1"/>
      <w:numFmt w:val="lowerRoman"/>
      <w:lvlText w:val="%6"/>
      <w:lvlJc w:val="left"/>
      <w:pPr>
        <w:ind w:left="40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1D46B56">
      <w:start w:val="1"/>
      <w:numFmt w:val="decimal"/>
      <w:lvlText w:val="%7"/>
      <w:lvlJc w:val="left"/>
      <w:pPr>
        <w:ind w:left="47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8B23DC2">
      <w:start w:val="1"/>
      <w:numFmt w:val="lowerLetter"/>
      <w:lvlText w:val="%8"/>
      <w:lvlJc w:val="left"/>
      <w:pPr>
        <w:ind w:left="54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FD847BE">
      <w:start w:val="1"/>
      <w:numFmt w:val="lowerRoman"/>
      <w:lvlText w:val="%9"/>
      <w:lvlJc w:val="left"/>
      <w:pPr>
        <w:ind w:left="61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7C8F50B7"/>
    <w:multiLevelType w:val="hybridMultilevel"/>
    <w:tmpl w:val="6C74393A"/>
    <w:lvl w:ilvl="0" w:tplc="E69232F6">
      <w:start w:val="1"/>
      <w:numFmt w:val="decimal"/>
      <w:lvlText w:val="%1."/>
      <w:lvlJc w:val="left"/>
      <w:pPr>
        <w:ind w:left="4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8BA6CDE0">
      <w:start w:val="1"/>
      <w:numFmt w:val="lowerLetter"/>
      <w:lvlText w:val="%2."/>
      <w:lvlJc w:val="left"/>
      <w:pPr>
        <w:ind w:left="11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4C49B6C">
      <w:start w:val="1"/>
      <w:numFmt w:val="lowerRoman"/>
      <w:lvlText w:val="%3"/>
      <w:lvlJc w:val="left"/>
      <w:pPr>
        <w:ind w:left="17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FEC1EEC">
      <w:start w:val="1"/>
      <w:numFmt w:val="decimal"/>
      <w:lvlText w:val="%4"/>
      <w:lvlJc w:val="left"/>
      <w:pPr>
        <w:ind w:left="245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1ACA892">
      <w:start w:val="1"/>
      <w:numFmt w:val="lowerLetter"/>
      <w:lvlText w:val="%5"/>
      <w:lvlJc w:val="left"/>
      <w:pPr>
        <w:ind w:left="317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EBCA8A8">
      <w:start w:val="1"/>
      <w:numFmt w:val="lowerRoman"/>
      <w:lvlText w:val="%6"/>
      <w:lvlJc w:val="left"/>
      <w:pPr>
        <w:ind w:left="389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400BEBA">
      <w:start w:val="1"/>
      <w:numFmt w:val="decimal"/>
      <w:lvlText w:val="%7"/>
      <w:lvlJc w:val="left"/>
      <w:pPr>
        <w:ind w:left="461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82CA0F5E">
      <w:start w:val="1"/>
      <w:numFmt w:val="lowerLetter"/>
      <w:lvlText w:val="%8"/>
      <w:lvlJc w:val="left"/>
      <w:pPr>
        <w:ind w:left="53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350C626">
      <w:start w:val="1"/>
      <w:numFmt w:val="lowerRoman"/>
      <w:lvlText w:val="%9"/>
      <w:lvlJc w:val="left"/>
      <w:pPr>
        <w:ind w:left="605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6" w15:restartNumberingAfterBreak="0">
    <w:nsid w:val="7D4B0484"/>
    <w:multiLevelType w:val="hybridMultilevel"/>
    <w:tmpl w:val="BC7A4F84"/>
    <w:lvl w:ilvl="0" w:tplc="DD327ECE">
      <w:start w:val="1"/>
      <w:numFmt w:val="decimal"/>
      <w:lvlText w:val="%1."/>
      <w:lvlJc w:val="left"/>
      <w:pPr>
        <w:ind w:left="4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2D6C03AE">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AC96A662">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6BC4D626">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2F90FC28">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478E84FE">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2B24548">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27565F88">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7988942">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7F8615B6"/>
    <w:multiLevelType w:val="hybridMultilevel"/>
    <w:tmpl w:val="34A621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2059815590">
    <w:abstractNumId w:val="14"/>
  </w:num>
  <w:num w:numId="2" w16cid:durableId="2094204611">
    <w:abstractNumId w:val="34"/>
  </w:num>
  <w:num w:numId="3" w16cid:durableId="46345136">
    <w:abstractNumId w:val="21"/>
  </w:num>
  <w:num w:numId="4" w16cid:durableId="1018850073">
    <w:abstractNumId w:val="9"/>
  </w:num>
  <w:num w:numId="5" w16cid:durableId="866724238">
    <w:abstractNumId w:val="12"/>
  </w:num>
  <w:num w:numId="6" w16cid:durableId="1559320265">
    <w:abstractNumId w:val="6"/>
  </w:num>
  <w:num w:numId="7" w16cid:durableId="596450367">
    <w:abstractNumId w:val="28"/>
  </w:num>
  <w:num w:numId="8" w16cid:durableId="1413965944">
    <w:abstractNumId w:val="17"/>
  </w:num>
  <w:num w:numId="9" w16cid:durableId="484929029">
    <w:abstractNumId w:val="0"/>
  </w:num>
  <w:num w:numId="10" w16cid:durableId="2026705388">
    <w:abstractNumId w:val="13"/>
  </w:num>
  <w:num w:numId="11" w16cid:durableId="1554804497">
    <w:abstractNumId w:val="30"/>
  </w:num>
  <w:num w:numId="12" w16cid:durableId="966739790">
    <w:abstractNumId w:val="15"/>
  </w:num>
  <w:num w:numId="13" w16cid:durableId="1837185264">
    <w:abstractNumId w:val="32"/>
  </w:num>
  <w:num w:numId="14" w16cid:durableId="1694069321">
    <w:abstractNumId w:val="31"/>
  </w:num>
  <w:num w:numId="15" w16cid:durableId="1753970640">
    <w:abstractNumId w:val="35"/>
  </w:num>
  <w:num w:numId="16" w16cid:durableId="511842800">
    <w:abstractNumId w:val="8"/>
  </w:num>
  <w:num w:numId="17" w16cid:durableId="442581036">
    <w:abstractNumId w:val="36"/>
  </w:num>
  <w:num w:numId="18" w16cid:durableId="1227496956">
    <w:abstractNumId w:val="24"/>
  </w:num>
  <w:num w:numId="19" w16cid:durableId="258878443">
    <w:abstractNumId w:val="3"/>
  </w:num>
  <w:num w:numId="20" w16cid:durableId="116334931">
    <w:abstractNumId w:val="7"/>
  </w:num>
  <w:num w:numId="21" w16cid:durableId="1247810171">
    <w:abstractNumId w:val="27"/>
  </w:num>
  <w:num w:numId="22" w16cid:durableId="634027112">
    <w:abstractNumId w:val="33"/>
  </w:num>
  <w:num w:numId="23" w16cid:durableId="1618023512">
    <w:abstractNumId w:val="19"/>
  </w:num>
  <w:num w:numId="24" w16cid:durableId="1641837666">
    <w:abstractNumId w:val="4"/>
  </w:num>
  <w:num w:numId="25" w16cid:durableId="766968337">
    <w:abstractNumId w:val="1"/>
  </w:num>
  <w:num w:numId="26" w16cid:durableId="1813936643">
    <w:abstractNumId w:val="37"/>
  </w:num>
  <w:num w:numId="27" w16cid:durableId="525602926">
    <w:abstractNumId w:val="2"/>
  </w:num>
  <w:num w:numId="28" w16cid:durableId="150677141">
    <w:abstractNumId w:val="20"/>
  </w:num>
  <w:num w:numId="29" w16cid:durableId="7370829">
    <w:abstractNumId w:val="29"/>
  </w:num>
  <w:num w:numId="30" w16cid:durableId="1365907766">
    <w:abstractNumId w:val="11"/>
  </w:num>
  <w:num w:numId="31" w16cid:durableId="365301812">
    <w:abstractNumId w:val="22"/>
  </w:num>
  <w:num w:numId="32" w16cid:durableId="1881238694">
    <w:abstractNumId w:val="23"/>
  </w:num>
  <w:num w:numId="33" w16cid:durableId="442657328">
    <w:abstractNumId w:val="18"/>
  </w:num>
  <w:num w:numId="34" w16cid:durableId="1589383675">
    <w:abstractNumId w:val="5"/>
  </w:num>
  <w:num w:numId="35" w16cid:durableId="737096781">
    <w:abstractNumId w:val="16"/>
  </w:num>
  <w:num w:numId="36" w16cid:durableId="856431443">
    <w:abstractNumId w:val="26"/>
  </w:num>
  <w:num w:numId="37" w16cid:durableId="1009988771">
    <w:abstractNumId w:val="10"/>
  </w:num>
  <w:num w:numId="38" w16cid:durableId="71705307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3FA0"/>
    <w:rsid w:val="00004488"/>
    <w:rsid w:val="00007A32"/>
    <w:rsid w:val="00025358"/>
    <w:rsid w:val="00027E71"/>
    <w:rsid w:val="000428EB"/>
    <w:rsid w:val="00046C25"/>
    <w:rsid w:val="000523B3"/>
    <w:rsid w:val="000669B4"/>
    <w:rsid w:val="00072266"/>
    <w:rsid w:val="000A3394"/>
    <w:rsid w:val="000B01F5"/>
    <w:rsid w:val="000E3BB0"/>
    <w:rsid w:val="000F3E1C"/>
    <w:rsid w:val="000F5B91"/>
    <w:rsid w:val="0010518A"/>
    <w:rsid w:val="00110702"/>
    <w:rsid w:val="001141AC"/>
    <w:rsid w:val="00133811"/>
    <w:rsid w:val="001522C9"/>
    <w:rsid w:val="00177A18"/>
    <w:rsid w:val="00181E78"/>
    <w:rsid w:val="001A1D77"/>
    <w:rsid w:val="001B1E55"/>
    <w:rsid w:val="001D58CA"/>
    <w:rsid w:val="001D6C47"/>
    <w:rsid w:val="00215D8F"/>
    <w:rsid w:val="002259D7"/>
    <w:rsid w:val="00244C7D"/>
    <w:rsid w:val="0025299E"/>
    <w:rsid w:val="0025574A"/>
    <w:rsid w:val="00256F4A"/>
    <w:rsid w:val="0026056A"/>
    <w:rsid w:val="0026728C"/>
    <w:rsid w:val="00267572"/>
    <w:rsid w:val="00270830"/>
    <w:rsid w:val="00281FAA"/>
    <w:rsid w:val="00291141"/>
    <w:rsid w:val="002A774D"/>
    <w:rsid w:val="002B3349"/>
    <w:rsid w:val="002C23AD"/>
    <w:rsid w:val="002C622D"/>
    <w:rsid w:val="002C74E6"/>
    <w:rsid w:val="002E540E"/>
    <w:rsid w:val="00317FFD"/>
    <w:rsid w:val="00323F6E"/>
    <w:rsid w:val="00325687"/>
    <w:rsid w:val="00325693"/>
    <w:rsid w:val="003330DB"/>
    <w:rsid w:val="00334E7F"/>
    <w:rsid w:val="00334F60"/>
    <w:rsid w:val="00350A6B"/>
    <w:rsid w:val="00352E80"/>
    <w:rsid w:val="00371AFF"/>
    <w:rsid w:val="00373BEF"/>
    <w:rsid w:val="00373C29"/>
    <w:rsid w:val="003843B5"/>
    <w:rsid w:val="003869BE"/>
    <w:rsid w:val="00393477"/>
    <w:rsid w:val="00396F86"/>
    <w:rsid w:val="003B4051"/>
    <w:rsid w:val="003B48B0"/>
    <w:rsid w:val="003B7424"/>
    <w:rsid w:val="003C243F"/>
    <w:rsid w:val="003F0239"/>
    <w:rsid w:val="003F73E9"/>
    <w:rsid w:val="0040713D"/>
    <w:rsid w:val="00407BFD"/>
    <w:rsid w:val="00410BA5"/>
    <w:rsid w:val="00416E59"/>
    <w:rsid w:val="00420CA1"/>
    <w:rsid w:val="00424755"/>
    <w:rsid w:val="0044093E"/>
    <w:rsid w:val="00454084"/>
    <w:rsid w:val="0045748F"/>
    <w:rsid w:val="00480194"/>
    <w:rsid w:val="004854AE"/>
    <w:rsid w:val="00495BB5"/>
    <w:rsid w:val="004D7DDC"/>
    <w:rsid w:val="004E0597"/>
    <w:rsid w:val="004E246D"/>
    <w:rsid w:val="004E2EE3"/>
    <w:rsid w:val="00504BC4"/>
    <w:rsid w:val="0050732A"/>
    <w:rsid w:val="005117C6"/>
    <w:rsid w:val="0051438F"/>
    <w:rsid w:val="00533FB3"/>
    <w:rsid w:val="005511E5"/>
    <w:rsid w:val="00572187"/>
    <w:rsid w:val="00580480"/>
    <w:rsid w:val="005A0663"/>
    <w:rsid w:val="005B2A9B"/>
    <w:rsid w:val="005B7E8F"/>
    <w:rsid w:val="005D6316"/>
    <w:rsid w:val="005D7CF2"/>
    <w:rsid w:val="00602AA4"/>
    <w:rsid w:val="00607C5E"/>
    <w:rsid w:val="006105E6"/>
    <w:rsid w:val="00616252"/>
    <w:rsid w:val="006166DC"/>
    <w:rsid w:val="00622CB3"/>
    <w:rsid w:val="0062367A"/>
    <w:rsid w:val="00625DF9"/>
    <w:rsid w:val="006353D6"/>
    <w:rsid w:val="006365C1"/>
    <w:rsid w:val="0066675E"/>
    <w:rsid w:val="006757DA"/>
    <w:rsid w:val="0067605B"/>
    <w:rsid w:val="006760AC"/>
    <w:rsid w:val="006767C0"/>
    <w:rsid w:val="0068497E"/>
    <w:rsid w:val="006A718C"/>
    <w:rsid w:val="006B62F8"/>
    <w:rsid w:val="006C0B83"/>
    <w:rsid w:val="006D0886"/>
    <w:rsid w:val="006D14F5"/>
    <w:rsid w:val="006D1FAD"/>
    <w:rsid w:val="006E2E3E"/>
    <w:rsid w:val="006F0701"/>
    <w:rsid w:val="006F49AC"/>
    <w:rsid w:val="00700509"/>
    <w:rsid w:val="00717F3E"/>
    <w:rsid w:val="00725A5D"/>
    <w:rsid w:val="00725D7A"/>
    <w:rsid w:val="00745FFA"/>
    <w:rsid w:val="007546D5"/>
    <w:rsid w:val="0075567D"/>
    <w:rsid w:val="00767614"/>
    <w:rsid w:val="0077137D"/>
    <w:rsid w:val="007728F7"/>
    <w:rsid w:val="00775173"/>
    <w:rsid w:val="0078622C"/>
    <w:rsid w:val="00794864"/>
    <w:rsid w:val="007B096F"/>
    <w:rsid w:val="007C415A"/>
    <w:rsid w:val="007E18E3"/>
    <w:rsid w:val="007F2C07"/>
    <w:rsid w:val="007F3479"/>
    <w:rsid w:val="008039E0"/>
    <w:rsid w:val="00824D94"/>
    <w:rsid w:val="00832008"/>
    <w:rsid w:val="00840439"/>
    <w:rsid w:val="0084444C"/>
    <w:rsid w:val="00853511"/>
    <w:rsid w:val="00873EBC"/>
    <w:rsid w:val="00874463"/>
    <w:rsid w:val="008A376F"/>
    <w:rsid w:val="008A3867"/>
    <w:rsid w:val="008D4710"/>
    <w:rsid w:val="008E0DC1"/>
    <w:rsid w:val="008E348D"/>
    <w:rsid w:val="008E77BF"/>
    <w:rsid w:val="008F2E3A"/>
    <w:rsid w:val="008F38CD"/>
    <w:rsid w:val="008F429C"/>
    <w:rsid w:val="00937F3B"/>
    <w:rsid w:val="00967DE5"/>
    <w:rsid w:val="00994B85"/>
    <w:rsid w:val="009B0BCC"/>
    <w:rsid w:val="009B5A1F"/>
    <w:rsid w:val="009B6F14"/>
    <w:rsid w:val="009B7177"/>
    <w:rsid w:val="009D6955"/>
    <w:rsid w:val="009F62B4"/>
    <w:rsid w:val="009F78AB"/>
    <w:rsid w:val="00A04352"/>
    <w:rsid w:val="00A04DA5"/>
    <w:rsid w:val="00A07865"/>
    <w:rsid w:val="00A0796C"/>
    <w:rsid w:val="00A1557E"/>
    <w:rsid w:val="00A17029"/>
    <w:rsid w:val="00A2143D"/>
    <w:rsid w:val="00A430A0"/>
    <w:rsid w:val="00A46422"/>
    <w:rsid w:val="00A63FA0"/>
    <w:rsid w:val="00A83238"/>
    <w:rsid w:val="00A8511A"/>
    <w:rsid w:val="00AA28F7"/>
    <w:rsid w:val="00AB2786"/>
    <w:rsid w:val="00AE2284"/>
    <w:rsid w:val="00AE3B9B"/>
    <w:rsid w:val="00AE58D3"/>
    <w:rsid w:val="00AF626A"/>
    <w:rsid w:val="00B168C8"/>
    <w:rsid w:val="00B34B4C"/>
    <w:rsid w:val="00B741B3"/>
    <w:rsid w:val="00B77DDE"/>
    <w:rsid w:val="00B81DF1"/>
    <w:rsid w:val="00B90226"/>
    <w:rsid w:val="00BB62A3"/>
    <w:rsid w:val="00BB6CAE"/>
    <w:rsid w:val="00BE0C8D"/>
    <w:rsid w:val="00BE69E4"/>
    <w:rsid w:val="00BE6F05"/>
    <w:rsid w:val="00BF3102"/>
    <w:rsid w:val="00BF70C4"/>
    <w:rsid w:val="00C04FF4"/>
    <w:rsid w:val="00C1498B"/>
    <w:rsid w:val="00C2322E"/>
    <w:rsid w:val="00C24148"/>
    <w:rsid w:val="00C55246"/>
    <w:rsid w:val="00C81166"/>
    <w:rsid w:val="00C826A3"/>
    <w:rsid w:val="00CA53F1"/>
    <w:rsid w:val="00CC182C"/>
    <w:rsid w:val="00CD6794"/>
    <w:rsid w:val="00CE27B0"/>
    <w:rsid w:val="00CF4176"/>
    <w:rsid w:val="00CF41B6"/>
    <w:rsid w:val="00CF5414"/>
    <w:rsid w:val="00CF7574"/>
    <w:rsid w:val="00D077E6"/>
    <w:rsid w:val="00D134D2"/>
    <w:rsid w:val="00D15E2F"/>
    <w:rsid w:val="00D223A7"/>
    <w:rsid w:val="00D549AA"/>
    <w:rsid w:val="00D61E65"/>
    <w:rsid w:val="00D71B7A"/>
    <w:rsid w:val="00D73141"/>
    <w:rsid w:val="00D732E2"/>
    <w:rsid w:val="00D74280"/>
    <w:rsid w:val="00D85E7E"/>
    <w:rsid w:val="00D91CBC"/>
    <w:rsid w:val="00D92396"/>
    <w:rsid w:val="00D955A5"/>
    <w:rsid w:val="00DA1F24"/>
    <w:rsid w:val="00DB0955"/>
    <w:rsid w:val="00DC0DED"/>
    <w:rsid w:val="00DC6C9A"/>
    <w:rsid w:val="00DD183C"/>
    <w:rsid w:val="00DD264A"/>
    <w:rsid w:val="00DD7633"/>
    <w:rsid w:val="00DE3DDD"/>
    <w:rsid w:val="00DF7318"/>
    <w:rsid w:val="00E05216"/>
    <w:rsid w:val="00E17F97"/>
    <w:rsid w:val="00E31AE5"/>
    <w:rsid w:val="00E5263A"/>
    <w:rsid w:val="00E56298"/>
    <w:rsid w:val="00E579B7"/>
    <w:rsid w:val="00E764EC"/>
    <w:rsid w:val="00E93ACB"/>
    <w:rsid w:val="00EA1B15"/>
    <w:rsid w:val="00EA5F8E"/>
    <w:rsid w:val="00EB72C4"/>
    <w:rsid w:val="00EB7702"/>
    <w:rsid w:val="00EC1596"/>
    <w:rsid w:val="00EC4D5B"/>
    <w:rsid w:val="00ED22E8"/>
    <w:rsid w:val="00EF4CE4"/>
    <w:rsid w:val="00EF72A8"/>
    <w:rsid w:val="00F104BB"/>
    <w:rsid w:val="00F13B57"/>
    <w:rsid w:val="00F237C5"/>
    <w:rsid w:val="00F24DD2"/>
    <w:rsid w:val="00F26203"/>
    <w:rsid w:val="00F26958"/>
    <w:rsid w:val="00F300E9"/>
    <w:rsid w:val="00F32195"/>
    <w:rsid w:val="00F73589"/>
    <w:rsid w:val="00F7412B"/>
    <w:rsid w:val="00F975C4"/>
    <w:rsid w:val="00FA094F"/>
    <w:rsid w:val="00FA4943"/>
    <w:rsid w:val="00FB2080"/>
    <w:rsid w:val="00FB7709"/>
    <w:rsid w:val="00FD34A7"/>
    <w:rsid w:val="00FE7527"/>
    <w:rsid w:val="00FF5CD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675602"/>
  <w15:docId w15:val="{78335AE9-93A5-47FE-9A44-77BD2E9E1A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l-PL" w:eastAsia="pl-P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77DDE"/>
    <w:pPr>
      <w:spacing w:after="3" w:line="363" w:lineRule="auto"/>
      <w:ind w:left="150" w:right="4" w:hanging="10"/>
      <w:jc w:val="both"/>
    </w:pPr>
    <w:rPr>
      <w:rFonts w:ascii="Calibri" w:eastAsia="Calibri" w:hAnsi="Calibri" w:cs="Calibri"/>
      <w:color w:val="000000"/>
      <w:sz w:val="20"/>
    </w:rPr>
  </w:style>
  <w:style w:type="paragraph" w:styleId="Nagwek1">
    <w:name w:val="heading 1"/>
    <w:next w:val="Normalny"/>
    <w:link w:val="Nagwek1Znak"/>
    <w:uiPriority w:val="9"/>
    <w:qFormat/>
    <w:pPr>
      <w:keepNext/>
      <w:keepLines/>
      <w:shd w:val="clear" w:color="auto" w:fill="F2DBDB"/>
      <w:spacing w:after="104" w:line="259" w:lineRule="auto"/>
      <w:ind w:left="260" w:hanging="10"/>
      <w:outlineLvl w:val="0"/>
    </w:pPr>
    <w:rPr>
      <w:rFonts w:ascii="Calibri" w:eastAsia="Calibri" w:hAnsi="Calibri" w:cs="Calibri"/>
      <w:b/>
      <w:color w:val="000000"/>
      <w:sz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Pr>
      <w:rFonts w:ascii="Calibri" w:eastAsia="Calibri" w:hAnsi="Calibri" w:cs="Calibri"/>
      <w:b/>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agwek">
    <w:name w:val="header"/>
    <w:basedOn w:val="Normalny"/>
    <w:link w:val="NagwekZnak"/>
    <w:uiPriority w:val="99"/>
    <w:unhideWhenUsed/>
    <w:rsid w:val="00244C7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44C7D"/>
    <w:rPr>
      <w:rFonts w:ascii="Calibri" w:eastAsia="Calibri" w:hAnsi="Calibri" w:cs="Calibri"/>
      <w:color w:val="000000"/>
      <w:sz w:val="20"/>
    </w:rPr>
  </w:style>
  <w:style w:type="paragraph" w:customStyle="1" w:styleId="paragraph">
    <w:name w:val="paragraph"/>
    <w:basedOn w:val="Normalny"/>
    <w:rsid w:val="004854AE"/>
    <w:pPr>
      <w:spacing w:before="100" w:beforeAutospacing="1" w:after="100" w:afterAutospacing="1" w:line="240" w:lineRule="auto"/>
      <w:ind w:left="0" w:right="0" w:firstLine="0"/>
      <w:jc w:val="left"/>
    </w:pPr>
    <w:rPr>
      <w:rFonts w:ascii="Times New Roman" w:eastAsia="Times New Roman" w:hAnsi="Times New Roman" w:cs="Times New Roman"/>
      <w:color w:val="auto"/>
      <w:kern w:val="0"/>
      <w:sz w:val="24"/>
      <w14:ligatures w14:val="none"/>
    </w:rPr>
  </w:style>
  <w:style w:type="character" w:customStyle="1" w:styleId="normaltextrun">
    <w:name w:val="normaltextrun"/>
    <w:basedOn w:val="Domylnaczcionkaakapitu"/>
    <w:rsid w:val="004854AE"/>
  </w:style>
  <w:style w:type="character" w:customStyle="1" w:styleId="eop">
    <w:name w:val="eop"/>
    <w:basedOn w:val="Domylnaczcionkaakapitu"/>
    <w:rsid w:val="004854AE"/>
  </w:style>
  <w:style w:type="character" w:customStyle="1" w:styleId="wacimagecontainer">
    <w:name w:val="wacimagecontainer"/>
    <w:basedOn w:val="Domylnaczcionkaakapitu"/>
    <w:rsid w:val="004854AE"/>
  </w:style>
  <w:style w:type="paragraph" w:styleId="Akapitzlist">
    <w:name w:val="List Paragraph"/>
    <w:aliases w:val="Numerowanie,List Paragraph,Akapit z listą BS,Kolorowa lista — akcent 11,A_wyliczenie,K-P_odwolanie,Akapit z listą5,maz_wyliczenie,opis dzialania,Signature,Punkt 1.1,EPL lista punktowana z wyrózneniem,Wykres,Akapit z listą1,CW_Lista"/>
    <w:basedOn w:val="Normalny"/>
    <w:link w:val="AkapitzlistZnak"/>
    <w:uiPriority w:val="34"/>
    <w:qFormat/>
    <w:rsid w:val="00007A32"/>
    <w:pPr>
      <w:ind w:left="720"/>
      <w:contextualSpacing/>
    </w:pPr>
  </w:style>
  <w:style w:type="character" w:styleId="Odwoaniedokomentarza">
    <w:name w:val="annotation reference"/>
    <w:basedOn w:val="Domylnaczcionkaakapitu"/>
    <w:uiPriority w:val="99"/>
    <w:semiHidden/>
    <w:unhideWhenUsed/>
    <w:rsid w:val="00396F86"/>
    <w:rPr>
      <w:sz w:val="16"/>
      <w:szCs w:val="16"/>
    </w:rPr>
  </w:style>
  <w:style w:type="paragraph" w:styleId="Tekstkomentarza">
    <w:name w:val="annotation text"/>
    <w:basedOn w:val="Normalny"/>
    <w:link w:val="TekstkomentarzaZnak"/>
    <w:uiPriority w:val="99"/>
    <w:unhideWhenUsed/>
    <w:rsid w:val="00396F86"/>
    <w:pPr>
      <w:spacing w:line="240" w:lineRule="auto"/>
    </w:pPr>
    <w:rPr>
      <w:szCs w:val="20"/>
    </w:rPr>
  </w:style>
  <w:style w:type="character" w:customStyle="1" w:styleId="TekstkomentarzaZnak">
    <w:name w:val="Tekst komentarza Znak"/>
    <w:basedOn w:val="Domylnaczcionkaakapitu"/>
    <w:link w:val="Tekstkomentarza"/>
    <w:uiPriority w:val="99"/>
    <w:rsid w:val="00396F86"/>
    <w:rPr>
      <w:rFonts w:ascii="Calibri" w:eastAsia="Calibri" w:hAnsi="Calibri" w:cs="Calibri"/>
      <w:color w:val="000000"/>
      <w:sz w:val="20"/>
      <w:szCs w:val="20"/>
    </w:rPr>
  </w:style>
  <w:style w:type="paragraph" w:styleId="Tematkomentarza">
    <w:name w:val="annotation subject"/>
    <w:basedOn w:val="Tekstkomentarza"/>
    <w:next w:val="Tekstkomentarza"/>
    <w:link w:val="TematkomentarzaZnak"/>
    <w:uiPriority w:val="99"/>
    <w:semiHidden/>
    <w:unhideWhenUsed/>
    <w:rsid w:val="00396F86"/>
    <w:rPr>
      <w:b/>
      <w:bCs/>
    </w:rPr>
  </w:style>
  <w:style w:type="character" w:customStyle="1" w:styleId="TematkomentarzaZnak">
    <w:name w:val="Temat komentarza Znak"/>
    <w:basedOn w:val="TekstkomentarzaZnak"/>
    <w:link w:val="Tematkomentarza"/>
    <w:uiPriority w:val="99"/>
    <w:semiHidden/>
    <w:rsid w:val="00396F86"/>
    <w:rPr>
      <w:rFonts w:ascii="Calibri" w:eastAsia="Calibri" w:hAnsi="Calibri" w:cs="Calibri"/>
      <w:b/>
      <w:bCs/>
      <w:color w:val="000000"/>
      <w:sz w:val="20"/>
      <w:szCs w:val="20"/>
    </w:rPr>
  </w:style>
  <w:style w:type="table" w:styleId="Tabela-Siatka">
    <w:name w:val="Table Grid"/>
    <w:basedOn w:val="Standardowy"/>
    <w:uiPriority w:val="39"/>
    <w:rsid w:val="00CF41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775173"/>
    <w:rPr>
      <w:color w:val="467886" w:themeColor="hyperlink"/>
      <w:u w:val="single"/>
    </w:rPr>
  </w:style>
  <w:style w:type="character" w:styleId="Nierozpoznanawzmianka">
    <w:name w:val="Unresolved Mention"/>
    <w:basedOn w:val="Domylnaczcionkaakapitu"/>
    <w:uiPriority w:val="99"/>
    <w:semiHidden/>
    <w:unhideWhenUsed/>
    <w:rsid w:val="00775173"/>
    <w:rPr>
      <w:color w:val="605E5C"/>
      <w:shd w:val="clear" w:color="auto" w:fill="E1DFDD"/>
    </w:rPr>
  </w:style>
  <w:style w:type="paragraph" w:customStyle="1" w:styleId="xmsonormal">
    <w:name w:val="x_msonormal"/>
    <w:basedOn w:val="Normalny"/>
    <w:qFormat/>
    <w:rsid w:val="00D955A5"/>
    <w:pPr>
      <w:spacing w:before="100" w:beforeAutospacing="1" w:after="200" w:afterAutospacing="1" w:line="240" w:lineRule="auto"/>
      <w:ind w:left="0" w:right="0" w:firstLine="0"/>
      <w:jc w:val="left"/>
    </w:pPr>
    <w:rPr>
      <w:rFonts w:ascii="Times New Roman" w:eastAsia="Times New Roman" w:hAnsi="Times New Roman" w:cs="Times New Roman"/>
      <w:color w:val="auto"/>
      <w:kern w:val="0"/>
      <w:sz w:val="24"/>
      <w14:ligatures w14:val="none"/>
    </w:rPr>
  </w:style>
  <w:style w:type="character" w:customStyle="1" w:styleId="AkapitzlistZnak">
    <w:name w:val="Akapit z listą Znak"/>
    <w:aliases w:val="Numerowanie Znak,List Paragraph Znak,Akapit z listą BS Znak,Kolorowa lista — akcent 11 Znak,A_wyliczenie Znak,K-P_odwolanie Znak,Akapit z listą5 Znak,maz_wyliczenie Znak,opis dzialania Znak,Signature Znak,Punkt 1.1 Znak,Wykres Znak"/>
    <w:link w:val="Akapitzlist"/>
    <w:uiPriority w:val="34"/>
    <w:qFormat/>
    <w:locked/>
    <w:rsid w:val="00D955A5"/>
    <w:rPr>
      <w:rFonts w:ascii="Calibri" w:eastAsia="Calibri" w:hAnsi="Calibri" w:cs="Calibri"/>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684876">
      <w:bodyDiv w:val="1"/>
      <w:marLeft w:val="0"/>
      <w:marRight w:val="0"/>
      <w:marTop w:val="0"/>
      <w:marBottom w:val="0"/>
      <w:divBdr>
        <w:top w:val="none" w:sz="0" w:space="0" w:color="auto"/>
        <w:left w:val="none" w:sz="0" w:space="0" w:color="auto"/>
        <w:bottom w:val="none" w:sz="0" w:space="0" w:color="auto"/>
        <w:right w:val="none" w:sz="0" w:space="0" w:color="auto"/>
      </w:divBdr>
    </w:div>
    <w:div w:id="392897390">
      <w:bodyDiv w:val="1"/>
      <w:marLeft w:val="0"/>
      <w:marRight w:val="0"/>
      <w:marTop w:val="0"/>
      <w:marBottom w:val="0"/>
      <w:divBdr>
        <w:top w:val="none" w:sz="0" w:space="0" w:color="auto"/>
        <w:left w:val="none" w:sz="0" w:space="0" w:color="auto"/>
        <w:bottom w:val="none" w:sz="0" w:space="0" w:color="auto"/>
        <w:right w:val="none" w:sz="0" w:space="0" w:color="auto"/>
      </w:divBdr>
      <w:divsChild>
        <w:div w:id="945192950">
          <w:marLeft w:val="0"/>
          <w:marRight w:val="0"/>
          <w:marTop w:val="0"/>
          <w:marBottom w:val="0"/>
          <w:divBdr>
            <w:top w:val="none" w:sz="0" w:space="0" w:color="auto"/>
            <w:left w:val="none" w:sz="0" w:space="0" w:color="auto"/>
            <w:bottom w:val="none" w:sz="0" w:space="0" w:color="auto"/>
            <w:right w:val="none" w:sz="0" w:space="0" w:color="auto"/>
          </w:divBdr>
        </w:div>
        <w:div w:id="507597696">
          <w:marLeft w:val="0"/>
          <w:marRight w:val="0"/>
          <w:marTop w:val="0"/>
          <w:marBottom w:val="0"/>
          <w:divBdr>
            <w:top w:val="none" w:sz="0" w:space="0" w:color="auto"/>
            <w:left w:val="none" w:sz="0" w:space="0" w:color="auto"/>
            <w:bottom w:val="none" w:sz="0" w:space="0" w:color="auto"/>
            <w:right w:val="none" w:sz="0" w:space="0" w:color="auto"/>
          </w:divBdr>
        </w:div>
        <w:div w:id="48306540">
          <w:marLeft w:val="0"/>
          <w:marRight w:val="0"/>
          <w:marTop w:val="0"/>
          <w:marBottom w:val="0"/>
          <w:divBdr>
            <w:top w:val="none" w:sz="0" w:space="0" w:color="auto"/>
            <w:left w:val="none" w:sz="0" w:space="0" w:color="auto"/>
            <w:bottom w:val="none" w:sz="0" w:space="0" w:color="auto"/>
            <w:right w:val="none" w:sz="0" w:space="0" w:color="auto"/>
          </w:divBdr>
        </w:div>
        <w:div w:id="1147817094">
          <w:marLeft w:val="0"/>
          <w:marRight w:val="0"/>
          <w:marTop w:val="0"/>
          <w:marBottom w:val="0"/>
          <w:divBdr>
            <w:top w:val="none" w:sz="0" w:space="0" w:color="auto"/>
            <w:left w:val="none" w:sz="0" w:space="0" w:color="auto"/>
            <w:bottom w:val="none" w:sz="0" w:space="0" w:color="auto"/>
            <w:right w:val="none" w:sz="0" w:space="0" w:color="auto"/>
          </w:divBdr>
        </w:div>
        <w:div w:id="1261720469">
          <w:marLeft w:val="0"/>
          <w:marRight w:val="0"/>
          <w:marTop w:val="0"/>
          <w:marBottom w:val="0"/>
          <w:divBdr>
            <w:top w:val="none" w:sz="0" w:space="0" w:color="auto"/>
            <w:left w:val="none" w:sz="0" w:space="0" w:color="auto"/>
            <w:bottom w:val="none" w:sz="0" w:space="0" w:color="auto"/>
            <w:right w:val="none" w:sz="0" w:space="0" w:color="auto"/>
          </w:divBdr>
        </w:div>
        <w:div w:id="226573278">
          <w:marLeft w:val="0"/>
          <w:marRight w:val="0"/>
          <w:marTop w:val="0"/>
          <w:marBottom w:val="0"/>
          <w:divBdr>
            <w:top w:val="none" w:sz="0" w:space="0" w:color="auto"/>
            <w:left w:val="none" w:sz="0" w:space="0" w:color="auto"/>
            <w:bottom w:val="none" w:sz="0" w:space="0" w:color="auto"/>
            <w:right w:val="none" w:sz="0" w:space="0" w:color="auto"/>
          </w:divBdr>
        </w:div>
        <w:div w:id="1446271111">
          <w:marLeft w:val="0"/>
          <w:marRight w:val="0"/>
          <w:marTop w:val="0"/>
          <w:marBottom w:val="0"/>
          <w:divBdr>
            <w:top w:val="none" w:sz="0" w:space="0" w:color="auto"/>
            <w:left w:val="none" w:sz="0" w:space="0" w:color="auto"/>
            <w:bottom w:val="none" w:sz="0" w:space="0" w:color="auto"/>
            <w:right w:val="none" w:sz="0" w:space="0" w:color="auto"/>
          </w:divBdr>
        </w:div>
        <w:div w:id="1541818534">
          <w:marLeft w:val="0"/>
          <w:marRight w:val="0"/>
          <w:marTop w:val="0"/>
          <w:marBottom w:val="0"/>
          <w:divBdr>
            <w:top w:val="none" w:sz="0" w:space="0" w:color="auto"/>
            <w:left w:val="none" w:sz="0" w:space="0" w:color="auto"/>
            <w:bottom w:val="none" w:sz="0" w:space="0" w:color="auto"/>
            <w:right w:val="none" w:sz="0" w:space="0" w:color="auto"/>
          </w:divBdr>
        </w:div>
      </w:divsChild>
    </w:div>
    <w:div w:id="480344224">
      <w:bodyDiv w:val="1"/>
      <w:marLeft w:val="0"/>
      <w:marRight w:val="0"/>
      <w:marTop w:val="0"/>
      <w:marBottom w:val="0"/>
      <w:divBdr>
        <w:top w:val="none" w:sz="0" w:space="0" w:color="auto"/>
        <w:left w:val="none" w:sz="0" w:space="0" w:color="auto"/>
        <w:bottom w:val="none" w:sz="0" w:space="0" w:color="auto"/>
        <w:right w:val="none" w:sz="0" w:space="0" w:color="auto"/>
      </w:divBdr>
      <w:divsChild>
        <w:div w:id="1438255848">
          <w:marLeft w:val="0"/>
          <w:marRight w:val="0"/>
          <w:marTop w:val="0"/>
          <w:marBottom w:val="0"/>
          <w:divBdr>
            <w:top w:val="none" w:sz="0" w:space="0" w:color="auto"/>
            <w:left w:val="none" w:sz="0" w:space="0" w:color="auto"/>
            <w:bottom w:val="none" w:sz="0" w:space="0" w:color="auto"/>
            <w:right w:val="none" w:sz="0" w:space="0" w:color="auto"/>
          </w:divBdr>
        </w:div>
        <w:div w:id="2020429628">
          <w:marLeft w:val="0"/>
          <w:marRight w:val="0"/>
          <w:marTop w:val="0"/>
          <w:marBottom w:val="0"/>
          <w:divBdr>
            <w:top w:val="none" w:sz="0" w:space="0" w:color="auto"/>
            <w:left w:val="none" w:sz="0" w:space="0" w:color="auto"/>
            <w:bottom w:val="none" w:sz="0" w:space="0" w:color="auto"/>
            <w:right w:val="none" w:sz="0" w:space="0" w:color="auto"/>
          </w:divBdr>
        </w:div>
        <w:div w:id="1485777281">
          <w:marLeft w:val="0"/>
          <w:marRight w:val="0"/>
          <w:marTop w:val="0"/>
          <w:marBottom w:val="0"/>
          <w:divBdr>
            <w:top w:val="none" w:sz="0" w:space="0" w:color="auto"/>
            <w:left w:val="none" w:sz="0" w:space="0" w:color="auto"/>
            <w:bottom w:val="none" w:sz="0" w:space="0" w:color="auto"/>
            <w:right w:val="none" w:sz="0" w:space="0" w:color="auto"/>
          </w:divBdr>
        </w:div>
        <w:div w:id="1200512341">
          <w:marLeft w:val="0"/>
          <w:marRight w:val="0"/>
          <w:marTop w:val="0"/>
          <w:marBottom w:val="0"/>
          <w:divBdr>
            <w:top w:val="none" w:sz="0" w:space="0" w:color="auto"/>
            <w:left w:val="none" w:sz="0" w:space="0" w:color="auto"/>
            <w:bottom w:val="none" w:sz="0" w:space="0" w:color="auto"/>
            <w:right w:val="none" w:sz="0" w:space="0" w:color="auto"/>
          </w:divBdr>
        </w:div>
        <w:div w:id="791173739">
          <w:marLeft w:val="0"/>
          <w:marRight w:val="0"/>
          <w:marTop w:val="0"/>
          <w:marBottom w:val="0"/>
          <w:divBdr>
            <w:top w:val="none" w:sz="0" w:space="0" w:color="auto"/>
            <w:left w:val="none" w:sz="0" w:space="0" w:color="auto"/>
            <w:bottom w:val="none" w:sz="0" w:space="0" w:color="auto"/>
            <w:right w:val="none" w:sz="0" w:space="0" w:color="auto"/>
          </w:divBdr>
        </w:div>
        <w:div w:id="1586760788">
          <w:marLeft w:val="0"/>
          <w:marRight w:val="0"/>
          <w:marTop w:val="0"/>
          <w:marBottom w:val="0"/>
          <w:divBdr>
            <w:top w:val="none" w:sz="0" w:space="0" w:color="auto"/>
            <w:left w:val="none" w:sz="0" w:space="0" w:color="auto"/>
            <w:bottom w:val="none" w:sz="0" w:space="0" w:color="auto"/>
            <w:right w:val="none" w:sz="0" w:space="0" w:color="auto"/>
          </w:divBdr>
        </w:div>
        <w:div w:id="214395661">
          <w:marLeft w:val="0"/>
          <w:marRight w:val="0"/>
          <w:marTop w:val="0"/>
          <w:marBottom w:val="0"/>
          <w:divBdr>
            <w:top w:val="none" w:sz="0" w:space="0" w:color="auto"/>
            <w:left w:val="none" w:sz="0" w:space="0" w:color="auto"/>
            <w:bottom w:val="none" w:sz="0" w:space="0" w:color="auto"/>
            <w:right w:val="none" w:sz="0" w:space="0" w:color="auto"/>
          </w:divBdr>
        </w:div>
        <w:div w:id="1823227711">
          <w:marLeft w:val="0"/>
          <w:marRight w:val="0"/>
          <w:marTop w:val="0"/>
          <w:marBottom w:val="0"/>
          <w:divBdr>
            <w:top w:val="none" w:sz="0" w:space="0" w:color="auto"/>
            <w:left w:val="none" w:sz="0" w:space="0" w:color="auto"/>
            <w:bottom w:val="none" w:sz="0" w:space="0" w:color="auto"/>
            <w:right w:val="none" w:sz="0" w:space="0" w:color="auto"/>
          </w:divBdr>
        </w:div>
        <w:div w:id="1843356910">
          <w:marLeft w:val="0"/>
          <w:marRight w:val="0"/>
          <w:marTop w:val="0"/>
          <w:marBottom w:val="0"/>
          <w:divBdr>
            <w:top w:val="none" w:sz="0" w:space="0" w:color="auto"/>
            <w:left w:val="none" w:sz="0" w:space="0" w:color="auto"/>
            <w:bottom w:val="none" w:sz="0" w:space="0" w:color="auto"/>
            <w:right w:val="none" w:sz="0" w:space="0" w:color="auto"/>
          </w:divBdr>
        </w:div>
        <w:div w:id="856697803">
          <w:marLeft w:val="0"/>
          <w:marRight w:val="0"/>
          <w:marTop w:val="0"/>
          <w:marBottom w:val="0"/>
          <w:divBdr>
            <w:top w:val="none" w:sz="0" w:space="0" w:color="auto"/>
            <w:left w:val="none" w:sz="0" w:space="0" w:color="auto"/>
            <w:bottom w:val="none" w:sz="0" w:space="0" w:color="auto"/>
            <w:right w:val="none" w:sz="0" w:space="0" w:color="auto"/>
          </w:divBdr>
        </w:div>
      </w:divsChild>
    </w:div>
    <w:div w:id="809320520">
      <w:bodyDiv w:val="1"/>
      <w:marLeft w:val="0"/>
      <w:marRight w:val="0"/>
      <w:marTop w:val="0"/>
      <w:marBottom w:val="0"/>
      <w:divBdr>
        <w:top w:val="none" w:sz="0" w:space="0" w:color="auto"/>
        <w:left w:val="none" w:sz="0" w:space="0" w:color="auto"/>
        <w:bottom w:val="none" w:sz="0" w:space="0" w:color="auto"/>
        <w:right w:val="none" w:sz="0" w:space="0" w:color="auto"/>
      </w:divBdr>
    </w:div>
    <w:div w:id="861091204">
      <w:bodyDiv w:val="1"/>
      <w:marLeft w:val="0"/>
      <w:marRight w:val="0"/>
      <w:marTop w:val="0"/>
      <w:marBottom w:val="0"/>
      <w:divBdr>
        <w:top w:val="none" w:sz="0" w:space="0" w:color="auto"/>
        <w:left w:val="none" w:sz="0" w:space="0" w:color="auto"/>
        <w:bottom w:val="none" w:sz="0" w:space="0" w:color="auto"/>
        <w:right w:val="none" w:sz="0" w:space="0" w:color="auto"/>
      </w:divBdr>
    </w:div>
    <w:div w:id="948774690">
      <w:bodyDiv w:val="1"/>
      <w:marLeft w:val="0"/>
      <w:marRight w:val="0"/>
      <w:marTop w:val="0"/>
      <w:marBottom w:val="0"/>
      <w:divBdr>
        <w:top w:val="none" w:sz="0" w:space="0" w:color="auto"/>
        <w:left w:val="none" w:sz="0" w:space="0" w:color="auto"/>
        <w:bottom w:val="none" w:sz="0" w:space="0" w:color="auto"/>
        <w:right w:val="none" w:sz="0" w:space="0" w:color="auto"/>
      </w:divBdr>
      <w:divsChild>
        <w:div w:id="412550909">
          <w:marLeft w:val="0"/>
          <w:marRight w:val="0"/>
          <w:marTop w:val="0"/>
          <w:marBottom w:val="0"/>
          <w:divBdr>
            <w:top w:val="none" w:sz="0" w:space="0" w:color="auto"/>
            <w:left w:val="none" w:sz="0" w:space="0" w:color="auto"/>
            <w:bottom w:val="none" w:sz="0" w:space="0" w:color="auto"/>
            <w:right w:val="none" w:sz="0" w:space="0" w:color="auto"/>
          </w:divBdr>
        </w:div>
        <w:div w:id="751701741">
          <w:marLeft w:val="0"/>
          <w:marRight w:val="0"/>
          <w:marTop w:val="0"/>
          <w:marBottom w:val="0"/>
          <w:divBdr>
            <w:top w:val="none" w:sz="0" w:space="0" w:color="auto"/>
            <w:left w:val="none" w:sz="0" w:space="0" w:color="auto"/>
            <w:bottom w:val="none" w:sz="0" w:space="0" w:color="auto"/>
            <w:right w:val="none" w:sz="0" w:space="0" w:color="auto"/>
          </w:divBdr>
        </w:div>
        <w:div w:id="589197161">
          <w:marLeft w:val="0"/>
          <w:marRight w:val="0"/>
          <w:marTop w:val="0"/>
          <w:marBottom w:val="0"/>
          <w:divBdr>
            <w:top w:val="none" w:sz="0" w:space="0" w:color="auto"/>
            <w:left w:val="none" w:sz="0" w:space="0" w:color="auto"/>
            <w:bottom w:val="none" w:sz="0" w:space="0" w:color="auto"/>
            <w:right w:val="none" w:sz="0" w:space="0" w:color="auto"/>
          </w:divBdr>
        </w:div>
        <w:div w:id="747655067">
          <w:marLeft w:val="0"/>
          <w:marRight w:val="0"/>
          <w:marTop w:val="0"/>
          <w:marBottom w:val="0"/>
          <w:divBdr>
            <w:top w:val="none" w:sz="0" w:space="0" w:color="auto"/>
            <w:left w:val="none" w:sz="0" w:space="0" w:color="auto"/>
            <w:bottom w:val="none" w:sz="0" w:space="0" w:color="auto"/>
            <w:right w:val="none" w:sz="0" w:space="0" w:color="auto"/>
          </w:divBdr>
        </w:div>
        <w:div w:id="400295469">
          <w:marLeft w:val="0"/>
          <w:marRight w:val="0"/>
          <w:marTop w:val="0"/>
          <w:marBottom w:val="0"/>
          <w:divBdr>
            <w:top w:val="none" w:sz="0" w:space="0" w:color="auto"/>
            <w:left w:val="none" w:sz="0" w:space="0" w:color="auto"/>
            <w:bottom w:val="none" w:sz="0" w:space="0" w:color="auto"/>
            <w:right w:val="none" w:sz="0" w:space="0" w:color="auto"/>
          </w:divBdr>
        </w:div>
        <w:div w:id="59450383">
          <w:marLeft w:val="0"/>
          <w:marRight w:val="0"/>
          <w:marTop w:val="0"/>
          <w:marBottom w:val="0"/>
          <w:divBdr>
            <w:top w:val="none" w:sz="0" w:space="0" w:color="auto"/>
            <w:left w:val="none" w:sz="0" w:space="0" w:color="auto"/>
            <w:bottom w:val="none" w:sz="0" w:space="0" w:color="auto"/>
            <w:right w:val="none" w:sz="0" w:space="0" w:color="auto"/>
          </w:divBdr>
        </w:div>
        <w:div w:id="1672025012">
          <w:marLeft w:val="0"/>
          <w:marRight w:val="0"/>
          <w:marTop w:val="0"/>
          <w:marBottom w:val="0"/>
          <w:divBdr>
            <w:top w:val="none" w:sz="0" w:space="0" w:color="auto"/>
            <w:left w:val="none" w:sz="0" w:space="0" w:color="auto"/>
            <w:bottom w:val="none" w:sz="0" w:space="0" w:color="auto"/>
            <w:right w:val="none" w:sz="0" w:space="0" w:color="auto"/>
          </w:divBdr>
        </w:div>
        <w:div w:id="1938173849">
          <w:marLeft w:val="0"/>
          <w:marRight w:val="0"/>
          <w:marTop w:val="0"/>
          <w:marBottom w:val="0"/>
          <w:divBdr>
            <w:top w:val="none" w:sz="0" w:space="0" w:color="auto"/>
            <w:left w:val="none" w:sz="0" w:space="0" w:color="auto"/>
            <w:bottom w:val="none" w:sz="0" w:space="0" w:color="auto"/>
            <w:right w:val="none" w:sz="0" w:space="0" w:color="auto"/>
          </w:divBdr>
        </w:div>
        <w:div w:id="477653599">
          <w:marLeft w:val="0"/>
          <w:marRight w:val="0"/>
          <w:marTop w:val="0"/>
          <w:marBottom w:val="0"/>
          <w:divBdr>
            <w:top w:val="none" w:sz="0" w:space="0" w:color="auto"/>
            <w:left w:val="none" w:sz="0" w:space="0" w:color="auto"/>
            <w:bottom w:val="none" w:sz="0" w:space="0" w:color="auto"/>
            <w:right w:val="none" w:sz="0" w:space="0" w:color="auto"/>
          </w:divBdr>
        </w:div>
        <w:div w:id="1800219896">
          <w:marLeft w:val="0"/>
          <w:marRight w:val="0"/>
          <w:marTop w:val="0"/>
          <w:marBottom w:val="0"/>
          <w:divBdr>
            <w:top w:val="none" w:sz="0" w:space="0" w:color="auto"/>
            <w:left w:val="none" w:sz="0" w:space="0" w:color="auto"/>
            <w:bottom w:val="none" w:sz="0" w:space="0" w:color="auto"/>
            <w:right w:val="none" w:sz="0" w:space="0" w:color="auto"/>
          </w:divBdr>
        </w:div>
      </w:divsChild>
    </w:div>
    <w:div w:id="962346359">
      <w:bodyDiv w:val="1"/>
      <w:marLeft w:val="0"/>
      <w:marRight w:val="0"/>
      <w:marTop w:val="0"/>
      <w:marBottom w:val="0"/>
      <w:divBdr>
        <w:top w:val="none" w:sz="0" w:space="0" w:color="auto"/>
        <w:left w:val="none" w:sz="0" w:space="0" w:color="auto"/>
        <w:bottom w:val="none" w:sz="0" w:space="0" w:color="auto"/>
        <w:right w:val="none" w:sz="0" w:space="0" w:color="auto"/>
      </w:divBdr>
      <w:divsChild>
        <w:div w:id="463275070">
          <w:marLeft w:val="0"/>
          <w:marRight w:val="0"/>
          <w:marTop w:val="0"/>
          <w:marBottom w:val="0"/>
          <w:divBdr>
            <w:top w:val="none" w:sz="0" w:space="0" w:color="auto"/>
            <w:left w:val="none" w:sz="0" w:space="0" w:color="auto"/>
            <w:bottom w:val="none" w:sz="0" w:space="0" w:color="auto"/>
            <w:right w:val="none" w:sz="0" w:space="0" w:color="auto"/>
          </w:divBdr>
        </w:div>
        <w:div w:id="1268855427">
          <w:marLeft w:val="0"/>
          <w:marRight w:val="0"/>
          <w:marTop w:val="0"/>
          <w:marBottom w:val="0"/>
          <w:divBdr>
            <w:top w:val="none" w:sz="0" w:space="0" w:color="auto"/>
            <w:left w:val="none" w:sz="0" w:space="0" w:color="auto"/>
            <w:bottom w:val="none" w:sz="0" w:space="0" w:color="auto"/>
            <w:right w:val="none" w:sz="0" w:space="0" w:color="auto"/>
          </w:divBdr>
        </w:div>
        <w:div w:id="1736734148">
          <w:marLeft w:val="0"/>
          <w:marRight w:val="0"/>
          <w:marTop w:val="0"/>
          <w:marBottom w:val="0"/>
          <w:divBdr>
            <w:top w:val="none" w:sz="0" w:space="0" w:color="auto"/>
            <w:left w:val="none" w:sz="0" w:space="0" w:color="auto"/>
            <w:bottom w:val="none" w:sz="0" w:space="0" w:color="auto"/>
            <w:right w:val="none" w:sz="0" w:space="0" w:color="auto"/>
          </w:divBdr>
        </w:div>
        <w:div w:id="2116708542">
          <w:marLeft w:val="0"/>
          <w:marRight w:val="0"/>
          <w:marTop w:val="0"/>
          <w:marBottom w:val="0"/>
          <w:divBdr>
            <w:top w:val="none" w:sz="0" w:space="0" w:color="auto"/>
            <w:left w:val="none" w:sz="0" w:space="0" w:color="auto"/>
            <w:bottom w:val="none" w:sz="0" w:space="0" w:color="auto"/>
            <w:right w:val="none" w:sz="0" w:space="0" w:color="auto"/>
          </w:divBdr>
        </w:div>
        <w:div w:id="1964918179">
          <w:marLeft w:val="0"/>
          <w:marRight w:val="0"/>
          <w:marTop w:val="0"/>
          <w:marBottom w:val="0"/>
          <w:divBdr>
            <w:top w:val="none" w:sz="0" w:space="0" w:color="auto"/>
            <w:left w:val="none" w:sz="0" w:space="0" w:color="auto"/>
            <w:bottom w:val="none" w:sz="0" w:space="0" w:color="auto"/>
            <w:right w:val="none" w:sz="0" w:space="0" w:color="auto"/>
          </w:divBdr>
        </w:div>
        <w:div w:id="640309747">
          <w:marLeft w:val="0"/>
          <w:marRight w:val="0"/>
          <w:marTop w:val="0"/>
          <w:marBottom w:val="0"/>
          <w:divBdr>
            <w:top w:val="none" w:sz="0" w:space="0" w:color="auto"/>
            <w:left w:val="none" w:sz="0" w:space="0" w:color="auto"/>
            <w:bottom w:val="none" w:sz="0" w:space="0" w:color="auto"/>
            <w:right w:val="none" w:sz="0" w:space="0" w:color="auto"/>
          </w:divBdr>
        </w:div>
        <w:div w:id="1633058231">
          <w:marLeft w:val="0"/>
          <w:marRight w:val="0"/>
          <w:marTop w:val="0"/>
          <w:marBottom w:val="0"/>
          <w:divBdr>
            <w:top w:val="none" w:sz="0" w:space="0" w:color="auto"/>
            <w:left w:val="none" w:sz="0" w:space="0" w:color="auto"/>
            <w:bottom w:val="none" w:sz="0" w:space="0" w:color="auto"/>
            <w:right w:val="none" w:sz="0" w:space="0" w:color="auto"/>
          </w:divBdr>
        </w:div>
        <w:div w:id="22874777">
          <w:marLeft w:val="0"/>
          <w:marRight w:val="0"/>
          <w:marTop w:val="0"/>
          <w:marBottom w:val="0"/>
          <w:divBdr>
            <w:top w:val="none" w:sz="0" w:space="0" w:color="auto"/>
            <w:left w:val="none" w:sz="0" w:space="0" w:color="auto"/>
            <w:bottom w:val="none" w:sz="0" w:space="0" w:color="auto"/>
            <w:right w:val="none" w:sz="0" w:space="0" w:color="auto"/>
          </w:divBdr>
        </w:div>
        <w:div w:id="544951728">
          <w:marLeft w:val="0"/>
          <w:marRight w:val="0"/>
          <w:marTop w:val="0"/>
          <w:marBottom w:val="0"/>
          <w:divBdr>
            <w:top w:val="none" w:sz="0" w:space="0" w:color="auto"/>
            <w:left w:val="none" w:sz="0" w:space="0" w:color="auto"/>
            <w:bottom w:val="none" w:sz="0" w:space="0" w:color="auto"/>
            <w:right w:val="none" w:sz="0" w:space="0" w:color="auto"/>
          </w:divBdr>
        </w:div>
        <w:div w:id="1963338545">
          <w:marLeft w:val="0"/>
          <w:marRight w:val="0"/>
          <w:marTop w:val="0"/>
          <w:marBottom w:val="0"/>
          <w:divBdr>
            <w:top w:val="none" w:sz="0" w:space="0" w:color="auto"/>
            <w:left w:val="none" w:sz="0" w:space="0" w:color="auto"/>
            <w:bottom w:val="none" w:sz="0" w:space="0" w:color="auto"/>
            <w:right w:val="none" w:sz="0" w:space="0" w:color="auto"/>
          </w:divBdr>
        </w:div>
        <w:div w:id="504515730">
          <w:marLeft w:val="0"/>
          <w:marRight w:val="0"/>
          <w:marTop w:val="0"/>
          <w:marBottom w:val="0"/>
          <w:divBdr>
            <w:top w:val="none" w:sz="0" w:space="0" w:color="auto"/>
            <w:left w:val="none" w:sz="0" w:space="0" w:color="auto"/>
            <w:bottom w:val="none" w:sz="0" w:space="0" w:color="auto"/>
            <w:right w:val="none" w:sz="0" w:space="0" w:color="auto"/>
          </w:divBdr>
        </w:div>
        <w:div w:id="452794428">
          <w:marLeft w:val="0"/>
          <w:marRight w:val="0"/>
          <w:marTop w:val="0"/>
          <w:marBottom w:val="0"/>
          <w:divBdr>
            <w:top w:val="none" w:sz="0" w:space="0" w:color="auto"/>
            <w:left w:val="none" w:sz="0" w:space="0" w:color="auto"/>
            <w:bottom w:val="none" w:sz="0" w:space="0" w:color="auto"/>
            <w:right w:val="none" w:sz="0" w:space="0" w:color="auto"/>
          </w:divBdr>
        </w:div>
        <w:div w:id="1148744100">
          <w:marLeft w:val="0"/>
          <w:marRight w:val="0"/>
          <w:marTop w:val="0"/>
          <w:marBottom w:val="0"/>
          <w:divBdr>
            <w:top w:val="none" w:sz="0" w:space="0" w:color="auto"/>
            <w:left w:val="none" w:sz="0" w:space="0" w:color="auto"/>
            <w:bottom w:val="none" w:sz="0" w:space="0" w:color="auto"/>
            <w:right w:val="none" w:sz="0" w:space="0" w:color="auto"/>
          </w:divBdr>
        </w:div>
        <w:div w:id="1346320064">
          <w:marLeft w:val="0"/>
          <w:marRight w:val="0"/>
          <w:marTop w:val="0"/>
          <w:marBottom w:val="0"/>
          <w:divBdr>
            <w:top w:val="none" w:sz="0" w:space="0" w:color="auto"/>
            <w:left w:val="none" w:sz="0" w:space="0" w:color="auto"/>
            <w:bottom w:val="none" w:sz="0" w:space="0" w:color="auto"/>
            <w:right w:val="none" w:sz="0" w:space="0" w:color="auto"/>
          </w:divBdr>
        </w:div>
        <w:div w:id="207382434">
          <w:marLeft w:val="0"/>
          <w:marRight w:val="0"/>
          <w:marTop w:val="0"/>
          <w:marBottom w:val="0"/>
          <w:divBdr>
            <w:top w:val="none" w:sz="0" w:space="0" w:color="auto"/>
            <w:left w:val="none" w:sz="0" w:space="0" w:color="auto"/>
            <w:bottom w:val="none" w:sz="0" w:space="0" w:color="auto"/>
            <w:right w:val="none" w:sz="0" w:space="0" w:color="auto"/>
          </w:divBdr>
        </w:div>
        <w:div w:id="1802572972">
          <w:marLeft w:val="0"/>
          <w:marRight w:val="0"/>
          <w:marTop w:val="0"/>
          <w:marBottom w:val="0"/>
          <w:divBdr>
            <w:top w:val="none" w:sz="0" w:space="0" w:color="auto"/>
            <w:left w:val="none" w:sz="0" w:space="0" w:color="auto"/>
            <w:bottom w:val="none" w:sz="0" w:space="0" w:color="auto"/>
            <w:right w:val="none" w:sz="0" w:space="0" w:color="auto"/>
          </w:divBdr>
        </w:div>
        <w:div w:id="273366541">
          <w:marLeft w:val="0"/>
          <w:marRight w:val="0"/>
          <w:marTop w:val="0"/>
          <w:marBottom w:val="0"/>
          <w:divBdr>
            <w:top w:val="none" w:sz="0" w:space="0" w:color="auto"/>
            <w:left w:val="none" w:sz="0" w:space="0" w:color="auto"/>
            <w:bottom w:val="none" w:sz="0" w:space="0" w:color="auto"/>
            <w:right w:val="none" w:sz="0" w:space="0" w:color="auto"/>
          </w:divBdr>
        </w:div>
        <w:div w:id="233052452">
          <w:marLeft w:val="0"/>
          <w:marRight w:val="0"/>
          <w:marTop w:val="0"/>
          <w:marBottom w:val="0"/>
          <w:divBdr>
            <w:top w:val="none" w:sz="0" w:space="0" w:color="auto"/>
            <w:left w:val="none" w:sz="0" w:space="0" w:color="auto"/>
            <w:bottom w:val="none" w:sz="0" w:space="0" w:color="auto"/>
            <w:right w:val="none" w:sz="0" w:space="0" w:color="auto"/>
          </w:divBdr>
        </w:div>
        <w:div w:id="213083870">
          <w:marLeft w:val="0"/>
          <w:marRight w:val="0"/>
          <w:marTop w:val="0"/>
          <w:marBottom w:val="0"/>
          <w:divBdr>
            <w:top w:val="none" w:sz="0" w:space="0" w:color="auto"/>
            <w:left w:val="none" w:sz="0" w:space="0" w:color="auto"/>
            <w:bottom w:val="none" w:sz="0" w:space="0" w:color="auto"/>
            <w:right w:val="none" w:sz="0" w:space="0" w:color="auto"/>
          </w:divBdr>
        </w:div>
        <w:div w:id="185533180">
          <w:marLeft w:val="0"/>
          <w:marRight w:val="0"/>
          <w:marTop w:val="0"/>
          <w:marBottom w:val="0"/>
          <w:divBdr>
            <w:top w:val="none" w:sz="0" w:space="0" w:color="auto"/>
            <w:left w:val="none" w:sz="0" w:space="0" w:color="auto"/>
            <w:bottom w:val="none" w:sz="0" w:space="0" w:color="auto"/>
            <w:right w:val="none" w:sz="0" w:space="0" w:color="auto"/>
          </w:divBdr>
        </w:div>
        <w:div w:id="197545821">
          <w:marLeft w:val="0"/>
          <w:marRight w:val="0"/>
          <w:marTop w:val="0"/>
          <w:marBottom w:val="0"/>
          <w:divBdr>
            <w:top w:val="none" w:sz="0" w:space="0" w:color="auto"/>
            <w:left w:val="none" w:sz="0" w:space="0" w:color="auto"/>
            <w:bottom w:val="none" w:sz="0" w:space="0" w:color="auto"/>
            <w:right w:val="none" w:sz="0" w:space="0" w:color="auto"/>
          </w:divBdr>
        </w:div>
      </w:divsChild>
    </w:div>
    <w:div w:id="1382434716">
      <w:bodyDiv w:val="1"/>
      <w:marLeft w:val="0"/>
      <w:marRight w:val="0"/>
      <w:marTop w:val="0"/>
      <w:marBottom w:val="0"/>
      <w:divBdr>
        <w:top w:val="none" w:sz="0" w:space="0" w:color="auto"/>
        <w:left w:val="none" w:sz="0" w:space="0" w:color="auto"/>
        <w:bottom w:val="none" w:sz="0" w:space="0" w:color="auto"/>
        <w:right w:val="none" w:sz="0" w:space="0" w:color="auto"/>
      </w:divBdr>
      <w:divsChild>
        <w:div w:id="1045564426">
          <w:marLeft w:val="0"/>
          <w:marRight w:val="0"/>
          <w:marTop w:val="0"/>
          <w:marBottom w:val="0"/>
          <w:divBdr>
            <w:top w:val="none" w:sz="0" w:space="0" w:color="auto"/>
            <w:left w:val="none" w:sz="0" w:space="0" w:color="auto"/>
            <w:bottom w:val="none" w:sz="0" w:space="0" w:color="auto"/>
            <w:right w:val="none" w:sz="0" w:space="0" w:color="auto"/>
          </w:divBdr>
        </w:div>
        <w:div w:id="49228798">
          <w:marLeft w:val="0"/>
          <w:marRight w:val="0"/>
          <w:marTop w:val="0"/>
          <w:marBottom w:val="0"/>
          <w:divBdr>
            <w:top w:val="none" w:sz="0" w:space="0" w:color="auto"/>
            <w:left w:val="none" w:sz="0" w:space="0" w:color="auto"/>
            <w:bottom w:val="none" w:sz="0" w:space="0" w:color="auto"/>
            <w:right w:val="none" w:sz="0" w:space="0" w:color="auto"/>
          </w:divBdr>
        </w:div>
        <w:div w:id="1327980353">
          <w:marLeft w:val="0"/>
          <w:marRight w:val="0"/>
          <w:marTop w:val="0"/>
          <w:marBottom w:val="0"/>
          <w:divBdr>
            <w:top w:val="none" w:sz="0" w:space="0" w:color="auto"/>
            <w:left w:val="none" w:sz="0" w:space="0" w:color="auto"/>
            <w:bottom w:val="none" w:sz="0" w:space="0" w:color="auto"/>
            <w:right w:val="none" w:sz="0" w:space="0" w:color="auto"/>
          </w:divBdr>
        </w:div>
        <w:div w:id="1815483515">
          <w:marLeft w:val="0"/>
          <w:marRight w:val="0"/>
          <w:marTop w:val="0"/>
          <w:marBottom w:val="0"/>
          <w:divBdr>
            <w:top w:val="none" w:sz="0" w:space="0" w:color="auto"/>
            <w:left w:val="none" w:sz="0" w:space="0" w:color="auto"/>
            <w:bottom w:val="none" w:sz="0" w:space="0" w:color="auto"/>
            <w:right w:val="none" w:sz="0" w:space="0" w:color="auto"/>
          </w:divBdr>
        </w:div>
        <w:div w:id="646322984">
          <w:marLeft w:val="0"/>
          <w:marRight w:val="0"/>
          <w:marTop w:val="0"/>
          <w:marBottom w:val="0"/>
          <w:divBdr>
            <w:top w:val="none" w:sz="0" w:space="0" w:color="auto"/>
            <w:left w:val="none" w:sz="0" w:space="0" w:color="auto"/>
            <w:bottom w:val="none" w:sz="0" w:space="0" w:color="auto"/>
            <w:right w:val="none" w:sz="0" w:space="0" w:color="auto"/>
          </w:divBdr>
        </w:div>
        <w:div w:id="1255937942">
          <w:marLeft w:val="0"/>
          <w:marRight w:val="0"/>
          <w:marTop w:val="0"/>
          <w:marBottom w:val="0"/>
          <w:divBdr>
            <w:top w:val="none" w:sz="0" w:space="0" w:color="auto"/>
            <w:left w:val="none" w:sz="0" w:space="0" w:color="auto"/>
            <w:bottom w:val="none" w:sz="0" w:space="0" w:color="auto"/>
            <w:right w:val="none" w:sz="0" w:space="0" w:color="auto"/>
          </w:divBdr>
        </w:div>
        <w:div w:id="1987195406">
          <w:marLeft w:val="0"/>
          <w:marRight w:val="0"/>
          <w:marTop w:val="0"/>
          <w:marBottom w:val="0"/>
          <w:divBdr>
            <w:top w:val="none" w:sz="0" w:space="0" w:color="auto"/>
            <w:left w:val="none" w:sz="0" w:space="0" w:color="auto"/>
            <w:bottom w:val="none" w:sz="0" w:space="0" w:color="auto"/>
            <w:right w:val="none" w:sz="0" w:space="0" w:color="auto"/>
          </w:divBdr>
        </w:div>
        <w:div w:id="1439519734">
          <w:marLeft w:val="0"/>
          <w:marRight w:val="0"/>
          <w:marTop w:val="0"/>
          <w:marBottom w:val="0"/>
          <w:divBdr>
            <w:top w:val="none" w:sz="0" w:space="0" w:color="auto"/>
            <w:left w:val="none" w:sz="0" w:space="0" w:color="auto"/>
            <w:bottom w:val="none" w:sz="0" w:space="0" w:color="auto"/>
            <w:right w:val="none" w:sz="0" w:space="0" w:color="auto"/>
          </w:divBdr>
        </w:div>
        <w:div w:id="509374433">
          <w:marLeft w:val="0"/>
          <w:marRight w:val="0"/>
          <w:marTop w:val="0"/>
          <w:marBottom w:val="0"/>
          <w:divBdr>
            <w:top w:val="none" w:sz="0" w:space="0" w:color="auto"/>
            <w:left w:val="none" w:sz="0" w:space="0" w:color="auto"/>
            <w:bottom w:val="none" w:sz="0" w:space="0" w:color="auto"/>
            <w:right w:val="none" w:sz="0" w:space="0" w:color="auto"/>
          </w:divBdr>
        </w:div>
        <w:div w:id="585531207">
          <w:marLeft w:val="0"/>
          <w:marRight w:val="0"/>
          <w:marTop w:val="0"/>
          <w:marBottom w:val="0"/>
          <w:divBdr>
            <w:top w:val="none" w:sz="0" w:space="0" w:color="auto"/>
            <w:left w:val="none" w:sz="0" w:space="0" w:color="auto"/>
            <w:bottom w:val="none" w:sz="0" w:space="0" w:color="auto"/>
            <w:right w:val="none" w:sz="0" w:space="0" w:color="auto"/>
          </w:divBdr>
        </w:div>
        <w:div w:id="1647733975">
          <w:marLeft w:val="0"/>
          <w:marRight w:val="0"/>
          <w:marTop w:val="0"/>
          <w:marBottom w:val="0"/>
          <w:divBdr>
            <w:top w:val="none" w:sz="0" w:space="0" w:color="auto"/>
            <w:left w:val="none" w:sz="0" w:space="0" w:color="auto"/>
            <w:bottom w:val="none" w:sz="0" w:space="0" w:color="auto"/>
            <w:right w:val="none" w:sz="0" w:space="0" w:color="auto"/>
          </w:divBdr>
        </w:div>
        <w:div w:id="651913447">
          <w:marLeft w:val="0"/>
          <w:marRight w:val="0"/>
          <w:marTop w:val="0"/>
          <w:marBottom w:val="0"/>
          <w:divBdr>
            <w:top w:val="none" w:sz="0" w:space="0" w:color="auto"/>
            <w:left w:val="none" w:sz="0" w:space="0" w:color="auto"/>
            <w:bottom w:val="none" w:sz="0" w:space="0" w:color="auto"/>
            <w:right w:val="none" w:sz="0" w:space="0" w:color="auto"/>
          </w:divBdr>
        </w:div>
        <w:div w:id="119107911">
          <w:marLeft w:val="0"/>
          <w:marRight w:val="0"/>
          <w:marTop w:val="0"/>
          <w:marBottom w:val="0"/>
          <w:divBdr>
            <w:top w:val="none" w:sz="0" w:space="0" w:color="auto"/>
            <w:left w:val="none" w:sz="0" w:space="0" w:color="auto"/>
            <w:bottom w:val="none" w:sz="0" w:space="0" w:color="auto"/>
            <w:right w:val="none" w:sz="0" w:space="0" w:color="auto"/>
          </w:divBdr>
        </w:div>
        <w:div w:id="1500733647">
          <w:marLeft w:val="0"/>
          <w:marRight w:val="0"/>
          <w:marTop w:val="0"/>
          <w:marBottom w:val="0"/>
          <w:divBdr>
            <w:top w:val="none" w:sz="0" w:space="0" w:color="auto"/>
            <w:left w:val="none" w:sz="0" w:space="0" w:color="auto"/>
            <w:bottom w:val="none" w:sz="0" w:space="0" w:color="auto"/>
            <w:right w:val="none" w:sz="0" w:space="0" w:color="auto"/>
          </w:divBdr>
        </w:div>
        <w:div w:id="463083814">
          <w:marLeft w:val="0"/>
          <w:marRight w:val="0"/>
          <w:marTop w:val="0"/>
          <w:marBottom w:val="0"/>
          <w:divBdr>
            <w:top w:val="none" w:sz="0" w:space="0" w:color="auto"/>
            <w:left w:val="none" w:sz="0" w:space="0" w:color="auto"/>
            <w:bottom w:val="none" w:sz="0" w:space="0" w:color="auto"/>
            <w:right w:val="none" w:sz="0" w:space="0" w:color="auto"/>
          </w:divBdr>
        </w:div>
      </w:divsChild>
    </w:div>
    <w:div w:id="1557812812">
      <w:bodyDiv w:val="1"/>
      <w:marLeft w:val="0"/>
      <w:marRight w:val="0"/>
      <w:marTop w:val="0"/>
      <w:marBottom w:val="0"/>
      <w:divBdr>
        <w:top w:val="none" w:sz="0" w:space="0" w:color="auto"/>
        <w:left w:val="none" w:sz="0" w:space="0" w:color="auto"/>
        <w:bottom w:val="none" w:sz="0" w:space="0" w:color="auto"/>
        <w:right w:val="none" w:sz="0" w:space="0" w:color="auto"/>
      </w:divBdr>
    </w:div>
    <w:div w:id="1627006368">
      <w:bodyDiv w:val="1"/>
      <w:marLeft w:val="0"/>
      <w:marRight w:val="0"/>
      <w:marTop w:val="0"/>
      <w:marBottom w:val="0"/>
      <w:divBdr>
        <w:top w:val="none" w:sz="0" w:space="0" w:color="auto"/>
        <w:left w:val="none" w:sz="0" w:space="0" w:color="auto"/>
        <w:bottom w:val="none" w:sz="0" w:space="0" w:color="auto"/>
        <w:right w:val="none" w:sz="0" w:space="0" w:color="auto"/>
      </w:divBdr>
    </w:div>
    <w:div w:id="1679431012">
      <w:bodyDiv w:val="1"/>
      <w:marLeft w:val="0"/>
      <w:marRight w:val="0"/>
      <w:marTop w:val="0"/>
      <w:marBottom w:val="0"/>
      <w:divBdr>
        <w:top w:val="none" w:sz="0" w:space="0" w:color="auto"/>
        <w:left w:val="none" w:sz="0" w:space="0" w:color="auto"/>
        <w:bottom w:val="none" w:sz="0" w:space="0" w:color="auto"/>
        <w:right w:val="none" w:sz="0" w:space="0" w:color="auto"/>
      </w:divBdr>
      <w:divsChild>
        <w:div w:id="587813564">
          <w:marLeft w:val="0"/>
          <w:marRight w:val="0"/>
          <w:marTop w:val="0"/>
          <w:marBottom w:val="0"/>
          <w:divBdr>
            <w:top w:val="none" w:sz="0" w:space="0" w:color="auto"/>
            <w:left w:val="none" w:sz="0" w:space="0" w:color="auto"/>
            <w:bottom w:val="none" w:sz="0" w:space="0" w:color="auto"/>
            <w:right w:val="none" w:sz="0" w:space="0" w:color="auto"/>
          </w:divBdr>
        </w:div>
        <w:div w:id="651058965">
          <w:marLeft w:val="0"/>
          <w:marRight w:val="0"/>
          <w:marTop w:val="0"/>
          <w:marBottom w:val="0"/>
          <w:divBdr>
            <w:top w:val="none" w:sz="0" w:space="0" w:color="auto"/>
            <w:left w:val="none" w:sz="0" w:space="0" w:color="auto"/>
            <w:bottom w:val="none" w:sz="0" w:space="0" w:color="auto"/>
            <w:right w:val="none" w:sz="0" w:space="0" w:color="auto"/>
          </w:divBdr>
        </w:div>
        <w:div w:id="1490704666">
          <w:marLeft w:val="0"/>
          <w:marRight w:val="0"/>
          <w:marTop w:val="0"/>
          <w:marBottom w:val="0"/>
          <w:divBdr>
            <w:top w:val="none" w:sz="0" w:space="0" w:color="auto"/>
            <w:left w:val="none" w:sz="0" w:space="0" w:color="auto"/>
            <w:bottom w:val="none" w:sz="0" w:space="0" w:color="auto"/>
            <w:right w:val="none" w:sz="0" w:space="0" w:color="auto"/>
          </w:divBdr>
        </w:div>
        <w:div w:id="1521235591">
          <w:marLeft w:val="0"/>
          <w:marRight w:val="0"/>
          <w:marTop w:val="0"/>
          <w:marBottom w:val="0"/>
          <w:divBdr>
            <w:top w:val="none" w:sz="0" w:space="0" w:color="auto"/>
            <w:left w:val="none" w:sz="0" w:space="0" w:color="auto"/>
            <w:bottom w:val="none" w:sz="0" w:space="0" w:color="auto"/>
            <w:right w:val="none" w:sz="0" w:space="0" w:color="auto"/>
          </w:divBdr>
        </w:div>
        <w:div w:id="1606426552">
          <w:marLeft w:val="0"/>
          <w:marRight w:val="0"/>
          <w:marTop w:val="0"/>
          <w:marBottom w:val="0"/>
          <w:divBdr>
            <w:top w:val="none" w:sz="0" w:space="0" w:color="auto"/>
            <w:left w:val="none" w:sz="0" w:space="0" w:color="auto"/>
            <w:bottom w:val="none" w:sz="0" w:space="0" w:color="auto"/>
            <w:right w:val="none" w:sz="0" w:space="0" w:color="auto"/>
          </w:divBdr>
        </w:div>
        <w:div w:id="1910537618">
          <w:marLeft w:val="0"/>
          <w:marRight w:val="0"/>
          <w:marTop w:val="0"/>
          <w:marBottom w:val="0"/>
          <w:divBdr>
            <w:top w:val="none" w:sz="0" w:space="0" w:color="auto"/>
            <w:left w:val="none" w:sz="0" w:space="0" w:color="auto"/>
            <w:bottom w:val="none" w:sz="0" w:space="0" w:color="auto"/>
            <w:right w:val="none" w:sz="0" w:space="0" w:color="auto"/>
          </w:divBdr>
        </w:div>
        <w:div w:id="1822845091">
          <w:marLeft w:val="0"/>
          <w:marRight w:val="0"/>
          <w:marTop w:val="0"/>
          <w:marBottom w:val="0"/>
          <w:divBdr>
            <w:top w:val="none" w:sz="0" w:space="0" w:color="auto"/>
            <w:left w:val="none" w:sz="0" w:space="0" w:color="auto"/>
            <w:bottom w:val="none" w:sz="0" w:space="0" w:color="auto"/>
            <w:right w:val="none" w:sz="0" w:space="0" w:color="auto"/>
          </w:divBdr>
        </w:div>
        <w:div w:id="1407727592">
          <w:marLeft w:val="0"/>
          <w:marRight w:val="0"/>
          <w:marTop w:val="0"/>
          <w:marBottom w:val="0"/>
          <w:divBdr>
            <w:top w:val="none" w:sz="0" w:space="0" w:color="auto"/>
            <w:left w:val="none" w:sz="0" w:space="0" w:color="auto"/>
            <w:bottom w:val="none" w:sz="0" w:space="0" w:color="auto"/>
            <w:right w:val="none" w:sz="0" w:space="0" w:color="auto"/>
          </w:divBdr>
        </w:div>
      </w:divsChild>
    </w:div>
    <w:div w:id="1850480909">
      <w:bodyDiv w:val="1"/>
      <w:marLeft w:val="0"/>
      <w:marRight w:val="0"/>
      <w:marTop w:val="0"/>
      <w:marBottom w:val="0"/>
      <w:divBdr>
        <w:top w:val="none" w:sz="0" w:space="0" w:color="auto"/>
        <w:left w:val="none" w:sz="0" w:space="0" w:color="auto"/>
        <w:bottom w:val="none" w:sz="0" w:space="0" w:color="auto"/>
        <w:right w:val="none" w:sz="0" w:space="0" w:color="auto"/>
      </w:divBdr>
    </w:div>
    <w:div w:id="1940215482">
      <w:bodyDiv w:val="1"/>
      <w:marLeft w:val="0"/>
      <w:marRight w:val="0"/>
      <w:marTop w:val="0"/>
      <w:marBottom w:val="0"/>
      <w:divBdr>
        <w:top w:val="none" w:sz="0" w:space="0" w:color="auto"/>
        <w:left w:val="none" w:sz="0" w:space="0" w:color="auto"/>
        <w:bottom w:val="none" w:sz="0" w:space="0" w:color="auto"/>
        <w:right w:val="none" w:sz="0" w:space="0" w:color="auto"/>
      </w:divBdr>
      <w:divsChild>
        <w:div w:id="248271812">
          <w:marLeft w:val="0"/>
          <w:marRight w:val="0"/>
          <w:marTop w:val="0"/>
          <w:marBottom w:val="0"/>
          <w:divBdr>
            <w:top w:val="none" w:sz="0" w:space="0" w:color="auto"/>
            <w:left w:val="none" w:sz="0" w:space="0" w:color="auto"/>
            <w:bottom w:val="none" w:sz="0" w:space="0" w:color="auto"/>
            <w:right w:val="none" w:sz="0" w:space="0" w:color="auto"/>
          </w:divBdr>
        </w:div>
        <w:div w:id="277640445">
          <w:marLeft w:val="0"/>
          <w:marRight w:val="0"/>
          <w:marTop w:val="0"/>
          <w:marBottom w:val="0"/>
          <w:divBdr>
            <w:top w:val="none" w:sz="0" w:space="0" w:color="auto"/>
            <w:left w:val="none" w:sz="0" w:space="0" w:color="auto"/>
            <w:bottom w:val="none" w:sz="0" w:space="0" w:color="auto"/>
            <w:right w:val="none" w:sz="0" w:space="0" w:color="auto"/>
          </w:divBdr>
        </w:div>
        <w:div w:id="1051348086">
          <w:marLeft w:val="0"/>
          <w:marRight w:val="0"/>
          <w:marTop w:val="0"/>
          <w:marBottom w:val="0"/>
          <w:divBdr>
            <w:top w:val="none" w:sz="0" w:space="0" w:color="auto"/>
            <w:left w:val="none" w:sz="0" w:space="0" w:color="auto"/>
            <w:bottom w:val="none" w:sz="0" w:space="0" w:color="auto"/>
            <w:right w:val="none" w:sz="0" w:space="0" w:color="auto"/>
          </w:divBdr>
        </w:div>
        <w:div w:id="1950891165">
          <w:marLeft w:val="0"/>
          <w:marRight w:val="0"/>
          <w:marTop w:val="0"/>
          <w:marBottom w:val="0"/>
          <w:divBdr>
            <w:top w:val="none" w:sz="0" w:space="0" w:color="auto"/>
            <w:left w:val="none" w:sz="0" w:space="0" w:color="auto"/>
            <w:bottom w:val="none" w:sz="0" w:space="0" w:color="auto"/>
            <w:right w:val="none" w:sz="0" w:space="0" w:color="auto"/>
          </w:divBdr>
        </w:div>
        <w:div w:id="835070211">
          <w:marLeft w:val="0"/>
          <w:marRight w:val="0"/>
          <w:marTop w:val="0"/>
          <w:marBottom w:val="0"/>
          <w:divBdr>
            <w:top w:val="none" w:sz="0" w:space="0" w:color="auto"/>
            <w:left w:val="none" w:sz="0" w:space="0" w:color="auto"/>
            <w:bottom w:val="none" w:sz="0" w:space="0" w:color="auto"/>
            <w:right w:val="none" w:sz="0" w:space="0" w:color="auto"/>
          </w:divBdr>
        </w:div>
        <w:div w:id="1548375999">
          <w:marLeft w:val="0"/>
          <w:marRight w:val="0"/>
          <w:marTop w:val="0"/>
          <w:marBottom w:val="0"/>
          <w:divBdr>
            <w:top w:val="none" w:sz="0" w:space="0" w:color="auto"/>
            <w:left w:val="none" w:sz="0" w:space="0" w:color="auto"/>
            <w:bottom w:val="none" w:sz="0" w:space="0" w:color="auto"/>
            <w:right w:val="none" w:sz="0" w:space="0" w:color="auto"/>
          </w:divBdr>
        </w:div>
        <w:div w:id="1326788319">
          <w:marLeft w:val="0"/>
          <w:marRight w:val="0"/>
          <w:marTop w:val="0"/>
          <w:marBottom w:val="0"/>
          <w:divBdr>
            <w:top w:val="none" w:sz="0" w:space="0" w:color="auto"/>
            <w:left w:val="none" w:sz="0" w:space="0" w:color="auto"/>
            <w:bottom w:val="none" w:sz="0" w:space="0" w:color="auto"/>
            <w:right w:val="none" w:sz="0" w:space="0" w:color="auto"/>
          </w:divBdr>
        </w:div>
        <w:div w:id="778649802">
          <w:marLeft w:val="0"/>
          <w:marRight w:val="0"/>
          <w:marTop w:val="0"/>
          <w:marBottom w:val="0"/>
          <w:divBdr>
            <w:top w:val="none" w:sz="0" w:space="0" w:color="auto"/>
            <w:left w:val="none" w:sz="0" w:space="0" w:color="auto"/>
            <w:bottom w:val="none" w:sz="0" w:space="0" w:color="auto"/>
            <w:right w:val="none" w:sz="0" w:space="0" w:color="auto"/>
          </w:divBdr>
        </w:div>
        <w:div w:id="476726598">
          <w:marLeft w:val="0"/>
          <w:marRight w:val="0"/>
          <w:marTop w:val="0"/>
          <w:marBottom w:val="0"/>
          <w:divBdr>
            <w:top w:val="none" w:sz="0" w:space="0" w:color="auto"/>
            <w:left w:val="none" w:sz="0" w:space="0" w:color="auto"/>
            <w:bottom w:val="none" w:sz="0" w:space="0" w:color="auto"/>
            <w:right w:val="none" w:sz="0" w:space="0" w:color="auto"/>
          </w:divBdr>
        </w:div>
        <w:div w:id="963073510">
          <w:marLeft w:val="0"/>
          <w:marRight w:val="0"/>
          <w:marTop w:val="0"/>
          <w:marBottom w:val="0"/>
          <w:divBdr>
            <w:top w:val="none" w:sz="0" w:space="0" w:color="auto"/>
            <w:left w:val="none" w:sz="0" w:space="0" w:color="auto"/>
            <w:bottom w:val="none" w:sz="0" w:space="0" w:color="auto"/>
            <w:right w:val="none" w:sz="0" w:space="0" w:color="auto"/>
          </w:divBdr>
        </w:div>
        <w:div w:id="2066171887">
          <w:marLeft w:val="0"/>
          <w:marRight w:val="0"/>
          <w:marTop w:val="0"/>
          <w:marBottom w:val="0"/>
          <w:divBdr>
            <w:top w:val="none" w:sz="0" w:space="0" w:color="auto"/>
            <w:left w:val="none" w:sz="0" w:space="0" w:color="auto"/>
            <w:bottom w:val="none" w:sz="0" w:space="0" w:color="auto"/>
            <w:right w:val="none" w:sz="0" w:space="0" w:color="auto"/>
          </w:divBdr>
        </w:div>
        <w:div w:id="648901748">
          <w:marLeft w:val="0"/>
          <w:marRight w:val="0"/>
          <w:marTop w:val="0"/>
          <w:marBottom w:val="0"/>
          <w:divBdr>
            <w:top w:val="none" w:sz="0" w:space="0" w:color="auto"/>
            <w:left w:val="none" w:sz="0" w:space="0" w:color="auto"/>
            <w:bottom w:val="none" w:sz="0" w:space="0" w:color="auto"/>
            <w:right w:val="none" w:sz="0" w:space="0" w:color="auto"/>
          </w:divBdr>
        </w:div>
        <w:div w:id="795609075">
          <w:marLeft w:val="0"/>
          <w:marRight w:val="0"/>
          <w:marTop w:val="0"/>
          <w:marBottom w:val="0"/>
          <w:divBdr>
            <w:top w:val="none" w:sz="0" w:space="0" w:color="auto"/>
            <w:left w:val="none" w:sz="0" w:space="0" w:color="auto"/>
            <w:bottom w:val="none" w:sz="0" w:space="0" w:color="auto"/>
            <w:right w:val="none" w:sz="0" w:space="0" w:color="auto"/>
          </w:divBdr>
        </w:div>
        <w:div w:id="204878887">
          <w:marLeft w:val="0"/>
          <w:marRight w:val="0"/>
          <w:marTop w:val="0"/>
          <w:marBottom w:val="0"/>
          <w:divBdr>
            <w:top w:val="none" w:sz="0" w:space="0" w:color="auto"/>
            <w:left w:val="none" w:sz="0" w:space="0" w:color="auto"/>
            <w:bottom w:val="none" w:sz="0" w:space="0" w:color="auto"/>
            <w:right w:val="none" w:sz="0" w:space="0" w:color="auto"/>
          </w:divBdr>
        </w:div>
        <w:div w:id="162445506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g"/><Relationship Id="rId21" Type="http://schemas.openxmlformats.org/officeDocument/2006/relationships/image" Target="media/image8.png"/><Relationship Id="rId42" Type="http://schemas.openxmlformats.org/officeDocument/2006/relationships/image" Target="media/image190.jpg"/><Relationship Id="rId47" Type="http://schemas.openxmlformats.org/officeDocument/2006/relationships/image" Target="media/image22.jpg"/><Relationship Id="rId63" Type="http://schemas.openxmlformats.org/officeDocument/2006/relationships/image" Target="media/image33.png"/><Relationship Id="rId68" Type="http://schemas.openxmlformats.org/officeDocument/2006/relationships/image" Target="media/image38.png"/><Relationship Id="rId84" Type="http://schemas.openxmlformats.org/officeDocument/2006/relationships/hyperlink" Target="https://funduszeuedlamazowsza.eu/zasady-oznaczania-projektow-fundusze-europejskie-dla-mazowsza-2021-2027/" TargetMode="External"/><Relationship Id="rId89" Type="http://schemas.openxmlformats.org/officeDocument/2006/relationships/hyperlink" Target="https://funduszeuedlamazowsza.eu/zasady-oznaczania-projektow-fundusze-europejskie-dla-mazowsza-2021-2027/" TargetMode="External"/><Relationship Id="rId16" Type="http://schemas.openxmlformats.org/officeDocument/2006/relationships/image" Target="media/image5.jpeg"/><Relationship Id="rId37" Type="http://schemas.openxmlformats.org/officeDocument/2006/relationships/image" Target="media/image17.jpg"/><Relationship Id="rId53" Type="http://schemas.openxmlformats.org/officeDocument/2006/relationships/image" Target="media/image250.jpg"/><Relationship Id="rId58" Type="http://schemas.openxmlformats.org/officeDocument/2006/relationships/image" Target="media/image280.jpg"/><Relationship Id="rId74" Type="http://schemas.openxmlformats.org/officeDocument/2006/relationships/image" Target="media/image43.jpg"/><Relationship Id="rId79" Type="http://schemas.openxmlformats.org/officeDocument/2006/relationships/hyperlink" Target="https://funduszeuedlamazowsza.eu/zasady-oznaczania-projektow-fundusze-europejskie-dla-mazowsza-2021-2027/" TargetMode="External"/><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funduszeuedlamazowsza.eu/zasady-oznaczania-projektow-fundusze-europejskie-dla-mazowsza-2021-2027/" TargetMode="External"/><Relationship Id="rId95" Type="http://schemas.openxmlformats.org/officeDocument/2006/relationships/image" Target="media/image46.jpg"/><Relationship Id="rId22" Type="http://schemas.openxmlformats.org/officeDocument/2006/relationships/image" Target="media/image9.jpg"/><Relationship Id="rId27" Type="http://schemas.openxmlformats.org/officeDocument/2006/relationships/image" Target="media/image14.jpeg"/><Relationship Id="rId35" Type="http://schemas.openxmlformats.org/officeDocument/2006/relationships/image" Target="media/image130.jpg"/><Relationship Id="rId43" Type="http://schemas.openxmlformats.org/officeDocument/2006/relationships/image" Target="media/image200.jpg"/><Relationship Id="rId48" Type="http://schemas.openxmlformats.org/officeDocument/2006/relationships/image" Target="media/image23.jpeg"/><Relationship Id="rId56" Type="http://schemas.openxmlformats.org/officeDocument/2006/relationships/image" Target="media/image28.jpg"/><Relationship Id="rId64" Type="http://schemas.openxmlformats.org/officeDocument/2006/relationships/image" Target="media/image34.jpeg"/><Relationship Id="rId69" Type="http://schemas.openxmlformats.org/officeDocument/2006/relationships/image" Target="media/image39.png"/><Relationship Id="rId77" Type="http://schemas.openxmlformats.org/officeDocument/2006/relationships/hyperlink" Target="https://funduszeuedlamazowsza.eu/zasady-oznaczania-projektow-fundusze-europejskie-dla-mazowsza-2021-2027/" TargetMode="External"/><Relationship Id="rId100" Type="http://schemas.openxmlformats.org/officeDocument/2006/relationships/footer" Target="footer3.xml"/><Relationship Id="rId8" Type="http://schemas.openxmlformats.org/officeDocument/2006/relationships/image" Target="media/image1.jpg"/><Relationship Id="rId51" Type="http://schemas.openxmlformats.org/officeDocument/2006/relationships/image" Target="media/image26.jpg"/><Relationship Id="rId72" Type="http://schemas.openxmlformats.org/officeDocument/2006/relationships/image" Target="media/image41.png"/><Relationship Id="rId80" Type="http://schemas.openxmlformats.org/officeDocument/2006/relationships/hyperlink" Target="https://funduszeuedlamazowsza.eu/zasady-oznaczania-projektow-fundusze-europejskie-dla-mazowsza-2021-2027/" TargetMode="External"/><Relationship Id="rId85" Type="http://schemas.openxmlformats.org/officeDocument/2006/relationships/hyperlink" Target="https://funduszeuedlamazowsza.eu/zasady-oznaczania-projektow-fundusze-europejskie-dla-mazowsza-2021-2027/" TargetMode="External"/><Relationship Id="rId93" Type="http://schemas.openxmlformats.org/officeDocument/2006/relationships/hyperlink" Target="https://funduszeuedlamazowsza.eu/zasady-oznaczania-projektow-fundusze-europejskie-dla-mazowsza-2021-2027/" TargetMode="External"/><Relationship Id="rId98" Type="http://schemas.openxmlformats.org/officeDocument/2006/relationships/footer" Target="footer1.xml"/><Relationship Id="rId3" Type="http://schemas.openxmlformats.org/officeDocument/2006/relationships/styles" Target="styles.xml"/><Relationship Id="rId17" Type="http://schemas.openxmlformats.org/officeDocument/2006/relationships/image" Target="media/image4.png"/><Relationship Id="rId25" Type="http://schemas.openxmlformats.org/officeDocument/2006/relationships/image" Target="media/image12.jpg"/><Relationship Id="rId38" Type="http://schemas.openxmlformats.org/officeDocument/2006/relationships/image" Target="media/image18.jpg"/><Relationship Id="rId46" Type="http://schemas.openxmlformats.org/officeDocument/2006/relationships/image" Target="media/image21.jpg"/><Relationship Id="rId59" Type="http://schemas.openxmlformats.org/officeDocument/2006/relationships/image" Target="media/image29.png"/><Relationship Id="rId67" Type="http://schemas.openxmlformats.org/officeDocument/2006/relationships/image" Target="media/image37.jpg"/><Relationship Id="rId20" Type="http://schemas.openxmlformats.org/officeDocument/2006/relationships/image" Target="media/image7.png"/><Relationship Id="rId54" Type="http://schemas.openxmlformats.org/officeDocument/2006/relationships/image" Target="media/image260.jpg"/><Relationship Id="rId62" Type="http://schemas.openxmlformats.org/officeDocument/2006/relationships/image" Target="media/image32.jpeg"/><Relationship Id="rId70" Type="http://schemas.openxmlformats.org/officeDocument/2006/relationships/image" Target="media/image40.png"/><Relationship Id="rId75" Type="http://schemas.openxmlformats.org/officeDocument/2006/relationships/image" Target="media/image44.png"/><Relationship Id="rId83" Type="http://schemas.openxmlformats.org/officeDocument/2006/relationships/hyperlink" Target="https://funduszeuedlamazowsza.eu/zasady-oznaczania-projektow-fundusze-europejskie-dla-mazowsza-2021-2027/" TargetMode="External"/><Relationship Id="rId88" Type="http://schemas.openxmlformats.org/officeDocument/2006/relationships/hyperlink" Target="https://funduszeuedlamazowsza.eu/zasady-oznaczania-projektow-fundusze-europejskie-dla-mazowsza-2021-2027/" TargetMode="External"/><Relationship Id="rId91" Type="http://schemas.openxmlformats.org/officeDocument/2006/relationships/hyperlink" Target="https://funduszeuedlamazowsza.eu/zasady-oznaczania-projektow-fundusze-europejskie-dla-mazowsza-2021-2027/" TargetMode="External"/><Relationship Id="rId96"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0.jpg"/><Relationship Id="rId28" Type="http://schemas.openxmlformats.org/officeDocument/2006/relationships/image" Target="media/image15.jpg"/><Relationship Id="rId36" Type="http://schemas.openxmlformats.org/officeDocument/2006/relationships/image" Target="media/image140.jpg"/><Relationship Id="rId49" Type="http://schemas.openxmlformats.org/officeDocument/2006/relationships/image" Target="media/image24.jpeg"/><Relationship Id="rId57" Type="http://schemas.openxmlformats.org/officeDocument/2006/relationships/image" Target="media/image270.png"/><Relationship Id="rId10" Type="http://schemas.openxmlformats.org/officeDocument/2006/relationships/image" Target="media/image3.jpg"/><Relationship Id="rId44" Type="http://schemas.openxmlformats.org/officeDocument/2006/relationships/image" Target="media/image210.jpg"/><Relationship Id="rId60" Type="http://schemas.openxmlformats.org/officeDocument/2006/relationships/image" Target="media/image30.jpeg"/><Relationship Id="rId65" Type="http://schemas.openxmlformats.org/officeDocument/2006/relationships/image" Target="media/image35.png"/><Relationship Id="rId73" Type="http://schemas.openxmlformats.org/officeDocument/2006/relationships/image" Target="media/image42.jpeg"/><Relationship Id="rId78" Type="http://schemas.openxmlformats.org/officeDocument/2006/relationships/hyperlink" Target="https://funduszeuedlamazowsza.eu/zasady-oznaczania-projektow-fundusze-europejskie-dla-mazowsza-2021-2027/" TargetMode="External"/><Relationship Id="rId81" Type="http://schemas.openxmlformats.org/officeDocument/2006/relationships/hyperlink" Target="https://funduszeuedlamazowsza.eu/zasady-oznaczania-projektow-fundusze-europejskie-dla-mazowsza-2021-2027/" TargetMode="External"/><Relationship Id="rId86" Type="http://schemas.openxmlformats.org/officeDocument/2006/relationships/hyperlink" Target="https://funduszeuedlamazowsza.eu/zasady-oznaczania-projektow-fundusze-europejskie-dla-mazowsza-2021-2027/" TargetMode="External"/><Relationship Id="rId94" Type="http://schemas.openxmlformats.org/officeDocument/2006/relationships/hyperlink" Target="https://funduszeuedlamazowsza.eu/zasady-oznaczania-projektow-fundusze-europejskie-dla-mazowsza-2021-2027/" TargetMode="External"/><Relationship Id="rId99" Type="http://schemas.openxmlformats.org/officeDocument/2006/relationships/footer" Target="footer2.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8" Type="http://schemas.openxmlformats.org/officeDocument/2006/relationships/image" Target="media/image5.png"/><Relationship Id="rId39" Type="http://schemas.openxmlformats.org/officeDocument/2006/relationships/image" Target="media/image19.jpg"/><Relationship Id="rId50" Type="http://schemas.openxmlformats.org/officeDocument/2006/relationships/image" Target="media/image25.jpg"/><Relationship Id="rId55" Type="http://schemas.openxmlformats.org/officeDocument/2006/relationships/image" Target="media/image27.png"/><Relationship Id="rId76" Type="http://schemas.openxmlformats.org/officeDocument/2006/relationships/image" Target="media/image45.png"/><Relationship Id="rId97"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store.steampowered.com/app/1546140/Soccer_VR_Football?utm_source=chatgpt.com" TargetMode="External"/><Relationship Id="rId92" Type="http://schemas.openxmlformats.org/officeDocument/2006/relationships/hyperlink" Target="https://funduszeuedlamazowsza.eu/zasady-oznaczania-projektow-fundusze-europejskie-dla-mazowsza-2021-2027/" TargetMode="External"/><Relationship Id="rId2" Type="http://schemas.openxmlformats.org/officeDocument/2006/relationships/numbering" Target="numbering.xml"/><Relationship Id="rId29" Type="http://schemas.openxmlformats.org/officeDocument/2006/relationships/image" Target="media/image16.jpg"/><Relationship Id="rId24" Type="http://schemas.openxmlformats.org/officeDocument/2006/relationships/image" Target="media/image11.png"/><Relationship Id="rId45" Type="http://schemas.openxmlformats.org/officeDocument/2006/relationships/image" Target="media/image20.emf"/><Relationship Id="rId66" Type="http://schemas.openxmlformats.org/officeDocument/2006/relationships/image" Target="media/image36.png"/><Relationship Id="rId87" Type="http://schemas.openxmlformats.org/officeDocument/2006/relationships/hyperlink" Target="https://funduszeuedlamazowsza.eu/zasady-oznaczania-projektow-fundusze-europejskie-dla-mazowsza-2021-2027/" TargetMode="External"/><Relationship Id="rId61" Type="http://schemas.openxmlformats.org/officeDocument/2006/relationships/image" Target="media/image31.jpeg"/><Relationship Id="rId82" Type="http://schemas.openxmlformats.org/officeDocument/2006/relationships/hyperlink" Target="https://funduszeuedlamazowsza.eu/zasady-oznaczania-projektow-fundusze-europejskie-dla-mazowsza-2021-2027/" TargetMode="External"/><Relationship Id="rId19" Type="http://schemas.openxmlformats.org/officeDocument/2006/relationships/image" Target="media/image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873042-DE8F-4056-BA4E-3D9A73291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789</TotalTime>
  <Pages>1</Pages>
  <Words>6820</Words>
  <Characters>40925</Characters>
  <Application>Microsoft Office Word</Application>
  <DocSecurity>0</DocSecurity>
  <Lines>341</Lines>
  <Paragraphs>95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47650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Elżbieta Tomkiewicz</dc:creator>
  <cp:keywords/>
  <cp:lastModifiedBy>Aleksandra Grabek</cp:lastModifiedBy>
  <cp:revision>27</cp:revision>
  <cp:lastPrinted>2025-03-27T14:33:00Z</cp:lastPrinted>
  <dcterms:created xsi:type="dcterms:W3CDTF">2025-10-27T13:21:00Z</dcterms:created>
  <dcterms:modified xsi:type="dcterms:W3CDTF">2025-11-18T15:01:00Z</dcterms:modified>
</cp:coreProperties>
</file>