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C05A" w14:textId="77777777" w:rsidR="00B23D0D" w:rsidRPr="00D42344" w:rsidRDefault="0092487A" w:rsidP="00B23D0D">
      <w:pPr>
        <w:pStyle w:val="NormalnyWeb"/>
        <w:rPr>
          <w:rFonts w:asciiTheme="minorHAnsi" w:hAnsiTheme="minorHAnsi" w:cstheme="minorHAnsi"/>
          <w:color w:val="212121"/>
          <w:sz w:val="22"/>
          <w:szCs w:val="22"/>
          <w:u w:val="single"/>
        </w:rPr>
      </w:pPr>
      <w:r w:rsidRPr="00B04163">
        <w:rPr>
          <w:rFonts w:asciiTheme="minorHAnsi" w:hAnsiTheme="minorHAnsi" w:cstheme="minorHAnsi"/>
          <w:b/>
          <w:bCs/>
          <w:sz w:val="22"/>
          <w:szCs w:val="22"/>
          <w:u w:val="single"/>
        </w:rPr>
        <w:t>Z</w:t>
      </w:r>
      <w:r w:rsidR="007B3F86" w:rsidRPr="00B04163">
        <w:rPr>
          <w:rFonts w:asciiTheme="minorHAnsi" w:hAnsiTheme="minorHAnsi" w:cstheme="minorHAnsi"/>
          <w:b/>
          <w:bCs/>
          <w:sz w:val="22"/>
          <w:szCs w:val="22"/>
          <w:u w:val="single"/>
        </w:rPr>
        <w:t>akup dostępu do platformy</w:t>
      </w:r>
      <w:r w:rsidR="00195C19" w:rsidRPr="00B04163">
        <w:rPr>
          <w:rFonts w:asciiTheme="minorHAnsi" w:hAnsiTheme="minorHAnsi" w:cstheme="minorHAnsi"/>
          <w:b/>
          <w:bCs/>
          <w:sz w:val="22"/>
          <w:szCs w:val="22"/>
          <w:u w:val="single"/>
        </w:rPr>
        <w:t xml:space="preserve"> e-learningowej do </w:t>
      </w:r>
      <w:r w:rsidR="00546E77" w:rsidRPr="00B04163">
        <w:rPr>
          <w:rFonts w:asciiTheme="minorHAnsi" w:hAnsiTheme="minorHAnsi" w:cstheme="minorHAnsi"/>
          <w:b/>
          <w:bCs/>
          <w:sz w:val="22"/>
          <w:szCs w:val="22"/>
          <w:u w:val="single"/>
        </w:rPr>
        <w:t xml:space="preserve">samodzielnej </w:t>
      </w:r>
      <w:r w:rsidR="00195C19" w:rsidRPr="00B04163">
        <w:rPr>
          <w:rFonts w:asciiTheme="minorHAnsi" w:hAnsiTheme="minorHAnsi" w:cstheme="minorHAnsi"/>
          <w:b/>
          <w:bCs/>
          <w:sz w:val="22"/>
          <w:szCs w:val="22"/>
          <w:u w:val="single"/>
        </w:rPr>
        <w:t xml:space="preserve">nauki </w:t>
      </w:r>
      <w:r w:rsidR="007B3F86" w:rsidRPr="00B04163">
        <w:rPr>
          <w:rFonts w:asciiTheme="minorHAnsi" w:hAnsiTheme="minorHAnsi" w:cstheme="minorHAnsi"/>
          <w:b/>
          <w:bCs/>
          <w:sz w:val="22"/>
          <w:szCs w:val="22"/>
          <w:u w:val="single"/>
        </w:rPr>
        <w:t>język</w:t>
      </w:r>
      <w:r w:rsidR="00195C19" w:rsidRPr="00B04163">
        <w:rPr>
          <w:rFonts w:asciiTheme="minorHAnsi" w:hAnsiTheme="minorHAnsi" w:cstheme="minorHAnsi"/>
          <w:b/>
          <w:bCs/>
          <w:sz w:val="22"/>
          <w:szCs w:val="22"/>
          <w:u w:val="single"/>
        </w:rPr>
        <w:t>a angielskiego</w:t>
      </w:r>
      <w:r w:rsidR="00271483" w:rsidRPr="00B04163">
        <w:rPr>
          <w:rFonts w:asciiTheme="minorHAnsi" w:hAnsiTheme="minorHAnsi" w:cstheme="minorHAnsi"/>
          <w:b/>
          <w:bCs/>
          <w:sz w:val="22"/>
          <w:szCs w:val="22"/>
          <w:u w:val="single"/>
        </w:rPr>
        <w:t xml:space="preserve">, </w:t>
      </w:r>
      <w:r w:rsidR="00195C19" w:rsidRPr="00B04163">
        <w:rPr>
          <w:rFonts w:asciiTheme="minorHAnsi" w:hAnsiTheme="minorHAnsi" w:cstheme="minorHAnsi"/>
          <w:b/>
          <w:bCs/>
          <w:sz w:val="22"/>
          <w:szCs w:val="22"/>
          <w:u w:val="single"/>
        </w:rPr>
        <w:t>niemieckiego</w:t>
      </w:r>
      <w:r w:rsidR="00271483" w:rsidRPr="00B04163">
        <w:rPr>
          <w:rFonts w:asciiTheme="minorHAnsi" w:hAnsiTheme="minorHAnsi" w:cstheme="minorHAnsi"/>
          <w:b/>
          <w:bCs/>
          <w:sz w:val="22"/>
          <w:szCs w:val="22"/>
          <w:u w:val="single"/>
        </w:rPr>
        <w:t xml:space="preserve"> i hiszpańskiego</w:t>
      </w:r>
      <w:r w:rsidR="00B23D0D">
        <w:rPr>
          <w:rFonts w:asciiTheme="minorHAnsi" w:hAnsiTheme="minorHAnsi" w:cstheme="minorHAnsi"/>
          <w:b/>
          <w:bCs/>
          <w:sz w:val="22"/>
          <w:szCs w:val="22"/>
          <w:u w:val="single"/>
        </w:rPr>
        <w:t xml:space="preserve"> </w:t>
      </w:r>
      <w:r w:rsidR="00B23D0D" w:rsidRPr="00466CB7">
        <w:rPr>
          <w:rFonts w:asciiTheme="minorHAnsi" w:hAnsiTheme="minorHAnsi" w:cstheme="minorHAnsi"/>
          <w:b/>
          <w:bCs/>
          <w:sz w:val="22"/>
          <w:szCs w:val="22"/>
          <w:u w:val="single"/>
        </w:rPr>
        <w:t xml:space="preserve">z wykorzystaniem rozwiązań opartych </w:t>
      </w:r>
      <w:r w:rsidR="00B23D0D">
        <w:rPr>
          <w:rFonts w:asciiTheme="minorHAnsi" w:hAnsiTheme="minorHAnsi" w:cstheme="minorHAnsi"/>
          <w:b/>
          <w:bCs/>
          <w:sz w:val="22"/>
          <w:szCs w:val="22"/>
          <w:u w:val="single"/>
        </w:rPr>
        <w:br/>
      </w:r>
      <w:r w:rsidR="00B23D0D" w:rsidRPr="00466CB7">
        <w:rPr>
          <w:rFonts w:asciiTheme="minorHAnsi" w:hAnsiTheme="minorHAnsi" w:cstheme="minorHAnsi"/>
          <w:b/>
          <w:bCs/>
          <w:sz w:val="22"/>
          <w:szCs w:val="22"/>
          <w:u w:val="single"/>
        </w:rPr>
        <w:t>na sztucznej inteligencji</w:t>
      </w:r>
    </w:p>
    <w:p w14:paraId="64F60FD3" w14:textId="21311424" w:rsidR="00B562E1" w:rsidRPr="00B04163" w:rsidRDefault="00B562E1" w:rsidP="002E59C4">
      <w:pPr>
        <w:pStyle w:val="NormalnyWeb"/>
        <w:rPr>
          <w:rFonts w:asciiTheme="minorHAnsi" w:hAnsiTheme="minorHAnsi" w:cstheme="minorHAnsi"/>
          <w:color w:val="212121"/>
          <w:sz w:val="22"/>
          <w:szCs w:val="22"/>
        </w:rPr>
      </w:pPr>
    </w:p>
    <w:p w14:paraId="6BE4C558" w14:textId="77777777" w:rsidR="00B562E1" w:rsidRPr="00B04163" w:rsidRDefault="00B562E1" w:rsidP="001F1124">
      <w:pPr>
        <w:pStyle w:val="NormalnyWeb"/>
        <w:jc w:val="both"/>
        <w:rPr>
          <w:rFonts w:asciiTheme="minorHAnsi" w:hAnsiTheme="minorHAnsi" w:cstheme="minorHAnsi"/>
          <w:color w:val="212121"/>
          <w:sz w:val="22"/>
          <w:szCs w:val="22"/>
        </w:rPr>
      </w:pPr>
    </w:p>
    <w:p w14:paraId="227A4422" w14:textId="67FAD742" w:rsidR="0092487A" w:rsidRPr="00B04163" w:rsidRDefault="0092487A" w:rsidP="0092487A">
      <w:pPr>
        <w:pStyle w:val="NormalnyWeb"/>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Szanowni Państwo,</w:t>
      </w:r>
    </w:p>
    <w:p w14:paraId="1D20E542" w14:textId="77777777" w:rsidR="0092487A" w:rsidRPr="00B04163" w:rsidRDefault="0092487A" w:rsidP="0092487A">
      <w:pPr>
        <w:pStyle w:val="NormalnyWeb"/>
        <w:jc w:val="both"/>
        <w:rPr>
          <w:rFonts w:asciiTheme="minorHAnsi" w:hAnsiTheme="minorHAnsi" w:cstheme="minorHAnsi"/>
          <w:color w:val="212121"/>
          <w:sz w:val="22"/>
          <w:szCs w:val="22"/>
        </w:rPr>
      </w:pPr>
    </w:p>
    <w:p w14:paraId="27F2AB32" w14:textId="32038F39" w:rsidR="0092487A" w:rsidRPr="00B04163" w:rsidRDefault="0092487A" w:rsidP="0038035A">
      <w:pPr>
        <w:pStyle w:val="NormalnyWeb"/>
        <w:rPr>
          <w:rFonts w:asciiTheme="minorHAnsi" w:hAnsiTheme="minorHAnsi" w:cstheme="minorHAnsi"/>
          <w:color w:val="212121"/>
          <w:sz w:val="22"/>
          <w:szCs w:val="22"/>
        </w:rPr>
      </w:pPr>
      <w:r w:rsidRPr="00B04163">
        <w:rPr>
          <w:rFonts w:asciiTheme="minorHAnsi" w:hAnsiTheme="minorHAnsi" w:cstheme="minorHAnsi"/>
          <w:color w:val="212121"/>
          <w:sz w:val="22"/>
          <w:szCs w:val="22"/>
        </w:rPr>
        <w:t>W związku z planowanym przez Mazowiecką Jednostkę Wdrażania Programów Unijnych zakupem usługi dostępu do platformy językowej online</w:t>
      </w:r>
      <w:r w:rsidR="0038035A" w:rsidRPr="00B04163">
        <w:rPr>
          <w:rFonts w:asciiTheme="minorHAnsi" w:hAnsiTheme="minorHAnsi" w:cstheme="minorHAnsi"/>
          <w:color w:val="212121"/>
          <w:sz w:val="22"/>
          <w:szCs w:val="22"/>
        </w:rPr>
        <w:t xml:space="preserve"> do samodzielnej nauki języka angielskiego</w:t>
      </w:r>
      <w:r w:rsidR="00271483" w:rsidRPr="00B04163">
        <w:rPr>
          <w:rFonts w:asciiTheme="minorHAnsi" w:hAnsiTheme="minorHAnsi" w:cstheme="minorHAnsi"/>
          <w:color w:val="212121"/>
          <w:sz w:val="22"/>
          <w:szCs w:val="22"/>
        </w:rPr>
        <w:t xml:space="preserve">, </w:t>
      </w:r>
      <w:r w:rsidR="0038035A" w:rsidRPr="00B04163">
        <w:rPr>
          <w:rFonts w:asciiTheme="minorHAnsi" w:hAnsiTheme="minorHAnsi" w:cstheme="minorHAnsi"/>
          <w:color w:val="212121"/>
          <w:sz w:val="22"/>
          <w:szCs w:val="22"/>
        </w:rPr>
        <w:t>niemieckiego</w:t>
      </w:r>
      <w:r w:rsidRPr="00B04163">
        <w:rPr>
          <w:rFonts w:asciiTheme="minorHAnsi" w:hAnsiTheme="minorHAnsi" w:cstheme="minorHAnsi"/>
          <w:color w:val="212121"/>
          <w:sz w:val="22"/>
          <w:szCs w:val="22"/>
        </w:rPr>
        <w:t xml:space="preserve"> </w:t>
      </w:r>
      <w:r w:rsidR="00271483" w:rsidRPr="00B04163">
        <w:rPr>
          <w:rFonts w:asciiTheme="minorHAnsi" w:hAnsiTheme="minorHAnsi" w:cstheme="minorHAnsi"/>
          <w:color w:val="212121"/>
          <w:sz w:val="22"/>
          <w:szCs w:val="22"/>
        </w:rPr>
        <w:t xml:space="preserve">i hiszpańskiego </w:t>
      </w:r>
      <w:r w:rsidRPr="00B04163">
        <w:rPr>
          <w:rFonts w:asciiTheme="minorHAnsi" w:hAnsiTheme="minorHAnsi" w:cstheme="minorHAnsi"/>
          <w:color w:val="212121"/>
          <w:sz w:val="22"/>
          <w:szCs w:val="22"/>
        </w:rPr>
        <w:t>dla pracowników zapraszamy wykonawców zainteresowanych powyższym</w:t>
      </w:r>
      <w:r w:rsidR="0038035A" w:rsidRPr="00B04163">
        <w:rPr>
          <w:rFonts w:asciiTheme="minorHAnsi" w:hAnsiTheme="minorHAnsi" w:cstheme="minorHAnsi"/>
          <w:color w:val="212121"/>
          <w:sz w:val="22"/>
          <w:szCs w:val="22"/>
        </w:rPr>
        <w:t xml:space="preserve"> zamówieniem do składania ofert na formularzu ofertowym.</w:t>
      </w:r>
    </w:p>
    <w:p w14:paraId="4794A01F" w14:textId="77777777" w:rsidR="0092487A" w:rsidRPr="00B04163" w:rsidRDefault="0092487A" w:rsidP="0092487A">
      <w:pPr>
        <w:pStyle w:val="NormalnyWeb"/>
        <w:jc w:val="both"/>
        <w:rPr>
          <w:rFonts w:asciiTheme="minorHAnsi" w:hAnsiTheme="minorHAnsi" w:cstheme="minorHAnsi"/>
          <w:color w:val="212121"/>
          <w:sz w:val="22"/>
          <w:szCs w:val="22"/>
        </w:rPr>
      </w:pPr>
    </w:p>
    <w:p w14:paraId="2EB9B799" w14:textId="4F48BFD2" w:rsidR="006406F5" w:rsidRPr="00B04163" w:rsidRDefault="007B3F86" w:rsidP="006406F5">
      <w:pPr>
        <w:pStyle w:val="NormalnyWeb"/>
        <w:jc w:val="both"/>
        <w:rPr>
          <w:rStyle w:val="Pogrubienie"/>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u w:val="single"/>
        </w:rPr>
        <w:t>Przedmiot zamówienia:</w:t>
      </w:r>
    </w:p>
    <w:p w14:paraId="4BEF24BE" w14:textId="77777777" w:rsidR="00E94FA3" w:rsidRPr="00B04163" w:rsidRDefault="00E94FA3" w:rsidP="006406F5">
      <w:pPr>
        <w:pStyle w:val="NormalnyWeb"/>
        <w:jc w:val="both"/>
        <w:rPr>
          <w:rStyle w:val="Pogrubienie"/>
          <w:rFonts w:asciiTheme="minorHAnsi" w:hAnsiTheme="minorHAnsi" w:cstheme="minorHAnsi"/>
          <w:color w:val="212121"/>
          <w:sz w:val="22"/>
          <w:szCs w:val="22"/>
        </w:rPr>
      </w:pPr>
    </w:p>
    <w:p w14:paraId="383828EC" w14:textId="0E709152" w:rsidR="001873C9" w:rsidRPr="00B23D0D" w:rsidRDefault="00A45AF1" w:rsidP="00B23D0D">
      <w:pPr>
        <w:pStyle w:val="NormalnyWeb"/>
        <w:numPr>
          <w:ilvl w:val="0"/>
          <w:numId w:val="13"/>
        </w:numPr>
        <w:jc w:val="both"/>
        <w:rPr>
          <w:rStyle w:val="Pogrubienie"/>
          <w:rFonts w:asciiTheme="minorHAnsi" w:hAnsiTheme="minorHAnsi" w:cstheme="minorHAnsi"/>
          <w:b w:val="0"/>
          <w:bCs w:val="0"/>
          <w:color w:val="212121"/>
          <w:sz w:val="22"/>
          <w:szCs w:val="22"/>
        </w:rPr>
      </w:pPr>
      <w:r w:rsidRPr="00B23D0D">
        <w:rPr>
          <w:rFonts w:asciiTheme="minorHAnsi" w:hAnsiTheme="minorHAnsi" w:cstheme="minorHAnsi"/>
          <w:b/>
          <w:bCs/>
          <w:sz w:val="22"/>
          <w:szCs w:val="22"/>
        </w:rPr>
        <w:t>Dostęp do p</w:t>
      </w:r>
      <w:r w:rsidR="007B3F86" w:rsidRPr="00B23D0D">
        <w:rPr>
          <w:rFonts w:asciiTheme="minorHAnsi" w:hAnsiTheme="minorHAnsi" w:cstheme="minorHAnsi"/>
          <w:b/>
          <w:bCs/>
          <w:sz w:val="22"/>
          <w:szCs w:val="22"/>
        </w:rPr>
        <w:t>latform</w:t>
      </w:r>
      <w:r w:rsidRPr="00B23D0D">
        <w:rPr>
          <w:rFonts w:asciiTheme="minorHAnsi" w:hAnsiTheme="minorHAnsi" w:cstheme="minorHAnsi"/>
          <w:b/>
          <w:bCs/>
          <w:sz w:val="22"/>
          <w:szCs w:val="22"/>
        </w:rPr>
        <w:t>y</w:t>
      </w:r>
      <w:r w:rsidR="007B3F86" w:rsidRPr="00B23D0D">
        <w:rPr>
          <w:rFonts w:asciiTheme="minorHAnsi" w:hAnsiTheme="minorHAnsi" w:cstheme="minorHAnsi"/>
          <w:b/>
          <w:bCs/>
          <w:sz w:val="22"/>
          <w:szCs w:val="22"/>
        </w:rPr>
        <w:t xml:space="preserve"> językow</w:t>
      </w:r>
      <w:r w:rsidRPr="00B23D0D">
        <w:rPr>
          <w:rFonts w:asciiTheme="minorHAnsi" w:hAnsiTheme="minorHAnsi" w:cstheme="minorHAnsi"/>
          <w:b/>
          <w:bCs/>
          <w:sz w:val="22"/>
          <w:szCs w:val="22"/>
        </w:rPr>
        <w:t>ej</w:t>
      </w:r>
      <w:r w:rsidR="007B3F86" w:rsidRPr="00B23D0D">
        <w:rPr>
          <w:rFonts w:asciiTheme="minorHAnsi" w:hAnsiTheme="minorHAnsi" w:cstheme="minorHAnsi"/>
          <w:b/>
          <w:bCs/>
          <w:sz w:val="22"/>
          <w:szCs w:val="22"/>
        </w:rPr>
        <w:t xml:space="preserve"> online do nauki języka angielskiego</w:t>
      </w:r>
      <w:r w:rsidR="00271483" w:rsidRPr="00B23D0D">
        <w:rPr>
          <w:rFonts w:asciiTheme="minorHAnsi" w:hAnsiTheme="minorHAnsi" w:cstheme="minorHAnsi"/>
          <w:b/>
          <w:bCs/>
          <w:sz w:val="22"/>
          <w:szCs w:val="22"/>
        </w:rPr>
        <w:t xml:space="preserve">, </w:t>
      </w:r>
      <w:r w:rsidR="007B3F86" w:rsidRPr="00B23D0D">
        <w:rPr>
          <w:rFonts w:asciiTheme="minorHAnsi" w:hAnsiTheme="minorHAnsi" w:cstheme="minorHAnsi"/>
          <w:b/>
          <w:bCs/>
          <w:sz w:val="22"/>
          <w:szCs w:val="22"/>
        </w:rPr>
        <w:t>niemieckiego</w:t>
      </w:r>
      <w:r w:rsidR="00271483" w:rsidRPr="00B23D0D">
        <w:rPr>
          <w:rFonts w:asciiTheme="minorHAnsi" w:hAnsiTheme="minorHAnsi" w:cstheme="minorHAnsi"/>
          <w:b/>
          <w:bCs/>
          <w:sz w:val="22"/>
          <w:szCs w:val="22"/>
        </w:rPr>
        <w:t xml:space="preserve"> </w:t>
      </w:r>
      <w:r w:rsidR="00AA1937" w:rsidRPr="00B23D0D">
        <w:rPr>
          <w:rFonts w:asciiTheme="minorHAnsi" w:hAnsiTheme="minorHAnsi" w:cstheme="minorHAnsi"/>
          <w:b/>
          <w:bCs/>
          <w:sz w:val="22"/>
          <w:szCs w:val="22"/>
        </w:rPr>
        <w:br/>
      </w:r>
      <w:r w:rsidR="00271483" w:rsidRPr="00B23D0D">
        <w:rPr>
          <w:rFonts w:asciiTheme="minorHAnsi" w:hAnsiTheme="minorHAnsi" w:cstheme="minorHAnsi"/>
          <w:b/>
          <w:bCs/>
          <w:sz w:val="22"/>
          <w:szCs w:val="22"/>
        </w:rPr>
        <w:t>i hiszpańskiego</w:t>
      </w:r>
      <w:r w:rsidR="00B23D0D" w:rsidRPr="00B23D0D">
        <w:rPr>
          <w:rFonts w:asciiTheme="minorHAnsi" w:hAnsiTheme="minorHAnsi" w:cstheme="minorHAnsi"/>
          <w:b/>
          <w:bCs/>
          <w:sz w:val="22"/>
          <w:szCs w:val="22"/>
        </w:rPr>
        <w:t xml:space="preserve"> </w:t>
      </w:r>
      <w:r w:rsidR="00B23D0D" w:rsidRPr="00B23D0D">
        <w:rPr>
          <w:rFonts w:asciiTheme="minorHAnsi" w:hAnsiTheme="minorHAnsi" w:cstheme="minorHAnsi"/>
          <w:b/>
          <w:bCs/>
          <w:color w:val="212121"/>
          <w:sz w:val="22"/>
          <w:szCs w:val="22"/>
        </w:rPr>
        <w:t>z wykorzystaniem rozwiązań opartych na sztucznej inteligencji</w:t>
      </w:r>
    </w:p>
    <w:p w14:paraId="52A9536A" w14:textId="77777777" w:rsidR="00A45AF1" w:rsidRPr="00B04163" w:rsidRDefault="00A45AF1" w:rsidP="00A45AF1">
      <w:pPr>
        <w:pStyle w:val="NormalnyWeb"/>
        <w:ind w:left="720"/>
        <w:jc w:val="both"/>
        <w:rPr>
          <w:rFonts w:asciiTheme="minorHAnsi" w:hAnsiTheme="minorHAnsi" w:cstheme="minorHAnsi"/>
          <w:b/>
          <w:bCs/>
          <w:color w:val="212121"/>
          <w:sz w:val="22"/>
          <w:szCs w:val="22"/>
        </w:rPr>
      </w:pPr>
      <w:r w:rsidRPr="00B04163">
        <w:rPr>
          <w:rFonts w:asciiTheme="minorHAnsi" w:hAnsiTheme="minorHAnsi" w:cstheme="minorHAnsi"/>
          <w:color w:val="212121"/>
          <w:sz w:val="22"/>
          <w:szCs w:val="22"/>
        </w:rPr>
        <w:t>Szacowana liczba dostępów do platformy:</w:t>
      </w:r>
      <w:r w:rsidRPr="00B04163">
        <w:rPr>
          <w:rFonts w:asciiTheme="minorHAnsi" w:hAnsiTheme="minorHAnsi" w:cstheme="minorHAnsi"/>
          <w:b/>
          <w:bCs/>
          <w:color w:val="212121"/>
          <w:sz w:val="22"/>
          <w:szCs w:val="22"/>
        </w:rPr>
        <w:t xml:space="preserve">  </w:t>
      </w:r>
      <w:r w:rsidRPr="00B04163">
        <w:rPr>
          <w:rFonts w:asciiTheme="minorHAnsi" w:hAnsiTheme="minorHAnsi" w:cstheme="minorHAnsi"/>
          <w:color w:val="212121"/>
          <w:sz w:val="22"/>
          <w:szCs w:val="22"/>
        </w:rPr>
        <w:t>50 - 500 osób</w:t>
      </w:r>
      <w:r w:rsidRPr="00B04163">
        <w:rPr>
          <w:rFonts w:asciiTheme="minorHAnsi" w:hAnsiTheme="minorHAnsi" w:cstheme="minorHAnsi"/>
          <w:b/>
          <w:bCs/>
          <w:color w:val="212121"/>
          <w:sz w:val="22"/>
          <w:szCs w:val="22"/>
        </w:rPr>
        <w:t xml:space="preserve"> </w:t>
      </w:r>
    </w:p>
    <w:p w14:paraId="0F695679" w14:textId="7E0FD75E" w:rsidR="00A45AF1" w:rsidRPr="00B04163" w:rsidRDefault="00A45AF1" w:rsidP="00A45AF1">
      <w:pPr>
        <w:pStyle w:val="NormalnyWeb"/>
        <w:numPr>
          <w:ilvl w:val="0"/>
          <w:numId w:val="13"/>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Zamawiający nie przewiduje składania ofert częściowych.</w:t>
      </w:r>
    </w:p>
    <w:p w14:paraId="5FC718BD" w14:textId="6F9B8D93" w:rsidR="00A45AF1" w:rsidRPr="00B04163" w:rsidRDefault="00A45AF1" w:rsidP="00A45AF1">
      <w:pPr>
        <w:pStyle w:val="NormalnyWeb"/>
        <w:numPr>
          <w:ilvl w:val="0"/>
          <w:numId w:val="1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Zamawiający oświadcza, że przedmiotem zamówienia jest usługa kształcenia zawodowego, która będzie w całości finansowana ze środków publicznych. W  związku z powyższym podlega zwolnieniu z podatku od towarów i usług zgodnie z art. 43 ust. 1 pkt 29 lit. c ustawy z dnia </w:t>
      </w:r>
      <w:r w:rsidR="00C3132E" w:rsidRPr="00B04163">
        <w:rPr>
          <w:rStyle w:val="Pogrubienie"/>
          <w:rFonts w:asciiTheme="minorHAnsi" w:hAnsiTheme="minorHAnsi" w:cstheme="minorHAnsi"/>
          <w:b w:val="0"/>
          <w:bCs w:val="0"/>
          <w:color w:val="212121"/>
          <w:sz w:val="22"/>
          <w:szCs w:val="22"/>
        </w:rPr>
        <w:br/>
      </w:r>
      <w:r w:rsidRPr="00B04163">
        <w:rPr>
          <w:rStyle w:val="Pogrubienie"/>
          <w:rFonts w:asciiTheme="minorHAnsi" w:hAnsiTheme="minorHAnsi" w:cstheme="minorHAnsi"/>
          <w:b w:val="0"/>
          <w:bCs w:val="0"/>
          <w:color w:val="212121"/>
          <w:sz w:val="22"/>
          <w:szCs w:val="22"/>
        </w:rPr>
        <w:t>11 marca 2004 r. o podatku od towarów i usług.</w:t>
      </w:r>
    </w:p>
    <w:p w14:paraId="5D86AB31" w14:textId="77777777" w:rsidR="001873C9" w:rsidRPr="00B04163" w:rsidRDefault="001873C9" w:rsidP="001873C9">
      <w:pPr>
        <w:pStyle w:val="NormalnyWeb"/>
        <w:jc w:val="both"/>
        <w:rPr>
          <w:rStyle w:val="Pogrubienie"/>
          <w:rFonts w:asciiTheme="minorHAnsi" w:hAnsiTheme="minorHAnsi" w:cstheme="minorHAnsi"/>
          <w:color w:val="212121"/>
          <w:sz w:val="22"/>
          <w:szCs w:val="22"/>
        </w:rPr>
      </w:pPr>
    </w:p>
    <w:p w14:paraId="12625F41" w14:textId="40B83637" w:rsidR="006406F5" w:rsidRPr="00B04163" w:rsidRDefault="00FE7E3E" w:rsidP="006406F5">
      <w:pPr>
        <w:pStyle w:val="NormalnyWeb"/>
        <w:jc w:val="both"/>
        <w:rPr>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u w:val="single"/>
        </w:rPr>
        <w:t>Wymagania:</w:t>
      </w:r>
    </w:p>
    <w:p w14:paraId="13B5F50B" w14:textId="2AEE8B6C" w:rsidR="007B3F86" w:rsidRPr="00B04163" w:rsidRDefault="007B3F86" w:rsidP="00FE7E3E">
      <w:pPr>
        <w:pStyle w:val="NormalnyWeb"/>
        <w:jc w:val="both"/>
        <w:rPr>
          <w:rFonts w:asciiTheme="minorHAnsi" w:hAnsiTheme="minorHAnsi" w:cstheme="minorHAnsi"/>
          <w:color w:val="212121"/>
          <w:sz w:val="22"/>
          <w:szCs w:val="22"/>
        </w:rPr>
      </w:pPr>
    </w:p>
    <w:p w14:paraId="22FBA731" w14:textId="4AFB98C0" w:rsidR="004A4FB2" w:rsidRPr="00B04163" w:rsidRDefault="004A4FB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Dostęp do lekcji języka angielskiego na poziomach od A1 do C2, w tym do kursu o tematyce Business English</w:t>
      </w:r>
    </w:p>
    <w:p w14:paraId="2EE07F0B" w14:textId="281A54AA" w:rsidR="004A4FB2" w:rsidRPr="00B04163" w:rsidRDefault="004A4FB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Dostęp do lekcji języka niemieckiego na poziomie od A1 do C1</w:t>
      </w:r>
    </w:p>
    <w:p w14:paraId="20D2757D" w14:textId="0E03D78A" w:rsidR="00271483" w:rsidRPr="00B04163" w:rsidRDefault="00271483"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Dostęp do lekcji języka hiszpańskiego na poziomie od A1 do B1</w:t>
      </w:r>
    </w:p>
    <w:p w14:paraId="18D3800B" w14:textId="77777777" w:rsidR="00640E0E" w:rsidRPr="00B04163" w:rsidRDefault="00640E0E" w:rsidP="00640E0E">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Minimalna liczba dostępnych lekcji z języka angielskiego na platformie: 900.</w:t>
      </w:r>
    </w:p>
    <w:p w14:paraId="7F3113DA" w14:textId="134D53F4" w:rsidR="00640E0E" w:rsidRPr="00B04163" w:rsidRDefault="00640E0E" w:rsidP="00640E0E">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Minimalna liczba dostępnych lekcji z języka niemieckiego na platformie: 600</w:t>
      </w:r>
    </w:p>
    <w:p w14:paraId="09B1D68C" w14:textId="41D663DC" w:rsidR="00271483" w:rsidRPr="00B04163" w:rsidRDefault="00271483" w:rsidP="00271483">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Minimalna liczba dostępnych lekcji z języka </w:t>
      </w:r>
      <w:r w:rsidR="00342AE0" w:rsidRPr="00B04163">
        <w:rPr>
          <w:rFonts w:asciiTheme="minorHAnsi" w:hAnsiTheme="minorHAnsi" w:cstheme="minorHAnsi"/>
          <w:color w:val="212121"/>
          <w:sz w:val="22"/>
          <w:szCs w:val="22"/>
        </w:rPr>
        <w:t xml:space="preserve">hiszpańskiego </w:t>
      </w:r>
      <w:r w:rsidRPr="00B04163">
        <w:rPr>
          <w:rFonts w:asciiTheme="minorHAnsi" w:hAnsiTheme="minorHAnsi" w:cstheme="minorHAnsi"/>
          <w:color w:val="212121"/>
          <w:sz w:val="22"/>
          <w:szCs w:val="22"/>
        </w:rPr>
        <w:t xml:space="preserve">na platformie: </w:t>
      </w:r>
      <w:r w:rsidR="00342AE0" w:rsidRPr="00B04163">
        <w:rPr>
          <w:rFonts w:asciiTheme="minorHAnsi" w:hAnsiTheme="minorHAnsi" w:cstheme="minorHAnsi"/>
          <w:color w:val="212121"/>
          <w:sz w:val="22"/>
          <w:szCs w:val="22"/>
        </w:rPr>
        <w:t>5</w:t>
      </w:r>
      <w:r w:rsidRPr="00B04163">
        <w:rPr>
          <w:rFonts w:asciiTheme="minorHAnsi" w:hAnsiTheme="minorHAnsi" w:cstheme="minorHAnsi"/>
          <w:color w:val="212121"/>
          <w:sz w:val="22"/>
          <w:szCs w:val="22"/>
        </w:rPr>
        <w:t>00</w:t>
      </w:r>
    </w:p>
    <w:p w14:paraId="7B8D2E66" w14:textId="59E738EC" w:rsidR="00FE7E3E" w:rsidRPr="00B04163" w:rsidRDefault="008B3F76" w:rsidP="00FE7E3E">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Zapewnienie nauki języka w obszarach: słownictwo, gramatyka, wymowa</w:t>
      </w:r>
      <w:r w:rsidR="004A4FB2" w:rsidRPr="00B04163">
        <w:rPr>
          <w:rFonts w:asciiTheme="minorHAnsi" w:hAnsiTheme="minorHAnsi" w:cstheme="minorHAnsi"/>
          <w:color w:val="212121"/>
          <w:sz w:val="22"/>
          <w:szCs w:val="22"/>
        </w:rPr>
        <w:t xml:space="preserve">, </w:t>
      </w:r>
      <w:r w:rsidRPr="00B04163">
        <w:rPr>
          <w:rFonts w:asciiTheme="minorHAnsi" w:hAnsiTheme="minorHAnsi" w:cstheme="minorHAnsi"/>
          <w:color w:val="212121"/>
          <w:sz w:val="22"/>
          <w:szCs w:val="22"/>
        </w:rPr>
        <w:t xml:space="preserve"> czytanie, słuchanie ze zrozumieniem</w:t>
      </w:r>
      <w:r w:rsidR="00FE7E3E" w:rsidRPr="00B04163">
        <w:rPr>
          <w:rFonts w:asciiTheme="minorHAnsi" w:hAnsiTheme="minorHAnsi" w:cstheme="minorHAnsi"/>
          <w:color w:val="212121"/>
          <w:sz w:val="22"/>
          <w:szCs w:val="22"/>
        </w:rPr>
        <w:t xml:space="preserve"> i o zróżnicowanej tematyce.</w:t>
      </w:r>
    </w:p>
    <w:p w14:paraId="6A04C7ED" w14:textId="33217429" w:rsidR="001B05E8" w:rsidRPr="00B04163" w:rsidRDefault="00C3132E"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w:t>
      </w:r>
      <w:r w:rsidR="001B05E8" w:rsidRPr="00B04163">
        <w:rPr>
          <w:rFonts w:asciiTheme="minorHAnsi" w:hAnsiTheme="minorHAnsi" w:cstheme="minorHAnsi"/>
          <w:color w:val="212121"/>
          <w:sz w:val="22"/>
          <w:szCs w:val="22"/>
        </w:rPr>
        <w:t>ostępny system powtórek, minimum 5 gier językowych</w:t>
      </w:r>
      <w:r w:rsidRPr="00B04163">
        <w:rPr>
          <w:rFonts w:asciiTheme="minorHAnsi" w:hAnsiTheme="minorHAnsi" w:cstheme="minorHAnsi"/>
          <w:color w:val="212121"/>
          <w:sz w:val="22"/>
          <w:szCs w:val="22"/>
        </w:rPr>
        <w:t xml:space="preserve"> z każdego języka</w:t>
      </w:r>
    </w:p>
    <w:p w14:paraId="3B067A49" w14:textId="028E0E34" w:rsidR="00FE7E3E" w:rsidRPr="00B04163" w:rsidRDefault="00FE7E3E"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Test poziomujący dla każdego uczestnika w formie online</w:t>
      </w:r>
    </w:p>
    <w:p w14:paraId="5FD7A317" w14:textId="68C79984" w:rsidR="001B05E8" w:rsidRPr="00B04163" w:rsidRDefault="001B05E8"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Program motywacyjny dla uczestników zachęcający do udziału w kursie – np. konkursy, programy lojalnościowe, mechanizmy społecznościowe, gry rywalizacyjne, </w:t>
      </w:r>
      <w:proofErr w:type="spellStart"/>
      <w:r w:rsidRPr="00B04163">
        <w:rPr>
          <w:rFonts w:asciiTheme="minorHAnsi" w:hAnsiTheme="minorHAnsi" w:cstheme="minorHAnsi"/>
          <w:color w:val="212121"/>
          <w:sz w:val="22"/>
          <w:szCs w:val="22"/>
        </w:rPr>
        <w:t>webinary</w:t>
      </w:r>
      <w:proofErr w:type="spellEnd"/>
    </w:p>
    <w:p w14:paraId="7B46FBA9" w14:textId="29AC2DEE" w:rsidR="001B05E8" w:rsidRDefault="001B05E8"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Dostęp do słownika języka angielskiego</w:t>
      </w:r>
      <w:r w:rsidR="00AA1937" w:rsidRPr="00B04163">
        <w:rPr>
          <w:rFonts w:asciiTheme="minorHAnsi" w:hAnsiTheme="minorHAnsi" w:cstheme="minorHAnsi"/>
          <w:color w:val="212121"/>
          <w:sz w:val="22"/>
          <w:szCs w:val="22"/>
        </w:rPr>
        <w:t xml:space="preserve">, </w:t>
      </w:r>
      <w:r w:rsidRPr="00B04163">
        <w:rPr>
          <w:rFonts w:asciiTheme="minorHAnsi" w:hAnsiTheme="minorHAnsi" w:cstheme="minorHAnsi"/>
          <w:color w:val="212121"/>
          <w:sz w:val="22"/>
          <w:szCs w:val="22"/>
        </w:rPr>
        <w:t>niemieckiego</w:t>
      </w:r>
      <w:r w:rsidR="00AA1937" w:rsidRPr="00B04163">
        <w:rPr>
          <w:rFonts w:asciiTheme="minorHAnsi" w:hAnsiTheme="minorHAnsi" w:cstheme="minorHAnsi"/>
          <w:color w:val="212121"/>
          <w:sz w:val="22"/>
          <w:szCs w:val="22"/>
        </w:rPr>
        <w:t xml:space="preserve"> i hiszpańskiego</w:t>
      </w:r>
      <w:r w:rsidRPr="00B04163">
        <w:rPr>
          <w:rFonts w:asciiTheme="minorHAnsi" w:hAnsiTheme="minorHAnsi" w:cstheme="minorHAnsi"/>
          <w:color w:val="212121"/>
          <w:sz w:val="22"/>
          <w:szCs w:val="22"/>
        </w:rPr>
        <w:t xml:space="preserve">  z poziomu platformy</w:t>
      </w:r>
    </w:p>
    <w:p w14:paraId="3F450407" w14:textId="77777777" w:rsidR="00B04163" w:rsidRPr="00FC0971" w:rsidRDefault="00B04163" w:rsidP="00B04163">
      <w:pPr>
        <w:pStyle w:val="NormalnyWeb"/>
        <w:numPr>
          <w:ilvl w:val="0"/>
          <w:numId w:val="1"/>
        </w:numPr>
        <w:jc w:val="both"/>
        <w:rPr>
          <w:rFonts w:asciiTheme="minorHAnsi" w:hAnsiTheme="minorHAnsi" w:cstheme="minorHAnsi"/>
          <w:color w:val="212121"/>
          <w:sz w:val="22"/>
          <w:szCs w:val="22"/>
        </w:rPr>
      </w:pPr>
      <w:r w:rsidRPr="00FC0971">
        <w:rPr>
          <w:rFonts w:asciiTheme="minorHAnsi" w:hAnsiTheme="minorHAnsi" w:cstheme="minorHAnsi"/>
          <w:color w:val="212121"/>
          <w:sz w:val="22"/>
          <w:szCs w:val="22"/>
        </w:rPr>
        <w:t>Platforma do nauki języków obcych powinna oferować funkcjonalności wykorzystujące elementy sztucznej inteligencji (AI), w szczególności:</w:t>
      </w:r>
    </w:p>
    <w:p w14:paraId="55B84B05" w14:textId="0F7DF38D" w:rsidR="00B04163" w:rsidRPr="00FC0971" w:rsidRDefault="00B04163" w:rsidP="00B04163">
      <w:pPr>
        <w:pStyle w:val="NormalnyWeb"/>
        <w:numPr>
          <w:ilvl w:val="1"/>
          <w:numId w:val="1"/>
        </w:numPr>
        <w:jc w:val="both"/>
        <w:rPr>
          <w:rFonts w:asciiTheme="minorHAnsi" w:hAnsiTheme="minorHAnsi" w:cstheme="minorHAnsi"/>
          <w:color w:val="212121"/>
          <w:sz w:val="22"/>
          <w:szCs w:val="22"/>
        </w:rPr>
      </w:pPr>
      <w:r w:rsidRPr="00FC0971">
        <w:rPr>
          <w:rFonts w:asciiTheme="minorHAnsi" w:hAnsiTheme="minorHAnsi" w:cstheme="minorHAnsi"/>
          <w:color w:val="212121"/>
          <w:sz w:val="22"/>
          <w:szCs w:val="22"/>
        </w:rPr>
        <w:t xml:space="preserve">możliwość nauki i ćwiczeń konwersacyjnych z wykorzystaniem wirtualnego lektora / asystenta AI, umożliwiającego prowadzenie dialogu w języku </w:t>
      </w:r>
      <w:r w:rsidR="00C5715A" w:rsidRPr="00FC0971">
        <w:rPr>
          <w:rFonts w:asciiTheme="minorHAnsi" w:hAnsiTheme="minorHAnsi" w:cstheme="minorHAnsi"/>
          <w:color w:val="212121"/>
          <w:sz w:val="22"/>
          <w:szCs w:val="22"/>
        </w:rPr>
        <w:t>angielskim, niemieckim i hiszpańskim.</w:t>
      </w:r>
    </w:p>
    <w:p w14:paraId="1A22EDCA" w14:textId="77777777" w:rsidR="00B04163" w:rsidRPr="00FC0971" w:rsidRDefault="00B04163" w:rsidP="00B04163">
      <w:pPr>
        <w:pStyle w:val="NormalnyWeb"/>
        <w:numPr>
          <w:ilvl w:val="1"/>
          <w:numId w:val="1"/>
        </w:numPr>
        <w:jc w:val="both"/>
        <w:rPr>
          <w:rFonts w:asciiTheme="minorHAnsi" w:hAnsiTheme="minorHAnsi" w:cstheme="minorHAnsi"/>
          <w:color w:val="212121"/>
          <w:sz w:val="22"/>
          <w:szCs w:val="22"/>
        </w:rPr>
      </w:pPr>
      <w:r w:rsidRPr="00FC0971">
        <w:rPr>
          <w:rFonts w:asciiTheme="minorHAnsi" w:hAnsiTheme="minorHAnsi" w:cstheme="minorHAnsi"/>
          <w:color w:val="212121"/>
          <w:sz w:val="22"/>
          <w:szCs w:val="22"/>
        </w:rPr>
        <w:t>udzielanie automatycznej informacji zwrotnej dotyczącej poprawności językowej (m.in. gramatyka, słownictwo, styl wypowiedzi),</w:t>
      </w:r>
    </w:p>
    <w:p w14:paraId="4909123C" w14:textId="77777777" w:rsidR="00B04163" w:rsidRPr="00FC0971" w:rsidRDefault="00B04163" w:rsidP="00B04163">
      <w:pPr>
        <w:pStyle w:val="NormalnyWeb"/>
        <w:numPr>
          <w:ilvl w:val="1"/>
          <w:numId w:val="1"/>
        </w:numPr>
        <w:jc w:val="both"/>
        <w:rPr>
          <w:rFonts w:asciiTheme="minorHAnsi" w:hAnsiTheme="minorHAnsi" w:cstheme="minorHAnsi"/>
          <w:color w:val="212121"/>
          <w:sz w:val="22"/>
          <w:szCs w:val="22"/>
        </w:rPr>
      </w:pPr>
      <w:r w:rsidRPr="00FC0971">
        <w:rPr>
          <w:rFonts w:asciiTheme="minorHAnsi" w:hAnsiTheme="minorHAnsi" w:cstheme="minorHAnsi"/>
          <w:color w:val="212121"/>
          <w:sz w:val="22"/>
          <w:szCs w:val="22"/>
        </w:rPr>
        <w:t>wspieranie rozwoju umiejętności komunikacyjnych użytkownika poprzez interaktywne ćwiczenia konwersacyjne i sytuacyjne,</w:t>
      </w:r>
    </w:p>
    <w:p w14:paraId="26A71010" w14:textId="77777777" w:rsidR="00B04163" w:rsidRPr="00FC0971" w:rsidRDefault="00B04163" w:rsidP="00B04163">
      <w:pPr>
        <w:pStyle w:val="NormalnyWeb"/>
        <w:numPr>
          <w:ilvl w:val="1"/>
          <w:numId w:val="1"/>
        </w:numPr>
        <w:jc w:val="both"/>
        <w:rPr>
          <w:rFonts w:asciiTheme="minorHAnsi" w:hAnsiTheme="minorHAnsi" w:cstheme="minorHAnsi"/>
          <w:color w:val="212121"/>
          <w:sz w:val="22"/>
          <w:szCs w:val="22"/>
        </w:rPr>
      </w:pPr>
      <w:r w:rsidRPr="00FC0971">
        <w:rPr>
          <w:rFonts w:asciiTheme="minorHAnsi" w:hAnsiTheme="minorHAnsi" w:cstheme="minorHAnsi"/>
          <w:color w:val="212121"/>
          <w:sz w:val="22"/>
          <w:szCs w:val="22"/>
        </w:rPr>
        <w:t>wykorzystanie narzędzi AI jako uzupełnienia tradycyjnych form nauki dostępnych na platformie.</w:t>
      </w:r>
    </w:p>
    <w:p w14:paraId="0679871E" w14:textId="729EED7F" w:rsidR="001B05E8" w:rsidRPr="00B04163" w:rsidRDefault="001B05E8"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Interfejs platformy obsługiwany w języku polskim</w:t>
      </w:r>
    </w:p>
    <w:p w14:paraId="40D4DEE7" w14:textId="47B52659" w:rsidR="001B05E8" w:rsidRPr="00B04163" w:rsidRDefault="001B05E8"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lastRenderedPageBreak/>
        <w:t>Intuicyjna, łatwa w obsłudze oraz przyjazna dla użytkownika. Nie powinna wymagać posiadania specjalistycznej wiedzy informatycznej</w:t>
      </w:r>
    </w:p>
    <w:p w14:paraId="141E49C4" w14:textId="4238924A" w:rsidR="007B3F86" w:rsidRPr="00B04163" w:rsidRDefault="007B3F86"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Nieograniczony dostęp do </w:t>
      </w:r>
      <w:r w:rsidR="001B05E8" w:rsidRPr="00B04163">
        <w:rPr>
          <w:rFonts w:asciiTheme="minorHAnsi" w:hAnsiTheme="minorHAnsi" w:cstheme="minorHAnsi"/>
          <w:color w:val="212121"/>
          <w:sz w:val="22"/>
          <w:szCs w:val="22"/>
        </w:rPr>
        <w:t>p</w:t>
      </w:r>
      <w:r w:rsidRPr="00B04163">
        <w:rPr>
          <w:rFonts w:asciiTheme="minorHAnsi" w:hAnsiTheme="minorHAnsi" w:cstheme="minorHAnsi"/>
          <w:color w:val="212121"/>
          <w:sz w:val="22"/>
          <w:szCs w:val="22"/>
        </w:rPr>
        <w:t>latformy dla każdego pracownika</w:t>
      </w:r>
      <w:r w:rsidR="00195C19" w:rsidRPr="00B04163">
        <w:rPr>
          <w:rFonts w:asciiTheme="minorHAnsi" w:hAnsiTheme="minorHAnsi" w:cstheme="minorHAnsi"/>
          <w:color w:val="212121"/>
          <w:sz w:val="22"/>
          <w:szCs w:val="22"/>
        </w:rPr>
        <w:t xml:space="preserve"> – 24/7</w:t>
      </w:r>
    </w:p>
    <w:p w14:paraId="5B45DC32" w14:textId="1A6AD4B2" w:rsidR="007B3F86" w:rsidRPr="00B04163" w:rsidRDefault="007B3F86"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Pełna obsługa </w:t>
      </w:r>
      <w:r w:rsidR="00195C19" w:rsidRPr="00B04163">
        <w:rPr>
          <w:rFonts w:asciiTheme="minorHAnsi" w:hAnsiTheme="minorHAnsi" w:cstheme="minorHAnsi"/>
          <w:color w:val="212121"/>
          <w:sz w:val="22"/>
          <w:szCs w:val="22"/>
        </w:rPr>
        <w:t xml:space="preserve">przez </w:t>
      </w:r>
      <w:r w:rsidRPr="00B04163">
        <w:rPr>
          <w:rFonts w:asciiTheme="minorHAnsi" w:hAnsiTheme="minorHAnsi" w:cstheme="minorHAnsi"/>
          <w:color w:val="212121"/>
          <w:sz w:val="22"/>
          <w:szCs w:val="22"/>
        </w:rPr>
        <w:t>opiekuna projektu:</w:t>
      </w:r>
    </w:p>
    <w:p w14:paraId="135B2DCF" w14:textId="7040B496" w:rsidR="007B3F86" w:rsidRPr="00B04163" w:rsidRDefault="007B3F86" w:rsidP="00AE046B">
      <w:pPr>
        <w:pStyle w:val="NormalnyWeb"/>
        <w:numPr>
          <w:ilvl w:val="0"/>
          <w:numId w:val="2"/>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Komunikacja z pracownikami w celu odpowiedzi na pytania</w:t>
      </w:r>
    </w:p>
    <w:p w14:paraId="39845ABF" w14:textId="6EB3A043" w:rsidR="00AC4475" w:rsidRPr="00B04163" w:rsidRDefault="00AC4475" w:rsidP="00AE046B">
      <w:pPr>
        <w:pStyle w:val="NormalnyWeb"/>
        <w:numPr>
          <w:ilvl w:val="0"/>
          <w:numId w:val="2"/>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Przekazanie do Wydziału Kadr instrukcji założenia konta przez użytkowników</w:t>
      </w:r>
    </w:p>
    <w:p w14:paraId="482B88CB" w14:textId="55FE7A7F" w:rsidR="00AC4475" w:rsidRPr="00B04163" w:rsidRDefault="00AC4475"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Brak konieczności powierzania danych pracowników </w:t>
      </w:r>
      <w:r w:rsidR="001F2938" w:rsidRPr="00B04163">
        <w:rPr>
          <w:rFonts w:asciiTheme="minorHAnsi" w:hAnsiTheme="minorHAnsi" w:cstheme="minorHAnsi"/>
          <w:color w:val="212121"/>
          <w:sz w:val="22"/>
          <w:szCs w:val="22"/>
        </w:rPr>
        <w:t>przez MJWPU</w:t>
      </w:r>
      <w:r w:rsidR="006365E5" w:rsidRPr="00B04163">
        <w:rPr>
          <w:rFonts w:asciiTheme="minorHAnsi" w:hAnsiTheme="minorHAnsi" w:cstheme="minorHAnsi"/>
          <w:color w:val="212121"/>
          <w:sz w:val="22"/>
          <w:szCs w:val="22"/>
        </w:rPr>
        <w:t xml:space="preserve"> </w:t>
      </w:r>
      <w:r w:rsidRPr="00B04163">
        <w:rPr>
          <w:rFonts w:asciiTheme="minorHAnsi" w:hAnsiTheme="minorHAnsi" w:cstheme="minorHAnsi"/>
          <w:color w:val="212121"/>
          <w:sz w:val="22"/>
          <w:szCs w:val="22"/>
        </w:rPr>
        <w:t>– MJWPU nie przekazuje listy uczestników kursów</w:t>
      </w:r>
      <w:r w:rsidR="00E84156" w:rsidRPr="00B04163">
        <w:rPr>
          <w:rFonts w:asciiTheme="minorHAnsi" w:hAnsiTheme="minorHAnsi" w:cstheme="minorHAnsi"/>
          <w:color w:val="212121"/>
          <w:sz w:val="22"/>
          <w:szCs w:val="22"/>
        </w:rPr>
        <w:t xml:space="preserve"> Wykon</w:t>
      </w:r>
      <w:r w:rsidR="00801BA5" w:rsidRPr="00B04163">
        <w:rPr>
          <w:rFonts w:asciiTheme="minorHAnsi" w:hAnsiTheme="minorHAnsi" w:cstheme="minorHAnsi"/>
          <w:color w:val="212121"/>
          <w:sz w:val="22"/>
          <w:szCs w:val="22"/>
        </w:rPr>
        <w:t>a</w:t>
      </w:r>
      <w:r w:rsidR="00E84156" w:rsidRPr="00B04163">
        <w:rPr>
          <w:rFonts w:asciiTheme="minorHAnsi" w:hAnsiTheme="minorHAnsi" w:cstheme="minorHAnsi"/>
          <w:color w:val="212121"/>
          <w:sz w:val="22"/>
          <w:szCs w:val="22"/>
        </w:rPr>
        <w:t>wcy</w:t>
      </w:r>
      <w:r w:rsidRPr="00B04163">
        <w:rPr>
          <w:rFonts w:asciiTheme="minorHAnsi" w:hAnsiTheme="minorHAnsi" w:cstheme="minorHAnsi"/>
          <w:color w:val="212121"/>
          <w:sz w:val="22"/>
          <w:szCs w:val="22"/>
        </w:rPr>
        <w:t xml:space="preserve">– pracownicy samodzielnie </w:t>
      </w:r>
      <w:r w:rsidR="00D40B05" w:rsidRPr="00B04163">
        <w:rPr>
          <w:rFonts w:asciiTheme="minorHAnsi" w:hAnsiTheme="minorHAnsi" w:cstheme="minorHAnsi"/>
          <w:color w:val="212121"/>
          <w:sz w:val="22"/>
          <w:szCs w:val="22"/>
        </w:rPr>
        <w:t>rejestrują się na platformie.</w:t>
      </w:r>
    </w:p>
    <w:p w14:paraId="66BE44B1" w14:textId="7C18112D" w:rsidR="00AC7BDE" w:rsidRPr="00B04163" w:rsidRDefault="004A4FB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Minimum 3 d</w:t>
      </w:r>
      <w:r w:rsidR="00AC7BDE" w:rsidRPr="00B04163">
        <w:rPr>
          <w:rFonts w:asciiTheme="minorHAnsi" w:hAnsiTheme="minorHAnsi" w:cstheme="minorHAnsi"/>
          <w:color w:val="212121"/>
          <w:sz w:val="22"/>
          <w:szCs w:val="22"/>
        </w:rPr>
        <w:t>ostęp</w:t>
      </w:r>
      <w:r w:rsidR="001B05E8" w:rsidRPr="00B04163">
        <w:rPr>
          <w:rFonts w:asciiTheme="minorHAnsi" w:hAnsiTheme="minorHAnsi" w:cstheme="minorHAnsi"/>
          <w:color w:val="212121"/>
          <w:sz w:val="22"/>
          <w:szCs w:val="22"/>
        </w:rPr>
        <w:t>y</w:t>
      </w:r>
      <w:r w:rsidR="00AC7BDE" w:rsidRPr="00B04163">
        <w:rPr>
          <w:rFonts w:asciiTheme="minorHAnsi" w:hAnsiTheme="minorHAnsi" w:cstheme="minorHAnsi"/>
          <w:color w:val="212121"/>
          <w:sz w:val="22"/>
          <w:szCs w:val="22"/>
        </w:rPr>
        <w:t xml:space="preserve"> do strefy administratora </w:t>
      </w:r>
      <w:r w:rsidRPr="00B04163">
        <w:rPr>
          <w:rFonts w:asciiTheme="minorHAnsi" w:hAnsiTheme="minorHAnsi" w:cstheme="minorHAnsi"/>
          <w:color w:val="212121"/>
          <w:sz w:val="22"/>
          <w:szCs w:val="22"/>
        </w:rPr>
        <w:t xml:space="preserve">dla Zamawiającego  z </w:t>
      </w:r>
      <w:r w:rsidR="008A6348" w:rsidRPr="00B04163">
        <w:rPr>
          <w:rFonts w:asciiTheme="minorHAnsi" w:hAnsiTheme="minorHAnsi" w:cstheme="minorHAnsi"/>
          <w:color w:val="212121"/>
          <w:sz w:val="22"/>
          <w:szCs w:val="22"/>
        </w:rPr>
        <w:t>możliwoś</w:t>
      </w:r>
      <w:r w:rsidRPr="00B04163">
        <w:rPr>
          <w:rFonts w:asciiTheme="minorHAnsi" w:hAnsiTheme="minorHAnsi" w:cstheme="minorHAnsi"/>
          <w:color w:val="212121"/>
          <w:sz w:val="22"/>
          <w:szCs w:val="22"/>
        </w:rPr>
        <w:t>cią</w:t>
      </w:r>
      <w:r w:rsidR="008A6348" w:rsidRPr="00B04163">
        <w:rPr>
          <w:rFonts w:asciiTheme="minorHAnsi" w:hAnsiTheme="minorHAnsi" w:cstheme="minorHAnsi"/>
          <w:color w:val="212121"/>
          <w:sz w:val="22"/>
          <w:szCs w:val="22"/>
        </w:rPr>
        <w:t xml:space="preserve"> monitorowania aktywności pracowników, generowania raportów</w:t>
      </w:r>
      <w:r w:rsidR="00061551" w:rsidRPr="00B04163">
        <w:rPr>
          <w:rFonts w:asciiTheme="minorHAnsi" w:hAnsiTheme="minorHAnsi" w:cstheme="minorHAnsi"/>
          <w:color w:val="212121"/>
          <w:sz w:val="22"/>
          <w:szCs w:val="22"/>
        </w:rPr>
        <w:t xml:space="preserve"> dot. aktywności pracowników</w:t>
      </w:r>
    </w:p>
    <w:p w14:paraId="3DC74236" w14:textId="1E023DC2" w:rsidR="00F81401" w:rsidRPr="00B04163" w:rsidRDefault="00195C19"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P</w:t>
      </w:r>
      <w:r w:rsidR="00F81401" w:rsidRPr="00B04163">
        <w:rPr>
          <w:rFonts w:asciiTheme="minorHAnsi" w:hAnsiTheme="minorHAnsi" w:cstheme="minorHAnsi"/>
          <w:color w:val="212121"/>
          <w:sz w:val="22"/>
          <w:szCs w:val="22"/>
        </w:rPr>
        <w:t>rzypomnienia wysyłane z systemu</w:t>
      </w:r>
      <w:r w:rsidRPr="00B04163">
        <w:rPr>
          <w:rFonts w:asciiTheme="minorHAnsi" w:hAnsiTheme="minorHAnsi" w:cstheme="minorHAnsi"/>
          <w:color w:val="212121"/>
          <w:sz w:val="22"/>
          <w:szCs w:val="22"/>
        </w:rPr>
        <w:t xml:space="preserve"> bezpośrednio do pracowników</w:t>
      </w:r>
    </w:p>
    <w:p w14:paraId="1A652B33" w14:textId="6B2126AC" w:rsidR="00225E2F" w:rsidRPr="00B04163" w:rsidRDefault="00225E2F"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Korzystanie z platformy bez konieczności instalacji dedykowanego oprogramowania.</w:t>
      </w:r>
    </w:p>
    <w:p w14:paraId="58BF5E57" w14:textId="0DBCC3B4" w:rsidR="00171252" w:rsidRPr="00B04163" w:rsidRDefault="0017125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 xml:space="preserve">Platforma musi gwarantować uczestnikom możliwość płynnego korzystania z niej w tym samym czasie. </w:t>
      </w:r>
    </w:p>
    <w:p w14:paraId="0B62E3D0" w14:textId="7A803F7A" w:rsidR="00272022" w:rsidRPr="00B04163" w:rsidRDefault="0027202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Dostęp zarówno przez przeglądarkę internetową, jak i dedykowaną</w:t>
      </w:r>
      <w:r w:rsidR="004A4FB2" w:rsidRPr="00B04163">
        <w:rPr>
          <w:rFonts w:asciiTheme="minorHAnsi" w:hAnsiTheme="minorHAnsi" w:cstheme="minorHAnsi"/>
          <w:color w:val="212121"/>
          <w:sz w:val="22"/>
          <w:szCs w:val="22"/>
        </w:rPr>
        <w:t xml:space="preserve"> </w:t>
      </w:r>
      <w:r w:rsidRPr="00B04163">
        <w:rPr>
          <w:rFonts w:asciiTheme="minorHAnsi" w:hAnsiTheme="minorHAnsi" w:cstheme="minorHAnsi"/>
          <w:color w:val="212121"/>
          <w:sz w:val="22"/>
          <w:szCs w:val="22"/>
        </w:rPr>
        <w:t>aplikację mobilną</w:t>
      </w:r>
      <w:r w:rsidR="00987190" w:rsidRPr="00B04163">
        <w:rPr>
          <w:rFonts w:asciiTheme="minorHAnsi" w:hAnsiTheme="minorHAnsi" w:cstheme="minorHAnsi"/>
          <w:color w:val="212121"/>
          <w:sz w:val="22"/>
          <w:szCs w:val="22"/>
        </w:rPr>
        <w:t xml:space="preserve"> w dowolnym czasie.</w:t>
      </w:r>
    </w:p>
    <w:p w14:paraId="307EDE16" w14:textId="7645E1A6" w:rsidR="00272022" w:rsidRPr="00B04163" w:rsidRDefault="00272022"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Ochrona przed szkodliwym oprogramowaniem i wszelkimi formami ataku</w:t>
      </w:r>
    </w:p>
    <w:p w14:paraId="6A75E3DA" w14:textId="327FC3E9" w:rsidR="008B3F76" w:rsidRPr="00B04163" w:rsidRDefault="008B3F76" w:rsidP="00AE046B">
      <w:pPr>
        <w:pStyle w:val="NormalnyWeb"/>
        <w:numPr>
          <w:ilvl w:val="0"/>
          <w:numId w:val="1"/>
        </w:numPr>
        <w:jc w:val="both"/>
        <w:rPr>
          <w:rFonts w:asciiTheme="minorHAnsi" w:hAnsiTheme="minorHAnsi" w:cstheme="minorHAnsi"/>
          <w:color w:val="212121"/>
          <w:sz w:val="22"/>
          <w:szCs w:val="22"/>
        </w:rPr>
      </w:pPr>
      <w:r w:rsidRPr="00B04163">
        <w:rPr>
          <w:rFonts w:asciiTheme="minorHAnsi" w:hAnsiTheme="minorHAnsi" w:cstheme="minorHAnsi"/>
          <w:color w:val="212121"/>
          <w:sz w:val="22"/>
          <w:szCs w:val="22"/>
        </w:rPr>
        <w:t>Zapewnienie wdr</w:t>
      </w:r>
      <w:r w:rsidR="004A4FB2" w:rsidRPr="00B04163">
        <w:rPr>
          <w:rFonts w:asciiTheme="minorHAnsi" w:hAnsiTheme="minorHAnsi" w:cstheme="minorHAnsi"/>
          <w:color w:val="212121"/>
          <w:sz w:val="22"/>
          <w:szCs w:val="22"/>
        </w:rPr>
        <w:t>o</w:t>
      </w:r>
      <w:r w:rsidRPr="00B04163">
        <w:rPr>
          <w:rFonts w:asciiTheme="minorHAnsi" w:hAnsiTheme="minorHAnsi" w:cstheme="minorHAnsi"/>
          <w:color w:val="212121"/>
          <w:sz w:val="22"/>
          <w:szCs w:val="22"/>
        </w:rPr>
        <w:t xml:space="preserve">żenia dla całej organizacji w postaci szkoleń i </w:t>
      </w:r>
      <w:proofErr w:type="spellStart"/>
      <w:r w:rsidRPr="00B04163">
        <w:rPr>
          <w:rFonts w:asciiTheme="minorHAnsi" w:hAnsiTheme="minorHAnsi" w:cstheme="minorHAnsi"/>
          <w:color w:val="212121"/>
          <w:sz w:val="22"/>
          <w:szCs w:val="22"/>
        </w:rPr>
        <w:t>webinarów</w:t>
      </w:r>
      <w:proofErr w:type="spellEnd"/>
      <w:r w:rsidRPr="00B04163">
        <w:rPr>
          <w:rFonts w:asciiTheme="minorHAnsi" w:hAnsiTheme="minorHAnsi" w:cstheme="minorHAnsi"/>
          <w:color w:val="212121"/>
          <w:sz w:val="22"/>
          <w:szCs w:val="22"/>
        </w:rPr>
        <w:t xml:space="preserve"> wprowadzające w sposób korzystania z platformy</w:t>
      </w:r>
    </w:p>
    <w:p w14:paraId="062E2C4C" w14:textId="77777777" w:rsidR="00B43F84" w:rsidRPr="00B04163" w:rsidRDefault="00B43F84" w:rsidP="00B43F84">
      <w:pPr>
        <w:pStyle w:val="NormalnyWeb"/>
        <w:ind w:left="720"/>
        <w:jc w:val="both"/>
        <w:rPr>
          <w:rFonts w:asciiTheme="minorHAnsi" w:hAnsiTheme="minorHAnsi" w:cstheme="minorHAnsi"/>
          <w:color w:val="212121"/>
          <w:sz w:val="22"/>
          <w:szCs w:val="22"/>
        </w:rPr>
      </w:pPr>
    </w:p>
    <w:p w14:paraId="12E42B1A" w14:textId="77777777" w:rsidR="00E94FA3" w:rsidRPr="00B04163" w:rsidRDefault="00E94FA3" w:rsidP="00E94FA3">
      <w:pPr>
        <w:pStyle w:val="NormalnyWeb"/>
        <w:jc w:val="both"/>
        <w:rPr>
          <w:rStyle w:val="Pogrubienie"/>
          <w:rFonts w:asciiTheme="minorHAnsi" w:hAnsiTheme="minorHAnsi" w:cstheme="minorHAnsi"/>
          <w:color w:val="212121"/>
          <w:sz w:val="22"/>
          <w:szCs w:val="22"/>
          <w:u w:val="single"/>
        </w:rPr>
      </w:pPr>
      <w:r w:rsidRPr="00B04163">
        <w:rPr>
          <w:rStyle w:val="Pogrubienie"/>
          <w:rFonts w:asciiTheme="minorHAnsi" w:hAnsiTheme="minorHAnsi" w:cstheme="minorHAnsi"/>
          <w:color w:val="212121"/>
          <w:sz w:val="22"/>
          <w:szCs w:val="22"/>
          <w:u w:val="single"/>
        </w:rPr>
        <w:t>Opis kryteriów oceny ofert</w:t>
      </w:r>
    </w:p>
    <w:p w14:paraId="56563D04" w14:textId="77777777" w:rsidR="00E94FA3" w:rsidRPr="00B04163" w:rsidRDefault="00E94FA3" w:rsidP="00E94FA3">
      <w:pPr>
        <w:pStyle w:val="NormalnyWeb"/>
        <w:jc w:val="both"/>
        <w:rPr>
          <w:rStyle w:val="Pogrubienie"/>
          <w:rFonts w:asciiTheme="minorHAnsi" w:hAnsiTheme="minorHAnsi" w:cstheme="minorHAnsi"/>
          <w:color w:val="212121"/>
          <w:sz w:val="22"/>
          <w:szCs w:val="22"/>
          <w:u w:val="single"/>
        </w:rPr>
      </w:pPr>
    </w:p>
    <w:p w14:paraId="456FA19D" w14:textId="77777777" w:rsidR="00E94FA3" w:rsidRPr="00B04163" w:rsidRDefault="00E94FA3" w:rsidP="00AE046B">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Ocenie będą podlegały oferty ważne tj. oferty niepodlegające odrzuceniu ze względu na niespełnienie wymagań</w:t>
      </w:r>
    </w:p>
    <w:p w14:paraId="6697D1BC" w14:textId="77777777" w:rsidR="00E94FA3" w:rsidRPr="00B04163" w:rsidRDefault="00E94FA3" w:rsidP="00AE046B">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Oferta która wpłynie po terminie nie będzie rozpatrywana</w:t>
      </w:r>
    </w:p>
    <w:p w14:paraId="695600FF" w14:textId="77777777" w:rsidR="00E94FA3" w:rsidRPr="00B04163" w:rsidRDefault="00E94FA3" w:rsidP="00AE046B">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W celu zapewnienia porównywalności wszystkich ofert, Zamawiający zastrzega sobie prawo do skontaktowania się z właściwymi Wykonawcami, w celu uzupełnienia lub doprecyzowania ofert.</w:t>
      </w:r>
    </w:p>
    <w:p w14:paraId="6757568B" w14:textId="77777777" w:rsidR="00E94FA3" w:rsidRPr="00B04163" w:rsidRDefault="00E94FA3" w:rsidP="00AE046B">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Przy ocenie ofert Zamawiający będzie brał pod uwagę kryteria takie jak: </w:t>
      </w:r>
    </w:p>
    <w:p w14:paraId="4E1DBEEB" w14:textId="77777777" w:rsidR="00E94FA3" w:rsidRPr="00B04163" w:rsidRDefault="00E94FA3" w:rsidP="00E94FA3">
      <w:pPr>
        <w:pStyle w:val="NormalnyWeb"/>
        <w:ind w:left="717"/>
        <w:jc w:val="both"/>
        <w:rPr>
          <w:rStyle w:val="Pogrubienie"/>
          <w:rFonts w:asciiTheme="minorHAnsi" w:hAnsiTheme="minorHAnsi" w:cstheme="minorHAnsi"/>
          <w:b w:val="0"/>
          <w:bCs w:val="0"/>
          <w:color w:val="212121"/>
          <w:sz w:val="22"/>
          <w:szCs w:val="22"/>
        </w:rPr>
      </w:pPr>
    </w:p>
    <w:p w14:paraId="0FEF130D" w14:textId="528D0BA8" w:rsidR="009D13D9" w:rsidRPr="00B04163" w:rsidRDefault="009D13D9" w:rsidP="00AE046B">
      <w:pPr>
        <w:pStyle w:val="NormalnyWeb"/>
        <w:numPr>
          <w:ilvl w:val="1"/>
          <w:numId w:val="4"/>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color w:val="212121"/>
          <w:sz w:val="22"/>
          <w:szCs w:val="22"/>
        </w:rPr>
        <w:t xml:space="preserve">cena </w:t>
      </w:r>
      <w:r w:rsidR="006A1C97" w:rsidRPr="00B04163">
        <w:rPr>
          <w:rStyle w:val="Pogrubienie"/>
          <w:rFonts w:asciiTheme="minorHAnsi" w:hAnsiTheme="minorHAnsi" w:cstheme="minorHAnsi"/>
          <w:color w:val="212121"/>
          <w:sz w:val="22"/>
          <w:szCs w:val="22"/>
        </w:rPr>
        <w:t>dostępu do platformy językowej -</w:t>
      </w:r>
      <w:r w:rsidR="00835D21" w:rsidRPr="00B04163">
        <w:rPr>
          <w:rStyle w:val="Pogrubienie"/>
          <w:rFonts w:asciiTheme="minorHAnsi" w:hAnsiTheme="minorHAnsi" w:cstheme="minorHAnsi"/>
          <w:color w:val="212121"/>
          <w:sz w:val="22"/>
          <w:szCs w:val="22"/>
        </w:rPr>
        <w:t xml:space="preserve"> </w:t>
      </w:r>
      <w:r w:rsidR="00835D21" w:rsidRPr="00B04163">
        <w:rPr>
          <w:rStyle w:val="Pogrubienie"/>
          <w:rFonts w:asciiTheme="minorHAnsi" w:hAnsiTheme="minorHAnsi" w:cstheme="minorHAnsi"/>
          <w:b w:val="0"/>
          <w:color w:val="212121"/>
          <w:sz w:val="22"/>
          <w:szCs w:val="22"/>
        </w:rPr>
        <w:t xml:space="preserve">Wynagrodzenie za usługę musi zawierać wszystkie koszty wykonania zamówienia oraz wszelkie inne koszty związane z realizacją zamówienia- </w:t>
      </w:r>
      <w:r w:rsidR="006A1C97" w:rsidRPr="00B04163">
        <w:rPr>
          <w:rStyle w:val="Pogrubienie"/>
          <w:rFonts w:asciiTheme="minorHAnsi" w:hAnsiTheme="minorHAnsi" w:cstheme="minorHAnsi"/>
          <w:b w:val="0"/>
          <w:color w:val="212121"/>
          <w:sz w:val="22"/>
          <w:szCs w:val="22"/>
        </w:rPr>
        <w:t xml:space="preserve"> </w:t>
      </w:r>
      <w:r w:rsidR="006A1C97" w:rsidRPr="00B04163">
        <w:rPr>
          <w:rStyle w:val="Pogrubienie"/>
          <w:rFonts w:asciiTheme="minorHAnsi" w:hAnsiTheme="minorHAnsi" w:cstheme="minorHAnsi"/>
          <w:color w:val="212121"/>
          <w:sz w:val="22"/>
          <w:szCs w:val="22"/>
        </w:rPr>
        <w:t xml:space="preserve">waga </w:t>
      </w:r>
      <w:r w:rsidR="000000FB" w:rsidRPr="00B04163">
        <w:rPr>
          <w:rStyle w:val="Pogrubienie"/>
          <w:rFonts w:asciiTheme="minorHAnsi" w:hAnsiTheme="minorHAnsi" w:cstheme="minorHAnsi"/>
          <w:color w:val="212121"/>
          <w:sz w:val="22"/>
          <w:szCs w:val="22"/>
        </w:rPr>
        <w:t>7</w:t>
      </w:r>
      <w:r w:rsidR="000C4545" w:rsidRPr="00B04163">
        <w:rPr>
          <w:rStyle w:val="Pogrubienie"/>
          <w:rFonts w:asciiTheme="minorHAnsi" w:hAnsiTheme="minorHAnsi" w:cstheme="minorHAnsi"/>
          <w:color w:val="212121"/>
          <w:sz w:val="22"/>
          <w:szCs w:val="22"/>
        </w:rPr>
        <w:t>0%</w:t>
      </w:r>
      <w:r w:rsidRPr="00B04163">
        <w:rPr>
          <w:rStyle w:val="Pogrubienie"/>
          <w:rFonts w:asciiTheme="minorHAnsi" w:hAnsiTheme="minorHAnsi" w:cstheme="minorHAnsi"/>
          <w:color w:val="212121"/>
          <w:sz w:val="22"/>
          <w:szCs w:val="22"/>
        </w:rPr>
        <w:t xml:space="preserve"> </w:t>
      </w:r>
      <w:r w:rsidR="000C4545" w:rsidRPr="00B04163">
        <w:rPr>
          <w:rStyle w:val="Pogrubienie"/>
          <w:rFonts w:asciiTheme="minorHAnsi" w:hAnsiTheme="minorHAnsi" w:cstheme="minorHAnsi"/>
          <w:color w:val="212121"/>
          <w:sz w:val="22"/>
          <w:szCs w:val="22"/>
        </w:rPr>
        <w:t>(</w:t>
      </w:r>
      <w:r w:rsidRPr="00B04163">
        <w:rPr>
          <w:rStyle w:val="Pogrubienie"/>
          <w:rFonts w:asciiTheme="minorHAnsi" w:hAnsiTheme="minorHAnsi" w:cstheme="minorHAnsi"/>
          <w:color w:val="212121"/>
          <w:sz w:val="22"/>
          <w:szCs w:val="22"/>
        </w:rPr>
        <w:t xml:space="preserve">max </w:t>
      </w:r>
      <w:r w:rsidR="00E94FA3" w:rsidRPr="00B04163">
        <w:rPr>
          <w:rStyle w:val="Pogrubienie"/>
          <w:rFonts w:asciiTheme="minorHAnsi" w:hAnsiTheme="minorHAnsi" w:cstheme="minorHAnsi"/>
          <w:color w:val="212121"/>
          <w:sz w:val="22"/>
          <w:szCs w:val="22"/>
        </w:rPr>
        <w:t>7</w:t>
      </w:r>
      <w:r w:rsidR="00E848D2" w:rsidRPr="00B04163">
        <w:rPr>
          <w:rStyle w:val="Pogrubienie"/>
          <w:rFonts w:asciiTheme="minorHAnsi" w:hAnsiTheme="minorHAnsi" w:cstheme="minorHAnsi"/>
          <w:color w:val="212121"/>
          <w:sz w:val="22"/>
          <w:szCs w:val="22"/>
        </w:rPr>
        <w:t>0</w:t>
      </w:r>
      <w:r w:rsidRPr="00B04163">
        <w:rPr>
          <w:rStyle w:val="Pogrubienie"/>
          <w:rFonts w:asciiTheme="minorHAnsi" w:hAnsiTheme="minorHAnsi" w:cstheme="minorHAnsi"/>
          <w:color w:val="212121"/>
          <w:sz w:val="22"/>
          <w:szCs w:val="22"/>
        </w:rPr>
        <w:t xml:space="preserve"> pkt</w:t>
      </w:r>
      <w:r w:rsidR="000C4545" w:rsidRPr="00B04163">
        <w:rPr>
          <w:rStyle w:val="Pogrubienie"/>
          <w:rFonts w:asciiTheme="minorHAnsi" w:hAnsiTheme="minorHAnsi" w:cstheme="minorHAnsi"/>
          <w:color w:val="212121"/>
          <w:sz w:val="22"/>
          <w:szCs w:val="22"/>
        </w:rPr>
        <w:t>)</w:t>
      </w:r>
      <w:r w:rsidRPr="00B04163">
        <w:rPr>
          <w:rStyle w:val="Pogrubienie"/>
          <w:rFonts w:asciiTheme="minorHAnsi" w:hAnsiTheme="minorHAnsi" w:cstheme="minorHAnsi"/>
          <w:color w:val="212121"/>
          <w:sz w:val="22"/>
          <w:szCs w:val="22"/>
        </w:rPr>
        <w:t>;</w:t>
      </w:r>
    </w:p>
    <w:p w14:paraId="61BA8C4C" w14:textId="77777777" w:rsidR="009D13D9" w:rsidRPr="00B04163" w:rsidRDefault="009D13D9" w:rsidP="009D13D9">
      <w:pPr>
        <w:pStyle w:val="NormalnyWeb"/>
        <w:jc w:val="both"/>
        <w:rPr>
          <w:rStyle w:val="Pogrubienie"/>
          <w:rFonts w:asciiTheme="minorHAnsi" w:hAnsiTheme="minorHAnsi" w:cstheme="minorHAnsi"/>
          <w:color w:val="212121"/>
          <w:sz w:val="22"/>
          <w:szCs w:val="22"/>
        </w:rPr>
      </w:pPr>
    </w:p>
    <w:p w14:paraId="4CA530C0" w14:textId="328D25D7" w:rsidR="009D13D9" w:rsidRPr="00B04163" w:rsidRDefault="009D13D9" w:rsidP="00E94FA3">
      <w:pPr>
        <w:pStyle w:val="NormalnyWeb"/>
        <w:ind w:left="1068"/>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W kryterium cena maksymal</w:t>
      </w:r>
      <w:r w:rsidR="006A1C97" w:rsidRPr="00B04163">
        <w:rPr>
          <w:rStyle w:val="Pogrubienie"/>
          <w:rFonts w:asciiTheme="minorHAnsi" w:hAnsiTheme="minorHAnsi" w:cstheme="minorHAnsi"/>
          <w:b w:val="0"/>
          <w:color w:val="212121"/>
          <w:sz w:val="22"/>
          <w:szCs w:val="22"/>
        </w:rPr>
        <w:t xml:space="preserve">na liczba punktów może wynosić </w:t>
      </w:r>
      <w:r w:rsidR="00E94FA3" w:rsidRPr="00B04163">
        <w:rPr>
          <w:rStyle w:val="Pogrubienie"/>
          <w:rFonts w:asciiTheme="minorHAnsi" w:hAnsiTheme="minorHAnsi" w:cstheme="minorHAnsi"/>
          <w:b w:val="0"/>
          <w:color w:val="212121"/>
          <w:sz w:val="22"/>
          <w:szCs w:val="22"/>
        </w:rPr>
        <w:t>7</w:t>
      </w:r>
      <w:r w:rsidRPr="00B04163">
        <w:rPr>
          <w:rStyle w:val="Pogrubienie"/>
          <w:rFonts w:asciiTheme="minorHAnsi" w:hAnsiTheme="minorHAnsi" w:cstheme="minorHAnsi"/>
          <w:b w:val="0"/>
          <w:color w:val="212121"/>
          <w:sz w:val="22"/>
          <w:szCs w:val="22"/>
        </w:rPr>
        <w:t xml:space="preserve">0, a liczba </w:t>
      </w:r>
      <w:r w:rsidR="007E77E3" w:rsidRPr="00B04163">
        <w:rPr>
          <w:rStyle w:val="Pogrubienie"/>
          <w:rFonts w:asciiTheme="minorHAnsi" w:hAnsiTheme="minorHAnsi" w:cstheme="minorHAnsi"/>
          <w:b w:val="0"/>
          <w:color w:val="212121"/>
          <w:sz w:val="22"/>
          <w:szCs w:val="22"/>
        </w:rPr>
        <w:t xml:space="preserve">punktów </w:t>
      </w:r>
      <w:r w:rsidRPr="00B04163">
        <w:rPr>
          <w:rStyle w:val="Pogrubienie"/>
          <w:rFonts w:asciiTheme="minorHAnsi" w:hAnsiTheme="minorHAnsi" w:cstheme="minorHAnsi"/>
          <w:b w:val="0"/>
          <w:color w:val="212121"/>
          <w:sz w:val="22"/>
          <w:szCs w:val="22"/>
        </w:rPr>
        <w:t>przyznana danej ofercie zostanie obliczona według podanego poniżej wzoru i zaokrąglona do dwóch miejsc po przecinku</w:t>
      </w:r>
      <w:r w:rsidR="00E94FA3" w:rsidRPr="00B04163">
        <w:rPr>
          <w:rStyle w:val="Pogrubienie"/>
          <w:rFonts w:asciiTheme="minorHAnsi" w:hAnsiTheme="minorHAnsi" w:cstheme="minorHAnsi"/>
          <w:b w:val="0"/>
          <w:color w:val="212121"/>
          <w:sz w:val="22"/>
          <w:szCs w:val="22"/>
        </w:rPr>
        <w:t>:</w:t>
      </w:r>
      <w:r w:rsidRPr="00B04163">
        <w:rPr>
          <w:rStyle w:val="Pogrubienie"/>
          <w:rFonts w:asciiTheme="minorHAnsi" w:hAnsiTheme="minorHAnsi" w:cstheme="minorHAnsi"/>
          <w:b w:val="0"/>
          <w:color w:val="212121"/>
          <w:sz w:val="22"/>
          <w:szCs w:val="22"/>
        </w:rPr>
        <w:t xml:space="preserve"> </w:t>
      </w:r>
    </w:p>
    <w:p w14:paraId="55F0BDA2" w14:textId="4792CA73" w:rsidR="00090DF4" w:rsidRPr="00B04163" w:rsidRDefault="006A1C97" w:rsidP="00E94FA3">
      <w:pPr>
        <w:pStyle w:val="NormalnyWeb"/>
        <w:ind w:left="360"/>
        <w:jc w:val="center"/>
        <w:rPr>
          <w:rStyle w:val="Pogrubienie"/>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rPr>
        <w:t>C=(</w:t>
      </w:r>
      <w:proofErr w:type="spellStart"/>
      <w:r w:rsidRPr="00B04163">
        <w:rPr>
          <w:rStyle w:val="Pogrubienie"/>
          <w:rFonts w:asciiTheme="minorHAnsi" w:hAnsiTheme="minorHAnsi" w:cstheme="minorHAnsi"/>
          <w:color w:val="212121"/>
          <w:sz w:val="22"/>
          <w:szCs w:val="22"/>
        </w:rPr>
        <w:t>Cmin</w:t>
      </w:r>
      <w:proofErr w:type="spellEnd"/>
      <w:r w:rsidRPr="00B04163">
        <w:rPr>
          <w:rStyle w:val="Pogrubienie"/>
          <w:rFonts w:asciiTheme="minorHAnsi" w:hAnsiTheme="minorHAnsi" w:cstheme="minorHAnsi"/>
          <w:color w:val="212121"/>
          <w:sz w:val="22"/>
          <w:szCs w:val="22"/>
        </w:rPr>
        <w:t>/</w:t>
      </w:r>
      <w:proofErr w:type="spellStart"/>
      <w:r w:rsidRPr="00B04163">
        <w:rPr>
          <w:rStyle w:val="Pogrubienie"/>
          <w:rFonts w:asciiTheme="minorHAnsi" w:hAnsiTheme="minorHAnsi" w:cstheme="minorHAnsi"/>
          <w:color w:val="212121"/>
          <w:sz w:val="22"/>
          <w:szCs w:val="22"/>
        </w:rPr>
        <w:t>Cx</w:t>
      </w:r>
      <w:proofErr w:type="spellEnd"/>
      <w:r w:rsidRPr="00B04163">
        <w:rPr>
          <w:rStyle w:val="Pogrubienie"/>
          <w:rFonts w:asciiTheme="minorHAnsi" w:hAnsiTheme="minorHAnsi" w:cstheme="minorHAnsi"/>
          <w:color w:val="212121"/>
          <w:sz w:val="22"/>
          <w:szCs w:val="22"/>
        </w:rPr>
        <w:t xml:space="preserve">) x </w:t>
      </w:r>
      <w:r w:rsidR="00E94FA3" w:rsidRPr="00B04163">
        <w:rPr>
          <w:rStyle w:val="Pogrubienie"/>
          <w:rFonts w:asciiTheme="minorHAnsi" w:hAnsiTheme="minorHAnsi" w:cstheme="minorHAnsi"/>
          <w:color w:val="212121"/>
          <w:sz w:val="22"/>
          <w:szCs w:val="22"/>
        </w:rPr>
        <w:t>7</w:t>
      </w:r>
      <w:r w:rsidR="00090DF4" w:rsidRPr="00B04163">
        <w:rPr>
          <w:rStyle w:val="Pogrubienie"/>
          <w:rFonts w:asciiTheme="minorHAnsi" w:hAnsiTheme="minorHAnsi" w:cstheme="minorHAnsi"/>
          <w:color w:val="212121"/>
          <w:sz w:val="22"/>
          <w:szCs w:val="22"/>
        </w:rPr>
        <w:t>0</w:t>
      </w:r>
    </w:p>
    <w:p w14:paraId="2C492C6C" w14:textId="77777777" w:rsidR="00A71730" w:rsidRPr="00B04163" w:rsidRDefault="00A71730" w:rsidP="00E94FA3">
      <w:pPr>
        <w:pStyle w:val="NormalnyWeb"/>
        <w:ind w:left="360"/>
        <w:jc w:val="center"/>
        <w:rPr>
          <w:rStyle w:val="Pogrubienie"/>
          <w:rFonts w:asciiTheme="minorHAnsi" w:hAnsiTheme="minorHAnsi" w:cstheme="minorHAnsi"/>
          <w:color w:val="212121"/>
          <w:sz w:val="22"/>
          <w:szCs w:val="22"/>
        </w:rPr>
      </w:pPr>
    </w:p>
    <w:p w14:paraId="1A97132A" w14:textId="77777777" w:rsidR="009D13D9" w:rsidRPr="00B04163" w:rsidRDefault="009D13D9" w:rsidP="00E94FA3">
      <w:pPr>
        <w:pStyle w:val="NormalnyWeb"/>
        <w:ind w:left="720"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gdzie :</w:t>
      </w:r>
    </w:p>
    <w:p w14:paraId="30C701E8" w14:textId="3DC072C8" w:rsidR="009D13D9" w:rsidRPr="00B04163" w:rsidRDefault="009D13D9" w:rsidP="00E94FA3">
      <w:pPr>
        <w:pStyle w:val="NormalnyWeb"/>
        <w:ind w:left="720"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 xml:space="preserve">C- liczba punktów przyznana </w:t>
      </w:r>
      <w:r w:rsidR="00D23742" w:rsidRPr="00B04163">
        <w:rPr>
          <w:rStyle w:val="Pogrubienie"/>
          <w:rFonts w:asciiTheme="minorHAnsi" w:hAnsiTheme="minorHAnsi" w:cstheme="minorHAnsi"/>
          <w:b w:val="0"/>
          <w:color w:val="212121"/>
          <w:sz w:val="22"/>
          <w:szCs w:val="22"/>
        </w:rPr>
        <w:t>ba</w:t>
      </w:r>
      <w:r w:rsidRPr="00B04163">
        <w:rPr>
          <w:rStyle w:val="Pogrubienie"/>
          <w:rFonts w:asciiTheme="minorHAnsi" w:hAnsiTheme="minorHAnsi" w:cstheme="minorHAnsi"/>
          <w:b w:val="0"/>
          <w:color w:val="212121"/>
          <w:sz w:val="22"/>
          <w:szCs w:val="22"/>
        </w:rPr>
        <w:t>danej ofercie</w:t>
      </w:r>
    </w:p>
    <w:p w14:paraId="5DA0FE57" w14:textId="77777777" w:rsidR="009D13D9" w:rsidRPr="00B04163" w:rsidRDefault="009D13D9" w:rsidP="00E94FA3">
      <w:pPr>
        <w:pStyle w:val="NormalnyWeb"/>
        <w:ind w:left="720" w:firstLine="360"/>
        <w:jc w:val="both"/>
        <w:rPr>
          <w:rStyle w:val="Pogrubienie"/>
          <w:rFonts w:asciiTheme="minorHAnsi" w:hAnsiTheme="minorHAnsi" w:cstheme="minorHAnsi"/>
          <w:b w:val="0"/>
          <w:color w:val="212121"/>
          <w:sz w:val="22"/>
          <w:szCs w:val="22"/>
        </w:rPr>
      </w:pPr>
      <w:proofErr w:type="spellStart"/>
      <w:r w:rsidRPr="00B04163">
        <w:rPr>
          <w:rStyle w:val="Pogrubienie"/>
          <w:rFonts w:asciiTheme="minorHAnsi" w:hAnsiTheme="minorHAnsi" w:cstheme="minorHAnsi"/>
          <w:b w:val="0"/>
          <w:color w:val="212121"/>
          <w:sz w:val="22"/>
          <w:szCs w:val="22"/>
        </w:rPr>
        <w:t>Cmin</w:t>
      </w:r>
      <w:proofErr w:type="spellEnd"/>
      <w:r w:rsidRPr="00B04163">
        <w:rPr>
          <w:rStyle w:val="Pogrubienie"/>
          <w:rFonts w:asciiTheme="minorHAnsi" w:hAnsiTheme="minorHAnsi" w:cstheme="minorHAnsi"/>
          <w:b w:val="0"/>
          <w:color w:val="212121"/>
          <w:sz w:val="22"/>
          <w:szCs w:val="22"/>
        </w:rPr>
        <w:t xml:space="preserve"> - najniższa cena spośród ważnych ofert</w:t>
      </w:r>
    </w:p>
    <w:p w14:paraId="044A4060" w14:textId="2E9CE6D5" w:rsidR="00D23742" w:rsidRPr="00B04163" w:rsidRDefault="00090DF4" w:rsidP="00E94FA3">
      <w:pPr>
        <w:pStyle w:val="NormalnyWeb"/>
        <w:ind w:left="720" w:firstLine="360"/>
        <w:jc w:val="both"/>
        <w:rPr>
          <w:rStyle w:val="Pogrubienie"/>
          <w:rFonts w:asciiTheme="minorHAnsi" w:hAnsiTheme="minorHAnsi" w:cstheme="minorHAnsi"/>
          <w:b w:val="0"/>
          <w:color w:val="212121"/>
          <w:sz w:val="22"/>
          <w:szCs w:val="22"/>
        </w:rPr>
      </w:pPr>
      <w:proofErr w:type="spellStart"/>
      <w:r w:rsidRPr="00B04163">
        <w:rPr>
          <w:rStyle w:val="Pogrubienie"/>
          <w:rFonts w:asciiTheme="minorHAnsi" w:hAnsiTheme="minorHAnsi" w:cstheme="minorHAnsi"/>
          <w:b w:val="0"/>
          <w:color w:val="212121"/>
          <w:sz w:val="22"/>
          <w:szCs w:val="22"/>
        </w:rPr>
        <w:t>Cx</w:t>
      </w:r>
      <w:proofErr w:type="spellEnd"/>
      <w:r w:rsidR="009D13D9" w:rsidRPr="00B04163">
        <w:rPr>
          <w:rStyle w:val="Pogrubienie"/>
          <w:rFonts w:asciiTheme="minorHAnsi" w:hAnsiTheme="minorHAnsi" w:cstheme="minorHAnsi"/>
          <w:b w:val="0"/>
          <w:color w:val="212121"/>
          <w:sz w:val="22"/>
          <w:szCs w:val="22"/>
        </w:rPr>
        <w:t xml:space="preserve"> – </w:t>
      </w:r>
      <w:r w:rsidR="00D23742" w:rsidRPr="00B04163">
        <w:rPr>
          <w:rStyle w:val="Pogrubienie"/>
          <w:rFonts w:asciiTheme="minorHAnsi" w:hAnsiTheme="minorHAnsi" w:cstheme="minorHAnsi"/>
          <w:b w:val="0"/>
          <w:color w:val="212121"/>
          <w:sz w:val="22"/>
          <w:szCs w:val="22"/>
        </w:rPr>
        <w:t>cena</w:t>
      </w:r>
      <w:r w:rsidR="009D13D9" w:rsidRPr="00B04163">
        <w:rPr>
          <w:rStyle w:val="Pogrubienie"/>
          <w:rFonts w:asciiTheme="minorHAnsi" w:hAnsiTheme="minorHAnsi" w:cstheme="minorHAnsi"/>
          <w:b w:val="0"/>
          <w:color w:val="212121"/>
          <w:sz w:val="22"/>
          <w:szCs w:val="22"/>
        </w:rPr>
        <w:t xml:space="preserve"> badanej oferty</w:t>
      </w:r>
      <w:r w:rsidR="00D23742" w:rsidRPr="00B04163">
        <w:rPr>
          <w:rStyle w:val="Pogrubienie"/>
          <w:rFonts w:asciiTheme="minorHAnsi" w:hAnsiTheme="minorHAnsi" w:cstheme="minorHAnsi"/>
          <w:b w:val="0"/>
          <w:color w:val="212121"/>
          <w:sz w:val="22"/>
          <w:szCs w:val="22"/>
        </w:rPr>
        <w:t xml:space="preserve"> wyliczona zgodn</w:t>
      </w:r>
      <w:r w:rsidR="00835D21" w:rsidRPr="00B04163">
        <w:rPr>
          <w:rStyle w:val="Pogrubienie"/>
          <w:rFonts w:asciiTheme="minorHAnsi" w:hAnsiTheme="minorHAnsi" w:cstheme="minorHAnsi"/>
          <w:b w:val="0"/>
          <w:color w:val="212121"/>
          <w:sz w:val="22"/>
          <w:szCs w:val="22"/>
        </w:rPr>
        <w:t>ie ze wskazaniem Zamawiającego</w:t>
      </w:r>
    </w:p>
    <w:p w14:paraId="1FACDECB" w14:textId="77777777" w:rsidR="00DC7416" w:rsidRPr="00B04163" w:rsidRDefault="00DC7416" w:rsidP="00E94FA3">
      <w:pPr>
        <w:pStyle w:val="NormalnyWeb"/>
        <w:ind w:left="720" w:firstLine="360"/>
        <w:jc w:val="both"/>
        <w:rPr>
          <w:rStyle w:val="Pogrubienie"/>
          <w:rFonts w:asciiTheme="minorHAnsi" w:hAnsiTheme="minorHAnsi" w:cstheme="minorHAnsi"/>
          <w:b w:val="0"/>
          <w:color w:val="212121"/>
          <w:sz w:val="22"/>
          <w:szCs w:val="22"/>
        </w:rPr>
      </w:pPr>
    </w:p>
    <w:p w14:paraId="2F946483" w14:textId="67DF1663" w:rsidR="009D13D9" w:rsidRPr="00B04163" w:rsidRDefault="009D13D9" w:rsidP="009D13D9">
      <w:pPr>
        <w:pStyle w:val="NormalnyWeb"/>
        <w:jc w:val="both"/>
        <w:rPr>
          <w:rStyle w:val="Pogrubienie"/>
          <w:rFonts w:asciiTheme="minorHAnsi" w:hAnsiTheme="minorHAnsi" w:cstheme="minorHAnsi"/>
          <w:b w:val="0"/>
          <w:color w:val="212121"/>
          <w:sz w:val="22"/>
          <w:szCs w:val="22"/>
        </w:rPr>
      </w:pPr>
    </w:p>
    <w:p w14:paraId="6AE0D3EC" w14:textId="77777777" w:rsidR="009D13D9" w:rsidRPr="00B04163" w:rsidRDefault="009D13D9" w:rsidP="009D13D9">
      <w:pPr>
        <w:pStyle w:val="NormalnyWeb"/>
        <w:jc w:val="both"/>
        <w:rPr>
          <w:rStyle w:val="Pogrubienie"/>
          <w:rFonts w:asciiTheme="minorHAnsi" w:hAnsiTheme="minorHAnsi" w:cstheme="minorHAnsi"/>
          <w:b w:val="0"/>
          <w:bCs w:val="0"/>
          <w:sz w:val="22"/>
          <w:szCs w:val="22"/>
        </w:rPr>
      </w:pPr>
    </w:p>
    <w:p w14:paraId="4E2EF8DF" w14:textId="77777777" w:rsidR="009D13D9" w:rsidRPr="00B04163" w:rsidRDefault="009D13D9" w:rsidP="009D13D9">
      <w:pPr>
        <w:pStyle w:val="NormalnyWeb"/>
        <w:jc w:val="both"/>
        <w:rPr>
          <w:rStyle w:val="Pogrubienie"/>
          <w:rFonts w:asciiTheme="minorHAnsi" w:hAnsiTheme="minorHAnsi" w:cstheme="minorHAnsi"/>
          <w:color w:val="212121"/>
          <w:sz w:val="22"/>
          <w:szCs w:val="22"/>
        </w:rPr>
      </w:pPr>
    </w:p>
    <w:p w14:paraId="7B0E71D4" w14:textId="25BD8595" w:rsidR="009D13D9" w:rsidRPr="00B04163" w:rsidRDefault="003315AC" w:rsidP="00AE046B">
      <w:pPr>
        <w:pStyle w:val="NormalnyWeb"/>
        <w:numPr>
          <w:ilvl w:val="1"/>
          <w:numId w:val="4"/>
        </w:numPr>
        <w:jc w:val="both"/>
        <w:rPr>
          <w:rFonts w:asciiTheme="minorHAnsi" w:hAnsiTheme="minorHAnsi" w:cstheme="minorHAnsi"/>
          <w:color w:val="212121"/>
          <w:sz w:val="22"/>
          <w:szCs w:val="22"/>
        </w:rPr>
      </w:pPr>
      <w:r w:rsidRPr="00B04163">
        <w:rPr>
          <w:rFonts w:asciiTheme="minorHAnsi" w:hAnsiTheme="minorHAnsi" w:cstheme="minorHAnsi"/>
          <w:b/>
          <w:color w:val="212121"/>
          <w:sz w:val="22"/>
          <w:szCs w:val="22"/>
        </w:rPr>
        <w:t>l</w:t>
      </w:r>
      <w:r w:rsidR="006A1C97" w:rsidRPr="00B04163">
        <w:rPr>
          <w:rFonts w:asciiTheme="minorHAnsi" w:hAnsiTheme="minorHAnsi" w:cstheme="minorHAnsi"/>
          <w:b/>
          <w:color w:val="212121"/>
          <w:sz w:val="22"/>
          <w:szCs w:val="22"/>
        </w:rPr>
        <w:t>iczba dostępnych lekcji z zakresu języka angielskiego</w:t>
      </w:r>
      <w:r w:rsidR="000C4545" w:rsidRPr="00B04163">
        <w:rPr>
          <w:rFonts w:asciiTheme="minorHAnsi" w:hAnsiTheme="minorHAnsi" w:cstheme="minorHAnsi"/>
          <w:b/>
          <w:color w:val="212121"/>
          <w:sz w:val="22"/>
          <w:szCs w:val="22"/>
        </w:rPr>
        <w:t xml:space="preserve"> - </w:t>
      </w:r>
      <w:r w:rsidR="000C4545" w:rsidRPr="00B04163">
        <w:rPr>
          <w:rStyle w:val="Pogrubienie"/>
          <w:rFonts w:asciiTheme="minorHAnsi" w:hAnsiTheme="minorHAnsi" w:cstheme="minorHAnsi"/>
          <w:b w:val="0"/>
          <w:color w:val="212121"/>
          <w:sz w:val="22"/>
          <w:szCs w:val="22"/>
        </w:rPr>
        <w:t xml:space="preserve">liczba </w:t>
      </w:r>
      <w:r w:rsidR="00835D21" w:rsidRPr="00B04163">
        <w:rPr>
          <w:rStyle w:val="Pogrubienie"/>
          <w:rFonts w:asciiTheme="minorHAnsi" w:hAnsiTheme="minorHAnsi" w:cstheme="minorHAnsi"/>
          <w:b w:val="0"/>
          <w:color w:val="212121"/>
          <w:sz w:val="22"/>
          <w:szCs w:val="22"/>
        </w:rPr>
        <w:t xml:space="preserve">dostępnych na platformie lekcji </w:t>
      </w:r>
      <w:r w:rsidR="00F75248" w:rsidRPr="00B04163">
        <w:rPr>
          <w:rStyle w:val="Pogrubienie"/>
          <w:rFonts w:asciiTheme="minorHAnsi" w:hAnsiTheme="minorHAnsi" w:cstheme="minorHAnsi"/>
          <w:b w:val="0"/>
          <w:color w:val="212121"/>
          <w:sz w:val="22"/>
          <w:szCs w:val="22"/>
        </w:rPr>
        <w:t xml:space="preserve">języka angielskiego </w:t>
      </w:r>
      <w:r w:rsidR="00835D21" w:rsidRPr="00B04163">
        <w:rPr>
          <w:rStyle w:val="Pogrubienie"/>
          <w:rFonts w:asciiTheme="minorHAnsi" w:hAnsiTheme="minorHAnsi" w:cstheme="minorHAnsi"/>
          <w:b w:val="0"/>
          <w:color w:val="212121"/>
          <w:sz w:val="22"/>
          <w:szCs w:val="22"/>
        </w:rPr>
        <w:t>na wszystkich poziomach zaawansowania niezależnie od zakresu tematycznego</w:t>
      </w:r>
      <w:r w:rsidR="007374C6" w:rsidRPr="00B04163">
        <w:rPr>
          <w:rStyle w:val="Pogrubienie"/>
          <w:rFonts w:asciiTheme="minorHAnsi" w:hAnsiTheme="minorHAnsi" w:cstheme="minorHAnsi"/>
          <w:b w:val="0"/>
          <w:color w:val="212121"/>
          <w:sz w:val="22"/>
          <w:szCs w:val="22"/>
        </w:rPr>
        <w:t xml:space="preserve"> (Za każdą dostępną lekcję powyżej wymaganego minimum platforma </w:t>
      </w:r>
      <w:r w:rsidR="007374C6" w:rsidRPr="00B04163">
        <w:rPr>
          <w:rStyle w:val="Pogrubienie"/>
          <w:rFonts w:asciiTheme="minorHAnsi" w:hAnsiTheme="minorHAnsi" w:cstheme="minorHAnsi"/>
          <w:b w:val="0"/>
          <w:color w:val="212121"/>
          <w:sz w:val="22"/>
          <w:szCs w:val="22"/>
        </w:rPr>
        <w:lastRenderedPageBreak/>
        <w:t xml:space="preserve">otrzyma 1 punkt. Za równo </w:t>
      </w:r>
      <w:r w:rsidR="00D92087" w:rsidRPr="00B04163">
        <w:rPr>
          <w:rStyle w:val="Pogrubienie"/>
          <w:rFonts w:asciiTheme="minorHAnsi" w:hAnsiTheme="minorHAnsi" w:cstheme="minorHAnsi"/>
          <w:b w:val="0"/>
          <w:color w:val="212121"/>
          <w:sz w:val="22"/>
          <w:szCs w:val="22"/>
        </w:rPr>
        <w:t>900</w:t>
      </w:r>
      <w:r w:rsidR="007374C6" w:rsidRPr="00B04163">
        <w:rPr>
          <w:rStyle w:val="Pogrubienie"/>
          <w:rFonts w:asciiTheme="minorHAnsi" w:hAnsiTheme="minorHAnsi" w:cstheme="minorHAnsi"/>
          <w:b w:val="0"/>
          <w:color w:val="212121"/>
          <w:sz w:val="22"/>
          <w:szCs w:val="22"/>
        </w:rPr>
        <w:t xml:space="preserve"> dostępnych lekcji  nie zostaną przyznane punkty)</w:t>
      </w:r>
      <w:r w:rsidR="000C4545" w:rsidRPr="00B04163">
        <w:rPr>
          <w:rStyle w:val="Pogrubienie"/>
          <w:rFonts w:asciiTheme="minorHAnsi" w:hAnsiTheme="minorHAnsi" w:cstheme="minorHAnsi"/>
          <w:bCs w:val="0"/>
          <w:color w:val="212121"/>
          <w:sz w:val="22"/>
          <w:szCs w:val="22"/>
        </w:rPr>
        <w:t>–</w:t>
      </w:r>
      <w:r w:rsidR="007E77E3" w:rsidRPr="00B04163">
        <w:rPr>
          <w:rFonts w:asciiTheme="minorHAnsi" w:hAnsiTheme="minorHAnsi" w:cstheme="minorHAnsi"/>
          <w:color w:val="212121"/>
          <w:sz w:val="22"/>
          <w:szCs w:val="22"/>
        </w:rPr>
        <w:t xml:space="preserve"> </w:t>
      </w:r>
      <w:r w:rsidR="00835D21" w:rsidRPr="00B04163">
        <w:rPr>
          <w:rStyle w:val="Pogrubienie"/>
          <w:rFonts w:asciiTheme="minorHAnsi" w:hAnsiTheme="minorHAnsi" w:cstheme="minorHAnsi"/>
          <w:sz w:val="22"/>
          <w:szCs w:val="22"/>
        </w:rPr>
        <w:t xml:space="preserve">waga </w:t>
      </w:r>
      <w:r w:rsidR="000000FB" w:rsidRPr="00B04163">
        <w:rPr>
          <w:rStyle w:val="Pogrubienie"/>
          <w:rFonts w:asciiTheme="minorHAnsi" w:hAnsiTheme="minorHAnsi" w:cstheme="minorHAnsi"/>
          <w:sz w:val="22"/>
          <w:szCs w:val="22"/>
        </w:rPr>
        <w:t>15</w:t>
      </w:r>
      <w:r w:rsidR="000C4545" w:rsidRPr="00B04163">
        <w:rPr>
          <w:rStyle w:val="Pogrubienie"/>
          <w:rFonts w:asciiTheme="minorHAnsi" w:hAnsiTheme="minorHAnsi" w:cstheme="minorHAnsi"/>
          <w:sz w:val="22"/>
          <w:szCs w:val="22"/>
        </w:rPr>
        <w:t>% (</w:t>
      </w:r>
      <w:r w:rsidR="00E848D2" w:rsidRPr="00B04163">
        <w:rPr>
          <w:rStyle w:val="Pogrubienie"/>
          <w:rFonts w:asciiTheme="minorHAnsi" w:hAnsiTheme="minorHAnsi" w:cstheme="minorHAnsi"/>
          <w:color w:val="212121"/>
          <w:sz w:val="22"/>
          <w:szCs w:val="22"/>
        </w:rPr>
        <w:t xml:space="preserve">max </w:t>
      </w:r>
      <w:r w:rsidR="000000FB" w:rsidRPr="00B04163">
        <w:rPr>
          <w:rStyle w:val="Pogrubienie"/>
          <w:rFonts w:asciiTheme="minorHAnsi" w:hAnsiTheme="minorHAnsi" w:cstheme="minorHAnsi"/>
          <w:color w:val="212121"/>
          <w:sz w:val="22"/>
          <w:szCs w:val="22"/>
        </w:rPr>
        <w:t>15</w:t>
      </w:r>
      <w:r w:rsidR="009D13D9" w:rsidRPr="00B04163">
        <w:rPr>
          <w:rStyle w:val="Pogrubienie"/>
          <w:rFonts w:asciiTheme="minorHAnsi" w:hAnsiTheme="minorHAnsi" w:cstheme="minorHAnsi"/>
          <w:color w:val="212121"/>
          <w:sz w:val="22"/>
          <w:szCs w:val="22"/>
        </w:rPr>
        <w:t xml:space="preserve"> </w:t>
      </w:r>
      <w:r w:rsidR="007E77E3" w:rsidRPr="00B04163">
        <w:rPr>
          <w:rStyle w:val="Pogrubienie"/>
          <w:rFonts w:asciiTheme="minorHAnsi" w:hAnsiTheme="minorHAnsi" w:cstheme="minorHAnsi"/>
          <w:color w:val="212121"/>
          <w:sz w:val="22"/>
          <w:szCs w:val="22"/>
        </w:rPr>
        <w:t>pkt</w:t>
      </w:r>
      <w:r w:rsidR="000C4545" w:rsidRPr="00B04163">
        <w:rPr>
          <w:rStyle w:val="Pogrubienie"/>
          <w:rFonts w:asciiTheme="minorHAnsi" w:hAnsiTheme="minorHAnsi" w:cstheme="minorHAnsi"/>
          <w:color w:val="212121"/>
          <w:sz w:val="22"/>
          <w:szCs w:val="22"/>
        </w:rPr>
        <w:t>)</w:t>
      </w:r>
    </w:p>
    <w:p w14:paraId="7431C4A7" w14:textId="77777777" w:rsidR="007E77E3" w:rsidRPr="00B04163" w:rsidRDefault="007E77E3" w:rsidP="007E77E3">
      <w:pPr>
        <w:pStyle w:val="NormalnyWeb"/>
        <w:ind w:firstLine="360"/>
        <w:jc w:val="both"/>
        <w:rPr>
          <w:rStyle w:val="Pogrubienie"/>
          <w:rFonts w:asciiTheme="minorHAnsi" w:hAnsiTheme="minorHAnsi" w:cstheme="minorHAnsi"/>
          <w:b w:val="0"/>
          <w:color w:val="212121"/>
          <w:sz w:val="22"/>
          <w:szCs w:val="22"/>
        </w:rPr>
      </w:pPr>
    </w:p>
    <w:p w14:paraId="34523793" w14:textId="2D671B91" w:rsidR="007E77E3" w:rsidRPr="00B04163" w:rsidRDefault="007E77E3" w:rsidP="00E94FA3">
      <w:pPr>
        <w:pStyle w:val="NormalnyWeb"/>
        <w:ind w:left="1068"/>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 xml:space="preserve">W kryterium </w:t>
      </w:r>
      <w:r w:rsidR="002B30DA" w:rsidRPr="00B04163">
        <w:rPr>
          <w:rFonts w:asciiTheme="minorHAnsi" w:hAnsiTheme="minorHAnsi" w:cstheme="minorHAnsi"/>
          <w:b/>
          <w:color w:val="212121"/>
          <w:sz w:val="22"/>
          <w:szCs w:val="22"/>
        </w:rPr>
        <w:t xml:space="preserve">Liczba dostępnych lekcji z zakresu języka angielskiego  </w:t>
      </w:r>
      <w:r w:rsidRPr="00B04163">
        <w:rPr>
          <w:rStyle w:val="Pogrubienie"/>
          <w:rFonts w:asciiTheme="minorHAnsi" w:hAnsiTheme="minorHAnsi" w:cstheme="minorHAnsi"/>
          <w:b w:val="0"/>
          <w:color w:val="212121"/>
          <w:sz w:val="22"/>
          <w:szCs w:val="22"/>
        </w:rPr>
        <w:t>maksymalna liczba punktów może wy</w:t>
      </w:r>
      <w:r w:rsidR="00835D21" w:rsidRPr="00B04163">
        <w:rPr>
          <w:rStyle w:val="Pogrubienie"/>
          <w:rFonts w:asciiTheme="minorHAnsi" w:hAnsiTheme="minorHAnsi" w:cstheme="minorHAnsi"/>
          <w:b w:val="0"/>
          <w:color w:val="212121"/>
          <w:sz w:val="22"/>
          <w:szCs w:val="22"/>
        </w:rPr>
        <w:t xml:space="preserve">nosić </w:t>
      </w:r>
      <w:r w:rsidR="000000FB" w:rsidRPr="00B04163">
        <w:rPr>
          <w:rStyle w:val="Pogrubienie"/>
          <w:rFonts w:asciiTheme="minorHAnsi" w:hAnsiTheme="minorHAnsi" w:cstheme="minorHAnsi"/>
          <w:b w:val="0"/>
          <w:color w:val="212121"/>
          <w:sz w:val="22"/>
          <w:szCs w:val="22"/>
        </w:rPr>
        <w:t>15</w:t>
      </w:r>
      <w:r w:rsidRPr="00B04163">
        <w:rPr>
          <w:rStyle w:val="Pogrubienie"/>
          <w:rFonts w:asciiTheme="minorHAnsi" w:hAnsiTheme="minorHAnsi" w:cstheme="minorHAnsi"/>
          <w:b w:val="0"/>
          <w:color w:val="212121"/>
          <w:sz w:val="22"/>
          <w:szCs w:val="22"/>
        </w:rPr>
        <w:t>, a liczba punktów przyznana danej ofercie zostanie obliczona według podanego poniżej wzoru i zaokrąglona do dwóch miejsc po przecinku:</w:t>
      </w:r>
    </w:p>
    <w:p w14:paraId="512AD473" w14:textId="4656A1D3" w:rsidR="00D23742" w:rsidRPr="00B04163" w:rsidRDefault="000000FB" w:rsidP="00E94FA3">
      <w:pPr>
        <w:pStyle w:val="NormalnyWeb"/>
        <w:ind w:left="708"/>
        <w:jc w:val="center"/>
        <w:rPr>
          <w:rStyle w:val="Pogrubienie"/>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rPr>
        <w:t>A</w:t>
      </w:r>
      <w:r w:rsidR="00AA00E9" w:rsidRPr="00B04163">
        <w:rPr>
          <w:rStyle w:val="Pogrubienie"/>
          <w:rFonts w:asciiTheme="minorHAnsi" w:hAnsiTheme="minorHAnsi" w:cstheme="minorHAnsi"/>
          <w:color w:val="212121"/>
          <w:sz w:val="22"/>
          <w:szCs w:val="22"/>
        </w:rPr>
        <w:t xml:space="preserve"> </w:t>
      </w:r>
      <w:r w:rsidR="00BD3A59" w:rsidRPr="00B04163">
        <w:rPr>
          <w:rStyle w:val="Pogrubienie"/>
          <w:rFonts w:asciiTheme="minorHAnsi" w:hAnsiTheme="minorHAnsi" w:cstheme="minorHAnsi"/>
          <w:color w:val="212121"/>
          <w:sz w:val="22"/>
          <w:szCs w:val="22"/>
        </w:rPr>
        <w:t>=</w:t>
      </w:r>
      <w:r w:rsidR="00AA00E9" w:rsidRPr="00B04163">
        <w:rPr>
          <w:rStyle w:val="Pogrubienie"/>
          <w:rFonts w:asciiTheme="minorHAnsi" w:hAnsiTheme="minorHAnsi" w:cstheme="minorHAnsi"/>
          <w:color w:val="212121"/>
          <w:sz w:val="22"/>
          <w:szCs w:val="22"/>
        </w:rPr>
        <w:t xml:space="preserve"> (</w:t>
      </w:r>
      <w:proofErr w:type="spellStart"/>
      <w:r w:rsidRPr="00B04163">
        <w:rPr>
          <w:rStyle w:val="Pogrubienie"/>
          <w:rFonts w:asciiTheme="minorHAnsi" w:hAnsiTheme="minorHAnsi" w:cstheme="minorHAnsi"/>
          <w:color w:val="212121"/>
          <w:sz w:val="22"/>
          <w:szCs w:val="22"/>
        </w:rPr>
        <w:t>A</w:t>
      </w:r>
      <w:r w:rsidR="001F4DC9" w:rsidRPr="00B04163">
        <w:rPr>
          <w:rStyle w:val="Pogrubienie"/>
          <w:rFonts w:asciiTheme="minorHAnsi" w:hAnsiTheme="minorHAnsi" w:cstheme="minorHAnsi"/>
          <w:color w:val="212121"/>
          <w:sz w:val="22"/>
          <w:szCs w:val="22"/>
        </w:rPr>
        <w:t>x</w:t>
      </w:r>
      <w:proofErr w:type="spellEnd"/>
      <w:r w:rsidR="009B6B0E" w:rsidRPr="00B04163">
        <w:rPr>
          <w:rStyle w:val="Pogrubienie"/>
          <w:rFonts w:asciiTheme="minorHAnsi" w:hAnsiTheme="minorHAnsi" w:cstheme="minorHAnsi"/>
          <w:color w:val="212121"/>
          <w:sz w:val="22"/>
          <w:szCs w:val="22"/>
        </w:rPr>
        <w:t>/</w:t>
      </w:r>
      <w:proofErr w:type="spellStart"/>
      <w:r w:rsidRPr="00B04163">
        <w:rPr>
          <w:rStyle w:val="Pogrubienie"/>
          <w:rFonts w:asciiTheme="minorHAnsi" w:hAnsiTheme="minorHAnsi" w:cstheme="minorHAnsi"/>
          <w:color w:val="212121"/>
          <w:sz w:val="22"/>
          <w:szCs w:val="22"/>
        </w:rPr>
        <w:t>A</w:t>
      </w:r>
      <w:r w:rsidR="00835D21" w:rsidRPr="00B04163">
        <w:rPr>
          <w:rStyle w:val="Pogrubienie"/>
          <w:rFonts w:asciiTheme="minorHAnsi" w:hAnsiTheme="minorHAnsi" w:cstheme="minorHAnsi"/>
          <w:color w:val="212121"/>
          <w:sz w:val="22"/>
          <w:szCs w:val="22"/>
        </w:rPr>
        <w:t>max</w:t>
      </w:r>
      <w:proofErr w:type="spellEnd"/>
      <w:r w:rsidR="00835D21" w:rsidRPr="00B04163">
        <w:rPr>
          <w:rStyle w:val="Pogrubienie"/>
          <w:rFonts w:asciiTheme="minorHAnsi" w:hAnsiTheme="minorHAnsi" w:cstheme="minorHAnsi"/>
          <w:color w:val="212121"/>
          <w:sz w:val="22"/>
          <w:szCs w:val="22"/>
        </w:rPr>
        <w:t xml:space="preserve">) x </w:t>
      </w:r>
      <w:r w:rsidRPr="00B04163">
        <w:rPr>
          <w:rStyle w:val="Pogrubienie"/>
          <w:rFonts w:asciiTheme="minorHAnsi" w:hAnsiTheme="minorHAnsi" w:cstheme="minorHAnsi"/>
          <w:color w:val="212121"/>
          <w:sz w:val="22"/>
          <w:szCs w:val="22"/>
        </w:rPr>
        <w:t>15</w:t>
      </w:r>
    </w:p>
    <w:p w14:paraId="732515A4" w14:textId="77777777" w:rsidR="007E77E3" w:rsidRPr="00B04163" w:rsidRDefault="001D0D7B" w:rsidP="00E94FA3">
      <w:pPr>
        <w:pStyle w:val="NormalnyWeb"/>
        <w:ind w:left="1068"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gdzie:</w:t>
      </w:r>
    </w:p>
    <w:p w14:paraId="70BC3AEC" w14:textId="7789DF9D" w:rsidR="007E77E3" w:rsidRPr="00B04163" w:rsidRDefault="00E94FA3" w:rsidP="00E94FA3">
      <w:pPr>
        <w:pStyle w:val="NormalnyWeb"/>
        <w:ind w:left="1068"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A</w:t>
      </w:r>
      <w:r w:rsidR="00AA00E9" w:rsidRPr="00B04163">
        <w:rPr>
          <w:rStyle w:val="Pogrubienie"/>
          <w:rFonts w:asciiTheme="minorHAnsi" w:hAnsiTheme="minorHAnsi" w:cstheme="minorHAnsi"/>
          <w:b w:val="0"/>
          <w:color w:val="212121"/>
          <w:sz w:val="22"/>
          <w:szCs w:val="22"/>
        </w:rPr>
        <w:t xml:space="preserve"> </w:t>
      </w:r>
      <w:r w:rsidR="007E77E3" w:rsidRPr="00B04163">
        <w:rPr>
          <w:rStyle w:val="Pogrubienie"/>
          <w:rFonts w:asciiTheme="minorHAnsi" w:hAnsiTheme="minorHAnsi" w:cstheme="minorHAnsi"/>
          <w:b w:val="0"/>
          <w:color w:val="212121"/>
          <w:sz w:val="22"/>
          <w:szCs w:val="22"/>
        </w:rPr>
        <w:t>– liczba punktów przyznana</w:t>
      </w:r>
      <w:r w:rsidR="00D23742" w:rsidRPr="00B04163">
        <w:rPr>
          <w:rStyle w:val="Pogrubienie"/>
          <w:rFonts w:asciiTheme="minorHAnsi" w:hAnsiTheme="minorHAnsi" w:cstheme="minorHAnsi"/>
          <w:b w:val="0"/>
          <w:color w:val="212121"/>
          <w:sz w:val="22"/>
          <w:szCs w:val="22"/>
        </w:rPr>
        <w:t xml:space="preserve"> badanej ofercie</w:t>
      </w:r>
    </w:p>
    <w:p w14:paraId="48D944F3" w14:textId="470C210B" w:rsidR="007374C6" w:rsidRPr="00B04163" w:rsidRDefault="00E94FA3" w:rsidP="00E94FA3">
      <w:pPr>
        <w:pStyle w:val="NormalnyWeb"/>
        <w:ind w:left="1068"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A</w:t>
      </w:r>
      <w:r w:rsidR="007E77E3" w:rsidRPr="00B04163">
        <w:rPr>
          <w:rStyle w:val="Pogrubienie"/>
          <w:rFonts w:asciiTheme="minorHAnsi" w:hAnsiTheme="minorHAnsi" w:cstheme="minorHAnsi"/>
          <w:b w:val="0"/>
          <w:color w:val="212121"/>
          <w:sz w:val="22"/>
          <w:szCs w:val="22"/>
        </w:rPr>
        <w:t xml:space="preserve"> </w:t>
      </w:r>
      <w:r w:rsidR="00D23742" w:rsidRPr="00B04163">
        <w:rPr>
          <w:rStyle w:val="Pogrubienie"/>
          <w:rFonts w:asciiTheme="minorHAnsi" w:hAnsiTheme="minorHAnsi" w:cstheme="minorHAnsi"/>
          <w:b w:val="0"/>
          <w:color w:val="212121"/>
          <w:sz w:val="22"/>
          <w:szCs w:val="22"/>
        </w:rPr>
        <w:t xml:space="preserve">max </w:t>
      </w:r>
      <w:r w:rsidR="007E77E3" w:rsidRPr="00B04163">
        <w:rPr>
          <w:rStyle w:val="Pogrubienie"/>
          <w:rFonts w:asciiTheme="minorHAnsi" w:hAnsiTheme="minorHAnsi" w:cstheme="minorHAnsi"/>
          <w:b w:val="0"/>
          <w:color w:val="212121"/>
          <w:sz w:val="22"/>
          <w:szCs w:val="22"/>
        </w:rPr>
        <w:t xml:space="preserve">– najwyższa liczba </w:t>
      </w:r>
      <w:r w:rsidR="00D23742" w:rsidRPr="00B04163">
        <w:rPr>
          <w:rStyle w:val="Pogrubienie"/>
          <w:rFonts w:asciiTheme="minorHAnsi" w:hAnsiTheme="minorHAnsi" w:cstheme="minorHAnsi"/>
          <w:b w:val="0"/>
          <w:color w:val="212121"/>
          <w:sz w:val="22"/>
          <w:szCs w:val="22"/>
        </w:rPr>
        <w:t xml:space="preserve">punktów przyznana </w:t>
      </w:r>
      <w:r w:rsidR="00835D21" w:rsidRPr="00B04163">
        <w:rPr>
          <w:rStyle w:val="Pogrubienie"/>
          <w:rFonts w:asciiTheme="minorHAnsi" w:hAnsiTheme="minorHAnsi" w:cstheme="minorHAnsi"/>
          <w:b w:val="0"/>
          <w:color w:val="212121"/>
          <w:sz w:val="22"/>
          <w:szCs w:val="22"/>
        </w:rPr>
        <w:t>za liczbę lekcji</w:t>
      </w:r>
      <w:r w:rsidR="00F75248" w:rsidRPr="00B04163">
        <w:rPr>
          <w:rStyle w:val="Pogrubienie"/>
          <w:rFonts w:asciiTheme="minorHAnsi" w:hAnsiTheme="minorHAnsi" w:cstheme="minorHAnsi"/>
          <w:b w:val="0"/>
          <w:color w:val="212121"/>
          <w:sz w:val="22"/>
          <w:szCs w:val="22"/>
        </w:rPr>
        <w:t xml:space="preserve"> </w:t>
      </w:r>
      <w:r w:rsidR="007C0E06" w:rsidRPr="00B04163">
        <w:rPr>
          <w:rStyle w:val="Pogrubienie"/>
          <w:rFonts w:asciiTheme="minorHAnsi" w:hAnsiTheme="minorHAnsi" w:cstheme="minorHAnsi"/>
          <w:b w:val="0"/>
          <w:color w:val="212121"/>
          <w:sz w:val="22"/>
          <w:szCs w:val="22"/>
        </w:rPr>
        <w:t xml:space="preserve">języka </w:t>
      </w:r>
      <w:r w:rsidR="00F75248" w:rsidRPr="00B04163">
        <w:rPr>
          <w:rStyle w:val="Pogrubienie"/>
          <w:rFonts w:asciiTheme="minorHAnsi" w:hAnsiTheme="minorHAnsi" w:cstheme="minorHAnsi"/>
          <w:b w:val="0"/>
          <w:color w:val="212121"/>
          <w:sz w:val="22"/>
          <w:szCs w:val="22"/>
        </w:rPr>
        <w:t>angielskiego</w:t>
      </w:r>
    </w:p>
    <w:p w14:paraId="3203F468" w14:textId="0B9295A1" w:rsidR="007374C6" w:rsidRPr="00B04163" w:rsidRDefault="00E94FA3" w:rsidP="00E94FA3">
      <w:pPr>
        <w:pStyle w:val="NormalnyWeb"/>
        <w:ind w:left="1416" w:firstLine="12"/>
        <w:jc w:val="both"/>
        <w:rPr>
          <w:rStyle w:val="Pogrubienie"/>
          <w:rFonts w:asciiTheme="minorHAnsi" w:hAnsiTheme="minorHAnsi" w:cstheme="minorHAnsi"/>
          <w:b w:val="0"/>
          <w:color w:val="212121"/>
          <w:sz w:val="22"/>
          <w:szCs w:val="22"/>
        </w:rPr>
      </w:pPr>
      <w:proofErr w:type="spellStart"/>
      <w:r w:rsidRPr="00B04163">
        <w:rPr>
          <w:rStyle w:val="Pogrubienie"/>
          <w:rFonts w:asciiTheme="minorHAnsi" w:hAnsiTheme="minorHAnsi" w:cstheme="minorHAnsi"/>
          <w:b w:val="0"/>
          <w:color w:val="212121"/>
          <w:sz w:val="22"/>
          <w:szCs w:val="22"/>
        </w:rPr>
        <w:t>A</w:t>
      </w:r>
      <w:r w:rsidR="007374C6" w:rsidRPr="00B04163">
        <w:rPr>
          <w:rStyle w:val="Pogrubienie"/>
          <w:rFonts w:asciiTheme="minorHAnsi" w:hAnsiTheme="minorHAnsi" w:cstheme="minorHAnsi"/>
          <w:b w:val="0"/>
          <w:color w:val="212121"/>
          <w:sz w:val="22"/>
          <w:szCs w:val="22"/>
        </w:rPr>
        <w:t>x</w:t>
      </w:r>
      <w:proofErr w:type="spellEnd"/>
      <w:r w:rsidR="007374C6" w:rsidRPr="00B04163">
        <w:rPr>
          <w:rStyle w:val="Pogrubienie"/>
          <w:rFonts w:asciiTheme="minorHAnsi" w:hAnsiTheme="minorHAnsi" w:cstheme="minorHAnsi"/>
          <w:b w:val="0"/>
          <w:color w:val="212121"/>
          <w:sz w:val="22"/>
          <w:szCs w:val="22"/>
        </w:rPr>
        <w:t xml:space="preserve"> -  liczba punktów przyznana platformie za i</w:t>
      </w:r>
      <w:r w:rsidR="005A343B" w:rsidRPr="00B04163">
        <w:rPr>
          <w:rStyle w:val="Pogrubienie"/>
          <w:rFonts w:asciiTheme="minorHAnsi" w:hAnsiTheme="minorHAnsi" w:cstheme="minorHAnsi"/>
          <w:b w:val="0"/>
          <w:color w:val="212121"/>
          <w:sz w:val="22"/>
          <w:szCs w:val="22"/>
        </w:rPr>
        <w:t>lość dostępnych lekcji</w:t>
      </w:r>
      <w:r w:rsidR="00F75248" w:rsidRPr="00B04163">
        <w:rPr>
          <w:rStyle w:val="Pogrubienie"/>
          <w:rFonts w:asciiTheme="minorHAnsi" w:hAnsiTheme="minorHAnsi" w:cstheme="minorHAnsi"/>
          <w:b w:val="0"/>
          <w:color w:val="212121"/>
          <w:sz w:val="22"/>
          <w:szCs w:val="22"/>
        </w:rPr>
        <w:t xml:space="preserve"> </w:t>
      </w:r>
      <w:r w:rsidR="007C0E06" w:rsidRPr="00B04163">
        <w:rPr>
          <w:rStyle w:val="Pogrubienie"/>
          <w:rFonts w:asciiTheme="minorHAnsi" w:hAnsiTheme="minorHAnsi" w:cstheme="minorHAnsi"/>
          <w:b w:val="0"/>
          <w:color w:val="212121"/>
          <w:sz w:val="22"/>
          <w:szCs w:val="22"/>
        </w:rPr>
        <w:t xml:space="preserve">języka </w:t>
      </w:r>
      <w:r w:rsidR="00F75248" w:rsidRPr="00B04163">
        <w:rPr>
          <w:rStyle w:val="Pogrubienie"/>
          <w:rFonts w:asciiTheme="minorHAnsi" w:hAnsiTheme="minorHAnsi" w:cstheme="minorHAnsi"/>
          <w:b w:val="0"/>
          <w:color w:val="212121"/>
          <w:sz w:val="22"/>
          <w:szCs w:val="22"/>
        </w:rPr>
        <w:t>angielskiego</w:t>
      </w:r>
      <w:r w:rsidR="005A343B" w:rsidRPr="00B04163">
        <w:rPr>
          <w:rStyle w:val="Pogrubienie"/>
          <w:rFonts w:asciiTheme="minorHAnsi" w:hAnsiTheme="minorHAnsi" w:cstheme="minorHAnsi"/>
          <w:b w:val="0"/>
          <w:color w:val="212121"/>
          <w:sz w:val="22"/>
          <w:szCs w:val="22"/>
        </w:rPr>
        <w:t>. Za każdą</w:t>
      </w:r>
      <w:r w:rsidR="007374C6" w:rsidRPr="00B04163">
        <w:rPr>
          <w:rStyle w:val="Pogrubienie"/>
          <w:rFonts w:asciiTheme="minorHAnsi" w:hAnsiTheme="minorHAnsi" w:cstheme="minorHAnsi"/>
          <w:b w:val="0"/>
          <w:color w:val="212121"/>
          <w:sz w:val="22"/>
          <w:szCs w:val="22"/>
        </w:rPr>
        <w:t xml:space="preserve"> dostępną lekcję powyżej wymaganego minimum platforma otrzyma 1 punkt. Za równo </w:t>
      </w:r>
      <w:r w:rsidR="00D92087" w:rsidRPr="00B04163">
        <w:rPr>
          <w:rStyle w:val="Pogrubienie"/>
          <w:rFonts w:asciiTheme="minorHAnsi" w:hAnsiTheme="minorHAnsi" w:cstheme="minorHAnsi"/>
          <w:b w:val="0"/>
          <w:color w:val="212121"/>
          <w:sz w:val="22"/>
          <w:szCs w:val="22"/>
        </w:rPr>
        <w:t>900</w:t>
      </w:r>
      <w:r w:rsidR="007374C6" w:rsidRPr="00B04163">
        <w:rPr>
          <w:rStyle w:val="Pogrubienie"/>
          <w:rFonts w:asciiTheme="minorHAnsi" w:hAnsiTheme="minorHAnsi" w:cstheme="minorHAnsi"/>
          <w:b w:val="0"/>
          <w:color w:val="212121"/>
          <w:sz w:val="22"/>
          <w:szCs w:val="22"/>
        </w:rPr>
        <w:t xml:space="preserve"> dostępnych lekcji  nie zostaną przyznane punkty)</w:t>
      </w:r>
    </w:p>
    <w:p w14:paraId="5844E0F0" w14:textId="77777777" w:rsidR="000000FB" w:rsidRPr="00B04163" w:rsidRDefault="000000FB" w:rsidP="007374C6">
      <w:pPr>
        <w:pStyle w:val="NormalnyWeb"/>
        <w:ind w:left="708" w:firstLine="360"/>
        <w:jc w:val="both"/>
        <w:rPr>
          <w:rStyle w:val="Pogrubienie"/>
          <w:rFonts w:asciiTheme="minorHAnsi" w:hAnsiTheme="minorHAnsi" w:cstheme="minorHAnsi"/>
          <w:b w:val="0"/>
          <w:color w:val="212121"/>
          <w:sz w:val="22"/>
          <w:szCs w:val="22"/>
        </w:rPr>
      </w:pPr>
    </w:p>
    <w:p w14:paraId="5B2E993C" w14:textId="6974A817" w:rsidR="000000FB" w:rsidRPr="00B04163" w:rsidRDefault="00E94FA3" w:rsidP="00E94FA3">
      <w:pPr>
        <w:pStyle w:val="NormalnyWeb"/>
        <w:ind w:left="993" w:hanging="285"/>
        <w:jc w:val="both"/>
        <w:rPr>
          <w:rFonts w:asciiTheme="minorHAnsi" w:hAnsiTheme="minorHAnsi" w:cstheme="minorHAnsi"/>
          <w:color w:val="212121"/>
          <w:sz w:val="22"/>
          <w:szCs w:val="22"/>
        </w:rPr>
      </w:pPr>
      <w:r w:rsidRPr="00B04163">
        <w:rPr>
          <w:rFonts w:asciiTheme="minorHAnsi" w:hAnsiTheme="minorHAnsi" w:cstheme="minorHAnsi"/>
          <w:b/>
          <w:color w:val="212121"/>
          <w:sz w:val="22"/>
          <w:szCs w:val="22"/>
        </w:rPr>
        <w:t xml:space="preserve">4.3 </w:t>
      </w:r>
      <w:r w:rsidR="000000FB" w:rsidRPr="00B04163">
        <w:rPr>
          <w:rFonts w:asciiTheme="minorHAnsi" w:hAnsiTheme="minorHAnsi" w:cstheme="minorHAnsi"/>
          <w:b/>
          <w:color w:val="212121"/>
          <w:sz w:val="22"/>
          <w:szCs w:val="22"/>
        </w:rPr>
        <w:t xml:space="preserve">Liczba dostępnych lekcji z zakresu języka niemieckiego - </w:t>
      </w:r>
      <w:r w:rsidR="000000FB" w:rsidRPr="00B04163">
        <w:rPr>
          <w:rStyle w:val="Pogrubienie"/>
          <w:rFonts w:asciiTheme="minorHAnsi" w:hAnsiTheme="minorHAnsi" w:cstheme="minorHAnsi"/>
          <w:b w:val="0"/>
          <w:color w:val="212121"/>
          <w:sz w:val="22"/>
          <w:szCs w:val="22"/>
        </w:rPr>
        <w:t xml:space="preserve">liczba dostępnych na platformie lekcji </w:t>
      </w:r>
      <w:r w:rsidR="00F75248" w:rsidRPr="00B04163">
        <w:rPr>
          <w:rStyle w:val="Pogrubienie"/>
          <w:rFonts w:asciiTheme="minorHAnsi" w:hAnsiTheme="minorHAnsi" w:cstheme="minorHAnsi"/>
          <w:b w:val="0"/>
          <w:color w:val="212121"/>
          <w:sz w:val="22"/>
          <w:szCs w:val="22"/>
        </w:rPr>
        <w:t xml:space="preserve">języka niemieckiego </w:t>
      </w:r>
      <w:r w:rsidR="000000FB" w:rsidRPr="00B04163">
        <w:rPr>
          <w:rStyle w:val="Pogrubienie"/>
          <w:rFonts w:asciiTheme="minorHAnsi" w:hAnsiTheme="minorHAnsi" w:cstheme="minorHAnsi"/>
          <w:b w:val="0"/>
          <w:color w:val="212121"/>
          <w:sz w:val="22"/>
          <w:szCs w:val="22"/>
        </w:rPr>
        <w:t>na wszystkich poziomach zaawansowania niezależnie od zakresu tematycznego (Za każdą dostępną lekcję powyżej wymaganego minimum platforma otrzyma 1 punkt. Za równo 600 dostępnych lekcji  nie zostaną przyznane punkty)</w:t>
      </w:r>
      <w:r w:rsidR="000000FB" w:rsidRPr="00B04163">
        <w:rPr>
          <w:rStyle w:val="Pogrubienie"/>
          <w:rFonts w:asciiTheme="minorHAnsi" w:hAnsiTheme="minorHAnsi" w:cstheme="minorHAnsi"/>
          <w:bCs w:val="0"/>
          <w:color w:val="212121"/>
          <w:sz w:val="22"/>
          <w:szCs w:val="22"/>
        </w:rPr>
        <w:t>–</w:t>
      </w:r>
      <w:r w:rsidR="000000FB" w:rsidRPr="00B04163">
        <w:rPr>
          <w:rFonts w:asciiTheme="minorHAnsi" w:hAnsiTheme="minorHAnsi" w:cstheme="minorHAnsi"/>
          <w:color w:val="212121"/>
          <w:sz w:val="22"/>
          <w:szCs w:val="22"/>
        </w:rPr>
        <w:t xml:space="preserve"> </w:t>
      </w:r>
      <w:r w:rsidR="000000FB" w:rsidRPr="00B04163">
        <w:rPr>
          <w:rStyle w:val="Pogrubienie"/>
          <w:rFonts w:asciiTheme="minorHAnsi" w:hAnsiTheme="minorHAnsi" w:cstheme="minorHAnsi"/>
          <w:sz w:val="22"/>
          <w:szCs w:val="22"/>
        </w:rPr>
        <w:t>waga 1</w:t>
      </w:r>
      <w:r w:rsidR="004C161E" w:rsidRPr="00B04163">
        <w:rPr>
          <w:rStyle w:val="Pogrubienie"/>
          <w:rFonts w:asciiTheme="minorHAnsi" w:hAnsiTheme="minorHAnsi" w:cstheme="minorHAnsi"/>
          <w:sz w:val="22"/>
          <w:szCs w:val="22"/>
        </w:rPr>
        <w:t>0</w:t>
      </w:r>
      <w:r w:rsidR="000000FB" w:rsidRPr="00B04163">
        <w:rPr>
          <w:rStyle w:val="Pogrubienie"/>
          <w:rFonts w:asciiTheme="minorHAnsi" w:hAnsiTheme="minorHAnsi" w:cstheme="minorHAnsi"/>
          <w:sz w:val="22"/>
          <w:szCs w:val="22"/>
        </w:rPr>
        <w:t>% (</w:t>
      </w:r>
      <w:r w:rsidR="000000FB" w:rsidRPr="00B04163">
        <w:rPr>
          <w:rStyle w:val="Pogrubienie"/>
          <w:rFonts w:asciiTheme="minorHAnsi" w:hAnsiTheme="minorHAnsi" w:cstheme="minorHAnsi"/>
          <w:color w:val="212121"/>
          <w:sz w:val="22"/>
          <w:szCs w:val="22"/>
        </w:rPr>
        <w:t>max 1</w:t>
      </w:r>
      <w:r w:rsidR="004C161E" w:rsidRPr="00B04163">
        <w:rPr>
          <w:rStyle w:val="Pogrubienie"/>
          <w:rFonts w:asciiTheme="minorHAnsi" w:hAnsiTheme="minorHAnsi" w:cstheme="minorHAnsi"/>
          <w:color w:val="212121"/>
          <w:sz w:val="22"/>
          <w:szCs w:val="22"/>
        </w:rPr>
        <w:t>0</w:t>
      </w:r>
      <w:r w:rsidR="000000FB" w:rsidRPr="00B04163">
        <w:rPr>
          <w:rStyle w:val="Pogrubienie"/>
          <w:rFonts w:asciiTheme="minorHAnsi" w:hAnsiTheme="minorHAnsi" w:cstheme="minorHAnsi"/>
          <w:color w:val="212121"/>
          <w:sz w:val="22"/>
          <w:szCs w:val="22"/>
        </w:rPr>
        <w:t xml:space="preserve"> pkt)</w:t>
      </w:r>
    </w:p>
    <w:p w14:paraId="25B97C39" w14:textId="77777777" w:rsidR="000000FB" w:rsidRPr="00B04163" w:rsidRDefault="000000FB" w:rsidP="00E94FA3">
      <w:pPr>
        <w:pStyle w:val="NormalnyWeb"/>
        <w:ind w:left="696" w:firstLine="360"/>
        <w:jc w:val="both"/>
        <w:rPr>
          <w:rStyle w:val="Pogrubienie"/>
          <w:rFonts w:asciiTheme="minorHAnsi" w:hAnsiTheme="minorHAnsi" w:cstheme="minorHAnsi"/>
          <w:b w:val="0"/>
          <w:color w:val="212121"/>
          <w:sz w:val="22"/>
          <w:szCs w:val="22"/>
        </w:rPr>
      </w:pPr>
    </w:p>
    <w:p w14:paraId="57DF5FFC" w14:textId="23FE24C3" w:rsidR="000000FB" w:rsidRPr="00B04163" w:rsidRDefault="000000FB" w:rsidP="00E94FA3">
      <w:pPr>
        <w:pStyle w:val="NormalnyWeb"/>
        <w:ind w:left="993"/>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 xml:space="preserve">W kryterium </w:t>
      </w:r>
      <w:r w:rsidRPr="00B04163">
        <w:rPr>
          <w:rFonts w:asciiTheme="minorHAnsi" w:hAnsiTheme="minorHAnsi" w:cstheme="minorHAnsi"/>
          <w:b/>
          <w:color w:val="212121"/>
          <w:sz w:val="22"/>
          <w:szCs w:val="22"/>
        </w:rPr>
        <w:t xml:space="preserve">Liczba dostępnych lekcji z zakresu języka </w:t>
      </w:r>
      <w:r w:rsidR="00E94FA3" w:rsidRPr="00B04163">
        <w:rPr>
          <w:rFonts w:asciiTheme="minorHAnsi" w:hAnsiTheme="minorHAnsi" w:cstheme="minorHAnsi"/>
          <w:b/>
          <w:color w:val="212121"/>
          <w:sz w:val="22"/>
          <w:szCs w:val="22"/>
        </w:rPr>
        <w:t>niemieckieg</w:t>
      </w:r>
      <w:r w:rsidRPr="00B04163">
        <w:rPr>
          <w:rFonts w:asciiTheme="minorHAnsi" w:hAnsiTheme="minorHAnsi" w:cstheme="minorHAnsi"/>
          <w:b/>
          <w:color w:val="212121"/>
          <w:sz w:val="22"/>
          <w:szCs w:val="22"/>
        </w:rPr>
        <w:t xml:space="preserve">o  </w:t>
      </w:r>
      <w:r w:rsidRPr="00B04163">
        <w:rPr>
          <w:rStyle w:val="Pogrubienie"/>
          <w:rFonts w:asciiTheme="minorHAnsi" w:hAnsiTheme="minorHAnsi" w:cstheme="minorHAnsi"/>
          <w:b w:val="0"/>
          <w:color w:val="212121"/>
          <w:sz w:val="22"/>
          <w:szCs w:val="22"/>
        </w:rPr>
        <w:t>maksymalna liczba punktów może wynosić 1</w:t>
      </w:r>
      <w:r w:rsidR="004C161E" w:rsidRPr="00B04163">
        <w:rPr>
          <w:rStyle w:val="Pogrubienie"/>
          <w:rFonts w:asciiTheme="minorHAnsi" w:hAnsiTheme="minorHAnsi" w:cstheme="minorHAnsi"/>
          <w:b w:val="0"/>
          <w:color w:val="212121"/>
          <w:sz w:val="22"/>
          <w:szCs w:val="22"/>
        </w:rPr>
        <w:t>0</w:t>
      </w:r>
      <w:r w:rsidRPr="00B04163">
        <w:rPr>
          <w:rStyle w:val="Pogrubienie"/>
          <w:rFonts w:asciiTheme="minorHAnsi" w:hAnsiTheme="minorHAnsi" w:cstheme="minorHAnsi"/>
          <w:b w:val="0"/>
          <w:color w:val="212121"/>
          <w:sz w:val="22"/>
          <w:szCs w:val="22"/>
        </w:rPr>
        <w:t>, a liczba punktów przyznana danej ofercie zostanie obliczona według podanego poniżej wzoru i zaokrąglona do dwóch miejsc po przecinku:</w:t>
      </w:r>
    </w:p>
    <w:p w14:paraId="7254B0F3" w14:textId="77777777" w:rsidR="00F75248" w:rsidRPr="00B04163" w:rsidRDefault="00F75248" w:rsidP="00E94FA3">
      <w:pPr>
        <w:pStyle w:val="NormalnyWeb"/>
        <w:ind w:left="993"/>
        <w:jc w:val="both"/>
        <w:rPr>
          <w:rStyle w:val="Pogrubienie"/>
          <w:rFonts w:asciiTheme="minorHAnsi" w:hAnsiTheme="minorHAnsi" w:cstheme="minorHAnsi"/>
          <w:b w:val="0"/>
          <w:color w:val="212121"/>
          <w:sz w:val="22"/>
          <w:szCs w:val="22"/>
        </w:rPr>
      </w:pPr>
    </w:p>
    <w:p w14:paraId="2F72391D" w14:textId="7692FA61" w:rsidR="000000FB" w:rsidRPr="00B04163" w:rsidRDefault="000000FB" w:rsidP="00E94FA3">
      <w:pPr>
        <w:pStyle w:val="NormalnyWeb"/>
        <w:ind w:left="1044"/>
        <w:jc w:val="center"/>
        <w:rPr>
          <w:rStyle w:val="Pogrubienie"/>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rPr>
        <w:t>N = (</w:t>
      </w:r>
      <w:proofErr w:type="spellStart"/>
      <w:r w:rsidRPr="00B04163">
        <w:rPr>
          <w:rStyle w:val="Pogrubienie"/>
          <w:rFonts w:asciiTheme="minorHAnsi" w:hAnsiTheme="minorHAnsi" w:cstheme="minorHAnsi"/>
          <w:color w:val="212121"/>
          <w:sz w:val="22"/>
          <w:szCs w:val="22"/>
        </w:rPr>
        <w:t>Nx</w:t>
      </w:r>
      <w:proofErr w:type="spellEnd"/>
      <w:r w:rsidRPr="00B04163">
        <w:rPr>
          <w:rStyle w:val="Pogrubienie"/>
          <w:rFonts w:asciiTheme="minorHAnsi" w:hAnsiTheme="minorHAnsi" w:cstheme="minorHAnsi"/>
          <w:color w:val="212121"/>
          <w:sz w:val="22"/>
          <w:szCs w:val="22"/>
        </w:rPr>
        <w:t>/</w:t>
      </w:r>
      <w:proofErr w:type="spellStart"/>
      <w:r w:rsidRPr="00B04163">
        <w:rPr>
          <w:rStyle w:val="Pogrubienie"/>
          <w:rFonts w:asciiTheme="minorHAnsi" w:hAnsiTheme="minorHAnsi" w:cstheme="minorHAnsi"/>
          <w:color w:val="212121"/>
          <w:sz w:val="22"/>
          <w:szCs w:val="22"/>
        </w:rPr>
        <w:t>Nmax</w:t>
      </w:r>
      <w:proofErr w:type="spellEnd"/>
      <w:r w:rsidRPr="00B04163">
        <w:rPr>
          <w:rStyle w:val="Pogrubienie"/>
          <w:rFonts w:asciiTheme="minorHAnsi" w:hAnsiTheme="minorHAnsi" w:cstheme="minorHAnsi"/>
          <w:color w:val="212121"/>
          <w:sz w:val="22"/>
          <w:szCs w:val="22"/>
        </w:rPr>
        <w:t>) x 1</w:t>
      </w:r>
      <w:r w:rsidR="004C161E" w:rsidRPr="00B04163">
        <w:rPr>
          <w:rStyle w:val="Pogrubienie"/>
          <w:rFonts w:asciiTheme="minorHAnsi" w:hAnsiTheme="minorHAnsi" w:cstheme="minorHAnsi"/>
          <w:color w:val="212121"/>
          <w:sz w:val="22"/>
          <w:szCs w:val="22"/>
        </w:rPr>
        <w:t>0</w:t>
      </w:r>
    </w:p>
    <w:p w14:paraId="4C05DCF5" w14:textId="77777777" w:rsidR="000000FB" w:rsidRPr="00B04163" w:rsidRDefault="000000FB" w:rsidP="00E94FA3">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gdzie:</w:t>
      </w:r>
    </w:p>
    <w:p w14:paraId="17FA9187" w14:textId="1F279699" w:rsidR="000000FB" w:rsidRPr="00B04163" w:rsidRDefault="00E94FA3" w:rsidP="00E94FA3">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N</w:t>
      </w:r>
      <w:r w:rsidR="000000FB" w:rsidRPr="00B04163">
        <w:rPr>
          <w:rStyle w:val="Pogrubienie"/>
          <w:rFonts w:asciiTheme="minorHAnsi" w:hAnsiTheme="minorHAnsi" w:cstheme="minorHAnsi"/>
          <w:b w:val="0"/>
          <w:color w:val="212121"/>
          <w:sz w:val="22"/>
          <w:szCs w:val="22"/>
        </w:rPr>
        <w:t xml:space="preserve"> – liczba punktów przyznana badanej ofercie</w:t>
      </w:r>
    </w:p>
    <w:p w14:paraId="02AD9873" w14:textId="2F777129" w:rsidR="000000FB" w:rsidRPr="00B04163" w:rsidRDefault="00E94FA3" w:rsidP="00E94FA3">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N</w:t>
      </w:r>
      <w:r w:rsidR="000000FB" w:rsidRPr="00B04163">
        <w:rPr>
          <w:rStyle w:val="Pogrubienie"/>
          <w:rFonts w:asciiTheme="minorHAnsi" w:hAnsiTheme="minorHAnsi" w:cstheme="minorHAnsi"/>
          <w:b w:val="0"/>
          <w:color w:val="212121"/>
          <w:sz w:val="22"/>
          <w:szCs w:val="22"/>
        </w:rPr>
        <w:t xml:space="preserve"> max – najwyższa liczba punktów przyznana za liczbę lekcji</w:t>
      </w:r>
      <w:r w:rsidR="00F75248" w:rsidRPr="00B04163">
        <w:rPr>
          <w:rStyle w:val="Pogrubienie"/>
          <w:rFonts w:asciiTheme="minorHAnsi" w:hAnsiTheme="minorHAnsi" w:cstheme="minorHAnsi"/>
          <w:b w:val="0"/>
          <w:color w:val="212121"/>
          <w:sz w:val="22"/>
          <w:szCs w:val="22"/>
        </w:rPr>
        <w:t xml:space="preserve"> niemieckiego</w:t>
      </w:r>
    </w:p>
    <w:p w14:paraId="58BE344A" w14:textId="1AF3932E" w:rsidR="000000FB" w:rsidRPr="00B04163" w:rsidRDefault="00E94FA3" w:rsidP="00E94FA3">
      <w:pPr>
        <w:pStyle w:val="NormalnyWeb"/>
        <w:ind w:left="1764"/>
        <w:jc w:val="both"/>
        <w:rPr>
          <w:rStyle w:val="Pogrubienie"/>
          <w:rFonts w:asciiTheme="minorHAnsi" w:hAnsiTheme="minorHAnsi" w:cstheme="minorHAnsi"/>
          <w:b w:val="0"/>
          <w:color w:val="212121"/>
          <w:sz w:val="22"/>
          <w:szCs w:val="22"/>
        </w:rPr>
      </w:pPr>
      <w:proofErr w:type="spellStart"/>
      <w:r w:rsidRPr="00B04163">
        <w:rPr>
          <w:rStyle w:val="Pogrubienie"/>
          <w:rFonts w:asciiTheme="minorHAnsi" w:hAnsiTheme="minorHAnsi" w:cstheme="minorHAnsi"/>
          <w:b w:val="0"/>
          <w:color w:val="212121"/>
          <w:sz w:val="22"/>
          <w:szCs w:val="22"/>
        </w:rPr>
        <w:t>N</w:t>
      </w:r>
      <w:r w:rsidR="000000FB" w:rsidRPr="00B04163">
        <w:rPr>
          <w:rStyle w:val="Pogrubienie"/>
          <w:rFonts w:asciiTheme="minorHAnsi" w:hAnsiTheme="minorHAnsi" w:cstheme="minorHAnsi"/>
          <w:b w:val="0"/>
          <w:color w:val="212121"/>
          <w:sz w:val="22"/>
          <w:szCs w:val="22"/>
        </w:rPr>
        <w:t>x</w:t>
      </w:r>
      <w:proofErr w:type="spellEnd"/>
      <w:r w:rsidR="000000FB" w:rsidRPr="00B04163">
        <w:rPr>
          <w:rStyle w:val="Pogrubienie"/>
          <w:rFonts w:asciiTheme="minorHAnsi" w:hAnsiTheme="minorHAnsi" w:cstheme="minorHAnsi"/>
          <w:b w:val="0"/>
          <w:color w:val="212121"/>
          <w:sz w:val="22"/>
          <w:szCs w:val="22"/>
        </w:rPr>
        <w:t xml:space="preserve"> -  liczba punktów przyznana platformie za ilość dostępnych lekcji</w:t>
      </w:r>
      <w:r w:rsidR="00F75248" w:rsidRPr="00B04163">
        <w:rPr>
          <w:rStyle w:val="Pogrubienie"/>
          <w:rFonts w:asciiTheme="minorHAnsi" w:hAnsiTheme="minorHAnsi" w:cstheme="minorHAnsi"/>
          <w:b w:val="0"/>
          <w:color w:val="212121"/>
          <w:sz w:val="22"/>
          <w:szCs w:val="22"/>
        </w:rPr>
        <w:t xml:space="preserve"> niemieckiego</w:t>
      </w:r>
      <w:r w:rsidR="000000FB" w:rsidRPr="00B04163">
        <w:rPr>
          <w:rStyle w:val="Pogrubienie"/>
          <w:rFonts w:asciiTheme="minorHAnsi" w:hAnsiTheme="minorHAnsi" w:cstheme="minorHAnsi"/>
          <w:b w:val="0"/>
          <w:color w:val="212121"/>
          <w:sz w:val="22"/>
          <w:szCs w:val="22"/>
        </w:rPr>
        <w:t xml:space="preserve">. Za każdą dostępną lekcję powyżej wymaganego minimum platforma otrzyma 1 punkt. Za równo </w:t>
      </w:r>
      <w:r w:rsidRPr="00B04163">
        <w:rPr>
          <w:rStyle w:val="Pogrubienie"/>
          <w:rFonts w:asciiTheme="minorHAnsi" w:hAnsiTheme="minorHAnsi" w:cstheme="minorHAnsi"/>
          <w:b w:val="0"/>
          <w:color w:val="212121"/>
          <w:sz w:val="22"/>
          <w:szCs w:val="22"/>
        </w:rPr>
        <w:t>6</w:t>
      </w:r>
      <w:r w:rsidR="000000FB" w:rsidRPr="00B04163">
        <w:rPr>
          <w:rStyle w:val="Pogrubienie"/>
          <w:rFonts w:asciiTheme="minorHAnsi" w:hAnsiTheme="minorHAnsi" w:cstheme="minorHAnsi"/>
          <w:b w:val="0"/>
          <w:color w:val="212121"/>
          <w:sz w:val="22"/>
          <w:szCs w:val="22"/>
        </w:rPr>
        <w:t>00 dostępnych lekcji  nie zostaną przyznane punkty)</w:t>
      </w:r>
    </w:p>
    <w:p w14:paraId="2DAEC151" w14:textId="77777777" w:rsidR="004C161E" w:rsidRPr="00B04163" w:rsidRDefault="004C161E" w:rsidP="00E94FA3">
      <w:pPr>
        <w:pStyle w:val="NormalnyWeb"/>
        <w:ind w:left="1764"/>
        <w:jc w:val="both"/>
        <w:rPr>
          <w:rStyle w:val="Pogrubienie"/>
          <w:rFonts w:asciiTheme="minorHAnsi" w:hAnsiTheme="minorHAnsi" w:cstheme="minorHAnsi"/>
          <w:b w:val="0"/>
          <w:color w:val="212121"/>
          <w:sz w:val="22"/>
          <w:szCs w:val="22"/>
        </w:rPr>
      </w:pPr>
    </w:p>
    <w:p w14:paraId="67E93B5D" w14:textId="77777777" w:rsidR="004C161E" w:rsidRPr="00B04163" w:rsidRDefault="004C161E" w:rsidP="004C161E">
      <w:pPr>
        <w:pStyle w:val="NormalnyWeb"/>
        <w:ind w:left="708" w:firstLine="360"/>
        <w:jc w:val="both"/>
        <w:rPr>
          <w:rStyle w:val="Pogrubienie"/>
          <w:rFonts w:asciiTheme="minorHAnsi" w:hAnsiTheme="minorHAnsi" w:cstheme="minorHAnsi"/>
          <w:b w:val="0"/>
          <w:color w:val="212121"/>
          <w:sz w:val="22"/>
          <w:szCs w:val="22"/>
        </w:rPr>
      </w:pPr>
    </w:p>
    <w:p w14:paraId="7997522C" w14:textId="0CCBEA3F" w:rsidR="004C161E" w:rsidRPr="00B04163" w:rsidRDefault="004C161E" w:rsidP="004C161E">
      <w:pPr>
        <w:pStyle w:val="NormalnyWeb"/>
        <w:ind w:left="993" w:hanging="285"/>
        <w:jc w:val="both"/>
        <w:rPr>
          <w:rFonts w:asciiTheme="minorHAnsi" w:hAnsiTheme="minorHAnsi" w:cstheme="minorHAnsi"/>
          <w:color w:val="212121"/>
          <w:sz w:val="22"/>
          <w:szCs w:val="22"/>
        </w:rPr>
      </w:pPr>
      <w:r w:rsidRPr="00B04163">
        <w:rPr>
          <w:rFonts w:asciiTheme="minorHAnsi" w:hAnsiTheme="minorHAnsi" w:cstheme="minorHAnsi"/>
          <w:b/>
          <w:color w:val="212121"/>
          <w:sz w:val="22"/>
          <w:szCs w:val="22"/>
        </w:rPr>
        <w:t xml:space="preserve">4.4 Liczba dostępnych lekcji z zakresu języka hiszpańskiego- </w:t>
      </w:r>
      <w:r w:rsidRPr="00B04163">
        <w:rPr>
          <w:rStyle w:val="Pogrubienie"/>
          <w:rFonts w:asciiTheme="minorHAnsi" w:hAnsiTheme="minorHAnsi" w:cstheme="minorHAnsi"/>
          <w:b w:val="0"/>
          <w:color w:val="212121"/>
          <w:sz w:val="22"/>
          <w:szCs w:val="22"/>
        </w:rPr>
        <w:t xml:space="preserve">liczba dostępnych na platformie lekcji języka </w:t>
      </w:r>
      <w:r w:rsidR="00A9150A" w:rsidRPr="00B04163">
        <w:rPr>
          <w:rStyle w:val="Pogrubienie"/>
          <w:rFonts w:asciiTheme="minorHAnsi" w:hAnsiTheme="minorHAnsi" w:cstheme="minorHAnsi"/>
          <w:b w:val="0"/>
          <w:color w:val="212121"/>
          <w:sz w:val="22"/>
          <w:szCs w:val="22"/>
        </w:rPr>
        <w:t xml:space="preserve">hiszpańskiego </w:t>
      </w:r>
      <w:r w:rsidRPr="00B04163">
        <w:rPr>
          <w:rStyle w:val="Pogrubienie"/>
          <w:rFonts w:asciiTheme="minorHAnsi" w:hAnsiTheme="minorHAnsi" w:cstheme="minorHAnsi"/>
          <w:b w:val="0"/>
          <w:color w:val="212121"/>
          <w:sz w:val="22"/>
          <w:szCs w:val="22"/>
        </w:rPr>
        <w:t xml:space="preserve">na wszystkich poziomach zaawansowania niezależnie od zakresu tematycznego (Za każdą dostępną lekcję powyżej wymaganego minimum platforma otrzyma 1 punkt. Za równo </w:t>
      </w:r>
      <w:r w:rsidR="00D446F4" w:rsidRPr="00B04163">
        <w:rPr>
          <w:rStyle w:val="Pogrubienie"/>
          <w:rFonts w:asciiTheme="minorHAnsi" w:hAnsiTheme="minorHAnsi" w:cstheme="minorHAnsi"/>
          <w:b w:val="0"/>
          <w:color w:val="212121"/>
          <w:sz w:val="22"/>
          <w:szCs w:val="22"/>
        </w:rPr>
        <w:t>5</w:t>
      </w:r>
      <w:r w:rsidRPr="00B04163">
        <w:rPr>
          <w:rStyle w:val="Pogrubienie"/>
          <w:rFonts w:asciiTheme="minorHAnsi" w:hAnsiTheme="minorHAnsi" w:cstheme="minorHAnsi"/>
          <w:b w:val="0"/>
          <w:color w:val="212121"/>
          <w:sz w:val="22"/>
          <w:szCs w:val="22"/>
        </w:rPr>
        <w:t>00 dostępnych lekcji  nie zostaną przyznane punkty)</w:t>
      </w:r>
      <w:r w:rsidRPr="00B04163">
        <w:rPr>
          <w:rStyle w:val="Pogrubienie"/>
          <w:rFonts w:asciiTheme="minorHAnsi" w:hAnsiTheme="minorHAnsi" w:cstheme="minorHAnsi"/>
          <w:bCs w:val="0"/>
          <w:color w:val="212121"/>
          <w:sz w:val="22"/>
          <w:szCs w:val="22"/>
        </w:rPr>
        <w:t>–</w:t>
      </w:r>
      <w:r w:rsidRPr="00B04163">
        <w:rPr>
          <w:rFonts w:asciiTheme="minorHAnsi" w:hAnsiTheme="minorHAnsi" w:cstheme="minorHAnsi"/>
          <w:color w:val="212121"/>
          <w:sz w:val="22"/>
          <w:szCs w:val="22"/>
        </w:rPr>
        <w:t xml:space="preserve"> </w:t>
      </w:r>
      <w:r w:rsidRPr="00B04163">
        <w:rPr>
          <w:rStyle w:val="Pogrubienie"/>
          <w:rFonts w:asciiTheme="minorHAnsi" w:hAnsiTheme="minorHAnsi" w:cstheme="minorHAnsi"/>
          <w:sz w:val="22"/>
          <w:szCs w:val="22"/>
        </w:rPr>
        <w:t>waga 5% (</w:t>
      </w:r>
      <w:r w:rsidRPr="00B04163">
        <w:rPr>
          <w:rStyle w:val="Pogrubienie"/>
          <w:rFonts w:asciiTheme="minorHAnsi" w:hAnsiTheme="minorHAnsi" w:cstheme="minorHAnsi"/>
          <w:color w:val="212121"/>
          <w:sz w:val="22"/>
          <w:szCs w:val="22"/>
        </w:rPr>
        <w:t>max 5 pkt)</w:t>
      </w:r>
    </w:p>
    <w:p w14:paraId="3D3857B2" w14:textId="77777777" w:rsidR="004C161E" w:rsidRPr="00B04163" w:rsidRDefault="004C161E" w:rsidP="004C161E">
      <w:pPr>
        <w:pStyle w:val="NormalnyWeb"/>
        <w:ind w:left="696" w:firstLine="360"/>
        <w:jc w:val="both"/>
        <w:rPr>
          <w:rStyle w:val="Pogrubienie"/>
          <w:rFonts w:asciiTheme="minorHAnsi" w:hAnsiTheme="minorHAnsi" w:cstheme="minorHAnsi"/>
          <w:b w:val="0"/>
          <w:color w:val="212121"/>
          <w:sz w:val="22"/>
          <w:szCs w:val="22"/>
        </w:rPr>
      </w:pPr>
    </w:p>
    <w:p w14:paraId="35892F4A" w14:textId="7CF7F31A" w:rsidR="004C161E" w:rsidRPr="00B04163" w:rsidRDefault="004C161E" w:rsidP="004C161E">
      <w:pPr>
        <w:pStyle w:val="NormalnyWeb"/>
        <w:ind w:left="993"/>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 xml:space="preserve">W kryterium </w:t>
      </w:r>
      <w:r w:rsidRPr="00B04163">
        <w:rPr>
          <w:rFonts w:asciiTheme="minorHAnsi" w:hAnsiTheme="minorHAnsi" w:cstheme="minorHAnsi"/>
          <w:b/>
          <w:color w:val="212121"/>
          <w:sz w:val="22"/>
          <w:szCs w:val="22"/>
        </w:rPr>
        <w:t>Liczba dostępnych lekcji z zakresu języka</w:t>
      </w:r>
      <w:r w:rsidR="00A9150A" w:rsidRPr="00B04163">
        <w:rPr>
          <w:rFonts w:asciiTheme="minorHAnsi" w:hAnsiTheme="minorHAnsi" w:cstheme="minorHAnsi"/>
          <w:b/>
          <w:color w:val="212121"/>
          <w:sz w:val="22"/>
          <w:szCs w:val="22"/>
        </w:rPr>
        <w:t xml:space="preserve"> hiszpańskiego </w:t>
      </w:r>
      <w:r w:rsidRPr="00B04163">
        <w:rPr>
          <w:rFonts w:asciiTheme="minorHAnsi" w:hAnsiTheme="minorHAnsi" w:cstheme="minorHAnsi"/>
          <w:b/>
          <w:color w:val="212121"/>
          <w:sz w:val="22"/>
          <w:szCs w:val="22"/>
        </w:rPr>
        <w:t xml:space="preserve"> </w:t>
      </w:r>
      <w:r w:rsidRPr="00B04163">
        <w:rPr>
          <w:rStyle w:val="Pogrubienie"/>
          <w:rFonts w:asciiTheme="minorHAnsi" w:hAnsiTheme="minorHAnsi" w:cstheme="minorHAnsi"/>
          <w:b w:val="0"/>
          <w:color w:val="212121"/>
          <w:sz w:val="22"/>
          <w:szCs w:val="22"/>
        </w:rPr>
        <w:t>maksymalna liczba punktów może wynosić 5, a liczba punktów przyznana danej ofercie zostanie obliczona według podanego poniżej wzoru i zaokrąglona do dwóch miejsc po przecinku:</w:t>
      </w:r>
    </w:p>
    <w:p w14:paraId="6AE80BBD" w14:textId="77777777" w:rsidR="004C161E" w:rsidRPr="00B04163" w:rsidRDefault="004C161E" w:rsidP="004C161E">
      <w:pPr>
        <w:pStyle w:val="NormalnyWeb"/>
        <w:ind w:left="993"/>
        <w:jc w:val="both"/>
        <w:rPr>
          <w:rStyle w:val="Pogrubienie"/>
          <w:rFonts w:asciiTheme="minorHAnsi" w:hAnsiTheme="minorHAnsi" w:cstheme="minorHAnsi"/>
          <w:b w:val="0"/>
          <w:color w:val="212121"/>
          <w:sz w:val="22"/>
          <w:szCs w:val="22"/>
        </w:rPr>
      </w:pPr>
    </w:p>
    <w:p w14:paraId="6317340A" w14:textId="2B284E45" w:rsidR="004C161E" w:rsidRPr="00B04163" w:rsidRDefault="004C161E" w:rsidP="004C161E">
      <w:pPr>
        <w:pStyle w:val="NormalnyWeb"/>
        <w:ind w:left="1044"/>
        <w:jc w:val="center"/>
        <w:rPr>
          <w:rStyle w:val="Pogrubienie"/>
          <w:rFonts w:asciiTheme="minorHAnsi" w:hAnsiTheme="minorHAnsi" w:cstheme="minorHAnsi"/>
          <w:color w:val="212121"/>
          <w:sz w:val="22"/>
          <w:szCs w:val="22"/>
        </w:rPr>
      </w:pPr>
      <w:r w:rsidRPr="00B04163">
        <w:rPr>
          <w:rStyle w:val="Pogrubienie"/>
          <w:rFonts w:asciiTheme="minorHAnsi" w:hAnsiTheme="minorHAnsi" w:cstheme="minorHAnsi"/>
          <w:color w:val="212121"/>
          <w:sz w:val="22"/>
          <w:szCs w:val="22"/>
        </w:rPr>
        <w:t>H = (</w:t>
      </w:r>
      <w:proofErr w:type="spellStart"/>
      <w:r w:rsidRPr="00B04163">
        <w:rPr>
          <w:rStyle w:val="Pogrubienie"/>
          <w:rFonts w:asciiTheme="minorHAnsi" w:hAnsiTheme="minorHAnsi" w:cstheme="minorHAnsi"/>
          <w:color w:val="212121"/>
          <w:sz w:val="22"/>
          <w:szCs w:val="22"/>
        </w:rPr>
        <w:t>Hx</w:t>
      </w:r>
      <w:proofErr w:type="spellEnd"/>
      <w:r w:rsidRPr="00B04163">
        <w:rPr>
          <w:rStyle w:val="Pogrubienie"/>
          <w:rFonts w:asciiTheme="minorHAnsi" w:hAnsiTheme="minorHAnsi" w:cstheme="minorHAnsi"/>
          <w:color w:val="212121"/>
          <w:sz w:val="22"/>
          <w:szCs w:val="22"/>
        </w:rPr>
        <w:t>/</w:t>
      </w:r>
      <w:proofErr w:type="spellStart"/>
      <w:r w:rsidRPr="00B04163">
        <w:rPr>
          <w:rStyle w:val="Pogrubienie"/>
          <w:rFonts w:asciiTheme="minorHAnsi" w:hAnsiTheme="minorHAnsi" w:cstheme="minorHAnsi"/>
          <w:color w:val="212121"/>
          <w:sz w:val="22"/>
          <w:szCs w:val="22"/>
        </w:rPr>
        <w:t>Hmax</w:t>
      </w:r>
      <w:proofErr w:type="spellEnd"/>
      <w:r w:rsidRPr="00B04163">
        <w:rPr>
          <w:rStyle w:val="Pogrubienie"/>
          <w:rFonts w:asciiTheme="minorHAnsi" w:hAnsiTheme="minorHAnsi" w:cstheme="minorHAnsi"/>
          <w:color w:val="212121"/>
          <w:sz w:val="22"/>
          <w:szCs w:val="22"/>
        </w:rPr>
        <w:t>) x 5</w:t>
      </w:r>
    </w:p>
    <w:p w14:paraId="0C345082" w14:textId="77777777" w:rsidR="004C161E" w:rsidRPr="00B04163" w:rsidRDefault="004C161E" w:rsidP="004C161E">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gdzie:</w:t>
      </w:r>
    </w:p>
    <w:p w14:paraId="4E013BC8" w14:textId="6798C154" w:rsidR="004C161E" w:rsidRPr="00B04163" w:rsidRDefault="004C161E" w:rsidP="004C161E">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H – liczba punktów przyznana badanej ofercie</w:t>
      </w:r>
    </w:p>
    <w:p w14:paraId="205F361C" w14:textId="6C8A362A" w:rsidR="004C161E" w:rsidRPr="00B04163" w:rsidRDefault="004C161E" w:rsidP="004C161E">
      <w:pPr>
        <w:pStyle w:val="NormalnyWeb"/>
        <w:ind w:left="1404" w:firstLine="360"/>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H max – najwyższa liczba punktów przyznana za liczbę lekcji hiszpańskiego</w:t>
      </w:r>
    </w:p>
    <w:p w14:paraId="7FAB8A76" w14:textId="41225E8D" w:rsidR="004C161E" w:rsidRPr="00B04163" w:rsidRDefault="004C161E" w:rsidP="004C161E">
      <w:pPr>
        <w:pStyle w:val="NormalnyWeb"/>
        <w:ind w:left="1764"/>
        <w:jc w:val="both"/>
        <w:rPr>
          <w:rStyle w:val="Pogrubienie"/>
          <w:rFonts w:asciiTheme="minorHAnsi" w:hAnsiTheme="minorHAnsi" w:cstheme="minorHAnsi"/>
          <w:b w:val="0"/>
          <w:color w:val="212121"/>
          <w:sz w:val="22"/>
          <w:szCs w:val="22"/>
        </w:rPr>
      </w:pPr>
      <w:proofErr w:type="spellStart"/>
      <w:r w:rsidRPr="00B04163">
        <w:rPr>
          <w:rStyle w:val="Pogrubienie"/>
          <w:rFonts w:asciiTheme="minorHAnsi" w:hAnsiTheme="minorHAnsi" w:cstheme="minorHAnsi"/>
          <w:b w:val="0"/>
          <w:color w:val="212121"/>
          <w:sz w:val="22"/>
          <w:szCs w:val="22"/>
        </w:rPr>
        <w:t>Hx</w:t>
      </w:r>
      <w:proofErr w:type="spellEnd"/>
      <w:r w:rsidRPr="00B04163">
        <w:rPr>
          <w:rStyle w:val="Pogrubienie"/>
          <w:rFonts w:asciiTheme="minorHAnsi" w:hAnsiTheme="minorHAnsi" w:cstheme="minorHAnsi"/>
          <w:b w:val="0"/>
          <w:color w:val="212121"/>
          <w:sz w:val="22"/>
          <w:szCs w:val="22"/>
        </w:rPr>
        <w:t xml:space="preserve"> -  liczba punktów przyznana platformie za ilość dostępnych lekcji hiszpańskiego. Za każdą dostępną lekcję powyżej wymaganego minimum platforma otrzyma 1 punkt. Za równo 500 dostępnych lekcji  nie zostaną przyznane punkty)</w:t>
      </w:r>
    </w:p>
    <w:p w14:paraId="72EBDD35" w14:textId="77777777" w:rsidR="004C161E" w:rsidRPr="00B04163" w:rsidRDefault="004C161E" w:rsidP="004C161E">
      <w:pPr>
        <w:pStyle w:val="NormalnyWeb"/>
        <w:ind w:left="1764"/>
        <w:jc w:val="both"/>
        <w:rPr>
          <w:rStyle w:val="Pogrubienie"/>
          <w:rFonts w:asciiTheme="minorHAnsi" w:hAnsiTheme="minorHAnsi" w:cstheme="minorHAnsi"/>
          <w:b w:val="0"/>
          <w:color w:val="212121"/>
          <w:sz w:val="22"/>
          <w:szCs w:val="22"/>
        </w:rPr>
      </w:pPr>
    </w:p>
    <w:p w14:paraId="057AAD48" w14:textId="77777777" w:rsidR="004C161E" w:rsidRPr="00B04163" w:rsidRDefault="004C161E" w:rsidP="00E94FA3">
      <w:pPr>
        <w:pStyle w:val="NormalnyWeb"/>
        <w:ind w:left="1764"/>
        <w:jc w:val="both"/>
        <w:rPr>
          <w:rStyle w:val="Pogrubienie"/>
          <w:rFonts w:asciiTheme="minorHAnsi" w:hAnsiTheme="minorHAnsi" w:cstheme="minorHAnsi"/>
          <w:b w:val="0"/>
          <w:color w:val="212121"/>
          <w:sz w:val="22"/>
          <w:szCs w:val="22"/>
        </w:rPr>
      </w:pPr>
    </w:p>
    <w:p w14:paraId="043AB496" w14:textId="77777777" w:rsidR="000000FB" w:rsidRPr="00B04163" w:rsidRDefault="000000FB" w:rsidP="007374C6">
      <w:pPr>
        <w:pStyle w:val="NormalnyWeb"/>
        <w:ind w:left="708" w:firstLine="360"/>
        <w:jc w:val="both"/>
        <w:rPr>
          <w:rStyle w:val="Pogrubienie"/>
          <w:rFonts w:asciiTheme="minorHAnsi" w:hAnsiTheme="minorHAnsi" w:cstheme="minorHAnsi"/>
          <w:b w:val="0"/>
          <w:color w:val="212121"/>
          <w:sz w:val="22"/>
          <w:szCs w:val="22"/>
        </w:rPr>
      </w:pPr>
    </w:p>
    <w:p w14:paraId="248589CB" w14:textId="77777777" w:rsidR="007374C6" w:rsidRPr="00B04163" w:rsidRDefault="007374C6" w:rsidP="00473E3E">
      <w:pPr>
        <w:pStyle w:val="NormalnyWeb"/>
        <w:ind w:left="708" w:firstLine="360"/>
        <w:jc w:val="both"/>
        <w:rPr>
          <w:rStyle w:val="Pogrubienie"/>
          <w:rFonts w:asciiTheme="minorHAnsi" w:hAnsiTheme="minorHAnsi" w:cstheme="minorHAnsi"/>
          <w:b w:val="0"/>
          <w:color w:val="212121"/>
          <w:sz w:val="22"/>
          <w:szCs w:val="22"/>
        </w:rPr>
      </w:pPr>
    </w:p>
    <w:p w14:paraId="55F38FA3" w14:textId="66BD08BB" w:rsidR="009A7E6A" w:rsidRPr="00B04163" w:rsidRDefault="009A7E6A" w:rsidP="0018008A">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Wykonawca może otrzymać maksymalnie 100 punktów liczonych jako suma punktów przyznanych w kryterium 4.1 cena dostępu do platformy językowej,  4.2 liczba dostępnych lekcji z zakresu języka angielskiego, 4.3 </w:t>
      </w:r>
      <w:r w:rsidR="00F75248" w:rsidRPr="00B04163">
        <w:rPr>
          <w:rStyle w:val="Pogrubienie"/>
          <w:rFonts w:asciiTheme="minorHAnsi" w:hAnsiTheme="minorHAnsi" w:cstheme="minorHAnsi"/>
          <w:b w:val="0"/>
          <w:bCs w:val="0"/>
          <w:color w:val="212121"/>
          <w:sz w:val="22"/>
          <w:szCs w:val="22"/>
        </w:rPr>
        <w:t>l</w:t>
      </w:r>
      <w:r w:rsidRPr="00B04163">
        <w:rPr>
          <w:rStyle w:val="Pogrubienie"/>
          <w:rFonts w:asciiTheme="minorHAnsi" w:hAnsiTheme="minorHAnsi" w:cstheme="minorHAnsi"/>
          <w:b w:val="0"/>
          <w:bCs w:val="0"/>
          <w:color w:val="212121"/>
          <w:sz w:val="22"/>
          <w:szCs w:val="22"/>
        </w:rPr>
        <w:t>iczba dostępnych lekcji z zakresu języka niemieckiego</w:t>
      </w:r>
      <w:r w:rsidR="004C161E" w:rsidRPr="00B04163">
        <w:rPr>
          <w:rStyle w:val="Pogrubienie"/>
          <w:rFonts w:asciiTheme="minorHAnsi" w:hAnsiTheme="minorHAnsi" w:cstheme="minorHAnsi"/>
          <w:b w:val="0"/>
          <w:bCs w:val="0"/>
          <w:color w:val="212121"/>
          <w:sz w:val="22"/>
          <w:szCs w:val="22"/>
        </w:rPr>
        <w:t>, 4.4 Liczba dostępnych lekcji z zakresu języka hiszpańskiego</w:t>
      </w:r>
    </w:p>
    <w:p w14:paraId="15EEC61F" w14:textId="0F173D9F" w:rsidR="0018008A" w:rsidRPr="00B04163" w:rsidRDefault="009A7E6A" w:rsidP="0018008A">
      <w:pPr>
        <w:pStyle w:val="NormalnyWeb"/>
        <w:ind w:left="717"/>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Za najwyżej ocenioną zostanie uznana oferta, która uzyskała najwyższą liczbę punktów – sumę punktów przyznanych w kryterium 4.1, 4.2</w:t>
      </w:r>
      <w:r w:rsidR="004C161E" w:rsidRPr="00B04163">
        <w:rPr>
          <w:rStyle w:val="Pogrubienie"/>
          <w:rFonts w:asciiTheme="minorHAnsi" w:hAnsiTheme="minorHAnsi" w:cstheme="minorHAnsi"/>
          <w:b w:val="0"/>
          <w:bCs w:val="0"/>
          <w:color w:val="212121"/>
          <w:sz w:val="22"/>
          <w:szCs w:val="22"/>
        </w:rPr>
        <w:t xml:space="preserve">, </w:t>
      </w:r>
      <w:r w:rsidRPr="00B04163">
        <w:rPr>
          <w:rStyle w:val="Pogrubienie"/>
          <w:rFonts w:asciiTheme="minorHAnsi" w:hAnsiTheme="minorHAnsi" w:cstheme="minorHAnsi"/>
          <w:b w:val="0"/>
          <w:bCs w:val="0"/>
          <w:color w:val="212121"/>
          <w:sz w:val="22"/>
          <w:szCs w:val="22"/>
        </w:rPr>
        <w:t xml:space="preserve">4.3 </w:t>
      </w:r>
      <w:r w:rsidR="004C161E" w:rsidRPr="00B04163">
        <w:rPr>
          <w:rStyle w:val="Pogrubienie"/>
          <w:rFonts w:asciiTheme="minorHAnsi" w:hAnsiTheme="minorHAnsi" w:cstheme="minorHAnsi"/>
          <w:b w:val="0"/>
          <w:bCs w:val="0"/>
          <w:color w:val="212121"/>
          <w:sz w:val="22"/>
          <w:szCs w:val="22"/>
        </w:rPr>
        <w:t xml:space="preserve">i 4.4 </w:t>
      </w:r>
      <w:r w:rsidRPr="00B04163">
        <w:rPr>
          <w:rStyle w:val="Pogrubienie"/>
          <w:rFonts w:asciiTheme="minorHAnsi" w:hAnsiTheme="minorHAnsi" w:cstheme="minorHAnsi"/>
          <w:b w:val="0"/>
          <w:bCs w:val="0"/>
          <w:color w:val="212121"/>
          <w:sz w:val="22"/>
          <w:szCs w:val="22"/>
        </w:rPr>
        <w:t>w oparciu o podane w niniejszym zapytaniu ofertowym kryteria oceny ofert.</w:t>
      </w:r>
    </w:p>
    <w:p w14:paraId="060A9169" w14:textId="6DD414D8" w:rsidR="009A7E6A" w:rsidRPr="00B04163" w:rsidRDefault="009A7E6A" w:rsidP="0018008A">
      <w:pPr>
        <w:pStyle w:val="NormalnyWeb"/>
        <w:ind w:left="717"/>
        <w:jc w:val="both"/>
        <w:rPr>
          <w:rStyle w:val="Pogrubienie"/>
          <w:rFonts w:asciiTheme="minorHAnsi" w:hAnsiTheme="minorHAnsi" w:cstheme="minorHAnsi"/>
          <w:b w:val="0"/>
          <w:color w:val="212121"/>
          <w:sz w:val="22"/>
          <w:szCs w:val="22"/>
        </w:rPr>
      </w:pPr>
      <w:r w:rsidRPr="00B04163">
        <w:rPr>
          <w:rStyle w:val="Pogrubienie"/>
          <w:rFonts w:asciiTheme="minorHAnsi" w:hAnsiTheme="minorHAnsi" w:cstheme="minorHAnsi"/>
          <w:b w:val="0"/>
          <w:color w:val="212121"/>
          <w:sz w:val="22"/>
          <w:szCs w:val="22"/>
        </w:rPr>
        <w:t>Jeżeli dwie lub więcej ofert uzyska taką samą liczbę punktów Zamawiający za najwyżej ocenioną uzna ofertę, która zawiera najniższą cenę (która uzyskała najwięcej punktów w kryterium 4.1 cena dostępu do platformy językowej</w:t>
      </w:r>
      <w:r w:rsidR="00A12EB1" w:rsidRPr="00B04163">
        <w:rPr>
          <w:rStyle w:val="Pogrubienie"/>
          <w:rFonts w:asciiTheme="minorHAnsi" w:hAnsiTheme="minorHAnsi" w:cstheme="minorHAnsi"/>
          <w:b w:val="0"/>
          <w:color w:val="212121"/>
          <w:sz w:val="22"/>
          <w:szCs w:val="22"/>
        </w:rPr>
        <w:t>)</w:t>
      </w:r>
    </w:p>
    <w:p w14:paraId="3CF1608F" w14:textId="77777777" w:rsidR="0018008A" w:rsidRPr="00B04163" w:rsidRDefault="0018008A" w:rsidP="0018008A">
      <w:pPr>
        <w:pStyle w:val="NormalnyWeb"/>
        <w:ind w:left="717"/>
        <w:jc w:val="both"/>
        <w:rPr>
          <w:rStyle w:val="Pogrubienie"/>
          <w:rFonts w:asciiTheme="minorHAnsi" w:hAnsiTheme="minorHAnsi" w:cstheme="minorHAnsi"/>
          <w:b w:val="0"/>
          <w:color w:val="212121"/>
          <w:sz w:val="22"/>
          <w:szCs w:val="22"/>
        </w:rPr>
      </w:pPr>
    </w:p>
    <w:p w14:paraId="44AA8F69" w14:textId="77777777" w:rsidR="0018008A" w:rsidRPr="00B04163" w:rsidRDefault="0018008A" w:rsidP="0018008A">
      <w:pPr>
        <w:pStyle w:val="NormalnyWeb"/>
        <w:numPr>
          <w:ilvl w:val="0"/>
          <w:numId w:val="3"/>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Proszę o złożenie oferty na formularzu ofertowym.</w:t>
      </w:r>
    </w:p>
    <w:p w14:paraId="396DCEFD" w14:textId="77777777" w:rsidR="0018008A" w:rsidRPr="00B04163" w:rsidRDefault="0018008A" w:rsidP="0018008A">
      <w:pPr>
        <w:pStyle w:val="NormalnyWeb"/>
        <w:ind w:left="717"/>
        <w:jc w:val="both"/>
        <w:rPr>
          <w:rStyle w:val="Pogrubienie"/>
          <w:rFonts w:asciiTheme="minorHAnsi" w:hAnsiTheme="minorHAnsi" w:cstheme="minorHAnsi"/>
          <w:b w:val="0"/>
          <w:bCs w:val="0"/>
          <w:color w:val="212121"/>
          <w:sz w:val="22"/>
          <w:szCs w:val="22"/>
        </w:rPr>
      </w:pPr>
    </w:p>
    <w:p w14:paraId="731D9C32" w14:textId="0B513287" w:rsidR="00A16C6C" w:rsidRPr="00B04163" w:rsidRDefault="00A16C6C" w:rsidP="005A343B">
      <w:pPr>
        <w:pStyle w:val="NormalnyWeb"/>
        <w:jc w:val="both"/>
        <w:rPr>
          <w:rFonts w:asciiTheme="minorHAnsi" w:hAnsiTheme="minorHAnsi" w:cstheme="minorHAnsi"/>
          <w:bCs/>
          <w:sz w:val="22"/>
          <w:szCs w:val="22"/>
        </w:rPr>
      </w:pPr>
    </w:p>
    <w:p w14:paraId="26DEE8B8" w14:textId="77777777" w:rsidR="009A7E6A" w:rsidRPr="00B04163" w:rsidRDefault="009A7E6A" w:rsidP="009A7E6A">
      <w:pPr>
        <w:pStyle w:val="NormalnyWeb"/>
        <w:jc w:val="both"/>
        <w:rPr>
          <w:rStyle w:val="Pogrubienie"/>
          <w:rFonts w:asciiTheme="minorHAnsi" w:hAnsiTheme="minorHAnsi" w:cstheme="minorHAnsi"/>
          <w:b w:val="0"/>
          <w:bCs w:val="0"/>
          <w:color w:val="212121"/>
          <w:sz w:val="22"/>
          <w:szCs w:val="22"/>
        </w:rPr>
      </w:pPr>
    </w:p>
    <w:p w14:paraId="1ADB8173" w14:textId="77777777" w:rsidR="009A7E6A" w:rsidRPr="00B04163" w:rsidRDefault="009A7E6A" w:rsidP="009A7E6A">
      <w:pPr>
        <w:pStyle w:val="NormalnyWeb"/>
        <w:jc w:val="both"/>
        <w:rPr>
          <w:rStyle w:val="Pogrubienie"/>
          <w:rFonts w:asciiTheme="minorHAnsi" w:hAnsiTheme="minorHAnsi" w:cstheme="minorHAnsi"/>
          <w:color w:val="212121"/>
          <w:sz w:val="22"/>
          <w:szCs w:val="22"/>
          <w:u w:val="single"/>
        </w:rPr>
      </w:pPr>
      <w:r w:rsidRPr="00B04163">
        <w:rPr>
          <w:rStyle w:val="Pogrubienie"/>
          <w:rFonts w:asciiTheme="minorHAnsi" w:hAnsiTheme="minorHAnsi" w:cstheme="minorHAnsi"/>
          <w:color w:val="212121"/>
          <w:sz w:val="22"/>
          <w:szCs w:val="22"/>
          <w:u w:val="single"/>
        </w:rPr>
        <w:t>Warunki udziału w postępowaniu:</w:t>
      </w:r>
    </w:p>
    <w:p w14:paraId="7201E919" w14:textId="77777777" w:rsidR="009A7E6A" w:rsidRPr="00B04163" w:rsidRDefault="009A7E6A" w:rsidP="009A7E6A">
      <w:pPr>
        <w:pStyle w:val="NormalnyWeb"/>
        <w:ind w:left="567" w:firstLine="360"/>
        <w:jc w:val="both"/>
        <w:rPr>
          <w:rStyle w:val="Pogrubienie"/>
          <w:rFonts w:asciiTheme="minorHAnsi" w:hAnsiTheme="minorHAnsi" w:cstheme="minorHAnsi"/>
          <w:b w:val="0"/>
          <w:color w:val="212121"/>
          <w:sz w:val="22"/>
          <w:szCs w:val="22"/>
        </w:rPr>
      </w:pPr>
    </w:p>
    <w:p w14:paraId="4E58597E" w14:textId="7BC771AB" w:rsidR="009A7E6A" w:rsidRPr="00B04163" w:rsidRDefault="009A7E6A" w:rsidP="009A7E6A">
      <w:pPr>
        <w:pStyle w:val="NormalnyWeb"/>
        <w:numPr>
          <w:ilvl w:val="0"/>
          <w:numId w:val="6"/>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min. 3-letnie doświadczenie Wykonawcy w zakresie świadczenia usług szkoleniowych z języka angielskiego w formie szkoleń e-learningowych. Zamawiający uzna warunek za spełniony, jeżeli Wykonawca wykaże, że w okresie ostatnich 3 lat przed upływem terminu składania ofert świadczył co najmniej:</w:t>
      </w:r>
    </w:p>
    <w:p w14:paraId="2E6E28E4" w14:textId="130542F4" w:rsidR="009A7E6A" w:rsidRPr="00B04163" w:rsidRDefault="00D63F6C" w:rsidP="009A7E6A">
      <w:pPr>
        <w:pStyle w:val="NormalnyWeb"/>
        <w:numPr>
          <w:ilvl w:val="0"/>
          <w:numId w:val="5"/>
        </w:numPr>
        <w:jc w:val="both"/>
        <w:rPr>
          <w:rStyle w:val="Pogrubienie"/>
          <w:rFonts w:asciiTheme="minorHAnsi" w:hAnsiTheme="minorHAnsi" w:cstheme="minorHAnsi"/>
          <w:b w:val="0"/>
          <w:bCs w:val="0"/>
          <w:color w:val="212121"/>
          <w:sz w:val="22"/>
          <w:szCs w:val="22"/>
        </w:rPr>
      </w:pPr>
      <w:bookmarkStart w:id="0" w:name="_Hlk163558411"/>
      <w:r w:rsidRPr="00B04163">
        <w:rPr>
          <w:rStyle w:val="Pogrubienie"/>
          <w:rFonts w:asciiTheme="minorHAnsi" w:hAnsiTheme="minorHAnsi" w:cstheme="minorHAnsi"/>
          <w:b w:val="0"/>
          <w:bCs w:val="0"/>
          <w:color w:val="212121"/>
          <w:sz w:val="22"/>
          <w:szCs w:val="22"/>
        </w:rPr>
        <w:t>2</w:t>
      </w:r>
      <w:r w:rsidR="009A7E6A" w:rsidRPr="00B04163">
        <w:rPr>
          <w:rStyle w:val="Pogrubienie"/>
          <w:rFonts w:asciiTheme="minorHAnsi" w:hAnsiTheme="minorHAnsi" w:cstheme="minorHAnsi"/>
          <w:b w:val="0"/>
          <w:bCs w:val="0"/>
          <w:color w:val="212121"/>
          <w:sz w:val="22"/>
          <w:szCs w:val="22"/>
        </w:rPr>
        <w:t xml:space="preserve"> usługi dostępu do platformy e-learningowej do  nauki języka angielskiego dla podmiotów zewnętrznych, przy czym każdorazowo był to dostęp dla min. </w:t>
      </w:r>
      <w:r w:rsidRPr="00B04163">
        <w:rPr>
          <w:rStyle w:val="Pogrubienie"/>
          <w:rFonts w:asciiTheme="minorHAnsi" w:hAnsiTheme="minorHAnsi" w:cstheme="minorHAnsi"/>
          <w:b w:val="0"/>
          <w:bCs w:val="0"/>
          <w:color w:val="212121"/>
          <w:sz w:val="22"/>
          <w:szCs w:val="22"/>
        </w:rPr>
        <w:t>150</w:t>
      </w:r>
      <w:r w:rsidR="009A7E6A" w:rsidRPr="00B04163">
        <w:rPr>
          <w:rStyle w:val="Pogrubienie"/>
          <w:rFonts w:asciiTheme="minorHAnsi" w:hAnsiTheme="minorHAnsi" w:cstheme="minorHAnsi"/>
          <w:b w:val="0"/>
          <w:bCs w:val="0"/>
          <w:color w:val="212121"/>
          <w:sz w:val="22"/>
          <w:szCs w:val="22"/>
        </w:rPr>
        <w:t xml:space="preserve"> użytkowników; za kwotę  minimum 1</w:t>
      </w:r>
      <w:r w:rsidR="00B77F93" w:rsidRPr="00B04163">
        <w:rPr>
          <w:rStyle w:val="Pogrubienie"/>
          <w:rFonts w:asciiTheme="minorHAnsi" w:hAnsiTheme="minorHAnsi" w:cstheme="minorHAnsi"/>
          <w:b w:val="0"/>
          <w:bCs w:val="0"/>
          <w:color w:val="212121"/>
          <w:sz w:val="22"/>
          <w:szCs w:val="22"/>
        </w:rPr>
        <w:t>5</w:t>
      </w:r>
      <w:r w:rsidR="009A7E6A" w:rsidRPr="00B04163">
        <w:rPr>
          <w:rStyle w:val="Pogrubienie"/>
          <w:rFonts w:asciiTheme="minorHAnsi" w:hAnsiTheme="minorHAnsi" w:cstheme="minorHAnsi"/>
          <w:b w:val="0"/>
          <w:bCs w:val="0"/>
          <w:color w:val="212121"/>
          <w:sz w:val="22"/>
          <w:szCs w:val="22"/>
        </w:rPr>
        <w:t> 000 zł  każda z usług</w:t>
      </w:r>
    </w:p>
    <w:p w14:paraId="7DC0EFE8" w14:textId="77777777" w:rsidR="009A7E6A" w:rsidRPr="00B04163" w:rsidRDefault="009A7E6A" w:rsidP="009A7E6A">
      <w:pPr>
        <w:pStyle w:val="NormalnyWeb"/>
        <w:ind w:left="1068"/>
        <w:jc w:val="both"/>
        <w:rPr>
          <w:rStyle w:val="Pogrubienie"/>
          <w:rFonts w:asciiTheme="minorHAnsi" w:hAnsiTheme="minorHAnsi" w:cstheme="minorHAnsi"/>
          <w:b w:val="0"/>
          <w:bCs w:val="0"/>
          <w:color w:val="212121"/>
          <w:sz w:val="22"/>
          <w:szCs w:val="22"/>
        </w:rPr>
      </w:pPr>
    </w:p>
    <w:p w14:paraId="5AC3A6EE" w14:textId="132F479C" w:rsidR="009A7E6A" w:rsidRPr="00B04163" w:rsidRDefault="009A7E6A" w:rsidP="009A7E6A">
      <w:pPr>
        <w:pStyle w:val="NormalnyWeb"/>
        <w:numPr>
          <w:ilvl w:val="0"/>
          <w:numId w:val="6"/>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min. 3-letnie doświadczenie Wykonawcy w zakresie świadczenia usług szkoleniowych z języka niemieckiego w formie szkoleń e-learningowych. Zamawiający uzna warunek za spełniony, jeżeli Wykonawca wykaże, że w okresie ostatnich 3 lat przed upływem terminu składania ofert świadczył co najmniej:</w:t>
      </w:r>
    </w:p>
    <w:p w14:paraId="1E8EF8D6" w14:textId="6105F355" w:rsidR="009A7E6A" w:rsidRPr="00B04163" w:rsidRDefault="00D63F6C" w:rsidP="009A7E6A">
      <w:pPr>
        <w:pStyle w:val="NormalnyWeb"/>
        <w:numPr>
          <w:ilvl w:val="0"/>
          <w:numId w:val="5"/>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2</w:t>
      </w:r>
      <w:r w:rsidR="009A7E6A" w:rsidRPr="00B04163">
        <w:rPr>
          <w:rStyle w:val="Pogrubienie"/>
          <w:rFonts w:asciiTheme="minorHAnsi" w:hAnsiTheme="minorHAnsi" w:cstheme="minorHAnsi"/>
          <w:b w:val="0"/>
          <w:bCs w:val="0"/>
          <w:color w:val="212121"/>
          <w:sz w:val="22"/>
          <w:szCs w:val="22"/>
        </w:rPr>
        <w:t xml:space="preserve"> usługi dostępu do platformy e-learningowej do nauki języka niemieckiego dla podmiotów zewnętrznych, przy czym każdorazowo był to dostęp dla min. </w:t>
      </w:r>
      <w:r w:rsidRPr="00B04163">
        <w:rPr>
          <w:rStyle w:val="Pogrubienie"/>
          <w:rFonts w:asciiTheme="minorHAnsi" w:hAnsiTheme="minorHAnsi" w:cstheme="minorHAnsi"/>
          <w:b w:val="0"/>
          <w:bCs w:val="0"/>
          <w:color w:val="212121"/>
          <w:sz w:val="22"/>
          <w:szCs w:val="22"/>
        </w:rPr>
        <w:t>50</w:t>
      </w:r>
      <w:r w:rsidR="00DC7416" w:rsidRPr="00B04163">
        <w:rPr>
          <w:rStyle w:val="Pogrubienie"/>
          <w:rFonts w:asciiTheme="minorHAnsi" w:hAnsiTheme="minorHAnsi" w:cstheme="minorHAnsi"/>
          <w:b w:val="0"/>
          <w:bCs w:val="0"/>
          <w:color w:val="212121"/>
          <w:sz w:val="22"/>
          <w:szCs w:val="22"/>
        </w:rPr>
        <w:t xml:space="preserve"> </w:t>
      </w:r>
      <w:r w:rsidR="009A7E6A" w:rsidRPr="00B04163">
        <w:rPr>
          <w:rStyle w:val="Pogrubienie"/>
          <w:rFonts w:asciiTheme="minorHAnsi" w:hAnsiTheme="minorHAnsi" w:cstheme="minorHAnsi"/>
          <w:b w:val="0"/>
          <w:bCs w:val="0"/>
          <w:color w:val="212121"/>
          <w:sz w:val="22"/>
          <w:szCs w:val="22"/>
        </w:rPr>
        <w:t>użytkowników; za kwotę  minimum 10 000 zł  każda z usług</w:t>
      </w:r>
    </w:p>
    <w:p w14:paraId="123D9D11" w14:textId="77777777" w:rsidR="005F2A89" w:rsidRPr="00B04163" w:rsidRDefault="005F2A89" w:rsidP="005F2A89">
      <w:pPr>
        <w:pStyle w:val="NormalnyWeb"/>
        <w:ind w:left="1068"/>
        <w:jc w:val="both"/>
        <w:rPr>
          <w:rStyle w:val="Pogrubienie"/>
          <w:rFonts w:asciiTheme="minorHAnsi" w:hAnsiTheme="minorHAnsi" w:cstheme="minorHAnsi"/>
          <w:b w:val="0"/>
          <w:bCs w:val="0"/>
          <w:color w:val="212121"/>
          <w:sz w:val="22"/>
          <w:szCs w:val="22"/>
        </w:rPr>
      </w:pPr>
    </w:p>
    <w:p w14:paraId="6046C61B" w14:textId="228AB06D" w:rsidR="00376013" w:rsidRPr="00B04163" w:rsidRDefault="00376013" w:rsidP="00376013">
      <w:pPr>
        <w:pStyle w:val="NormalnyWeb"/>
        <w:numPr>
          <w:ilvl w:val="0"/>
          <w:numId w:val="6"/>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min. </w:t>
      </w:r>
      <w:r w:rsidR="00D446F4" w:rsidRPr="00B04163">
        <w:rPr>
          <w:rStyle w:val="Pogrubienie"/>
          <w:rFonts w:asciiTheme="minorHAnsi" w:hAnsiTheme="minorHAnsi" w:cstheme="minorHAnsi"/>
          <w:b w:val="0"/>
          <w:bCs w:val="0"/>
          <w:color w:val="212121"/>
          <w:sz w:val="22"/>
          <w:szCs w:val="22"/>
        </w:rPr>
        <w:t>3</w:t>
      </w:r>
      <w:r w:rsidRPr="00B04163">
        <w:rPr>
          <w:rStyle w:val="Pogrubienie"/>
          <w:rFonts w:asciiTheme="minorHAnsi" w:hAnsiTheme="minorHAnsi" w:cstheme="minorHAnsi"/>
          <w:b w:val="0"/>
          <w:bCs w:val="0"/>
          <w:color w:val="212121"/>
          <w:sz w:val="22"/>
          <w:szCs w:val="22"/>
        </w:rPr>
        <w:t xml:space="preserve">-letnie doświadczenie Wykonawcy w zakresie świadczenia usług szkoleniowych z języka </w:t>
      </w:r>
      <w:r w:rsidR="004E38C9" w:rsidRPr="00B04163">
        <w:rPr>
          <w:rStyle w:val="Pogrubienie"/>
          <w:rFonts w:asciiTheme="minorHAnsi" w:hAnsiTheme="minorHAnsi" w:cstheme="minorHAnsi"/>
          <w:b w:val="0"/>
          <w:bCs w:val="0"/>
          <w:color w:val="212121"/>
          <w:sz w:val="22"/>
          <w:szCs w:val="22"/>
        </w:rPr>
        <w:t xml:space="preserve">hiszpańskiego </w:t>
      </w:r>
      <w:r w:rsidRPr="00B04163">
        <w:rPr>
          <w:rStyle w:val="Pogrubienie"/>
          <w:rFonts w:asciiTheme="minorHAnsi" w:hAnsiTheme="minorHAnsi" w:cstheme="minorHAnsi"/>
          <w:b w:val="0"/>
          <w:bCs w:val="0"/>
          <w:color w:val="212121"/>
          <w:sz w:val="22"/>
          <w:szCs w:val="22"/>
        </w:rPr>
        <w:t xml:space="preserve">w formie szkoleń e-learningowych. Zamawiający uzna warunek za spełniony, jeżeli Wykonawca wykaże, że w okresie ostatnich </w:t>
      </w:r>
      <w:r w:rsidR="00D446F4" w:rsidRPr="00B04163">
        <w:rPr>
          <w:rStyle w:val="Pogrubienie"/>
          <w:rFonts w:asciiTheme="minorHAnsi" w:hAnsiTheme="minorHAnsi" w:cstheme="minorHAnsi"/>
          <w:b w:val="0"/>
          <w:bCs w:val="0"/>
          <w:color w:val="212121"/>
          <w:sz w:val="22"/>
          <w:szCs w:val="22"/>
        </w:rPr>
        <w:t>3</w:t>
      </w:r>
      <w:r w:rsidRPr="00B04163">
        <w:rPr>
          <w:rStyle w:val="Pogrubienie"/>
          <w:rFonts w:asciiTheme="minorHAnsi" w:hAnsiTheme="minorHAnsi" w:cstheme="minorHAnsi"/>
          <w:b w:val="0"/>
          <w:bCs w:val="0"/>
          <w:color w:val="212121"/>
          <w:sz w:val="22"/>
          <w:szCs w:val="22"/>
        </w:rPr>
        <w:t xml:space="preserve"> lat przed upływem terminu składania ofert świadczył co najmniej:</w:t>
      </w:r>
    </w:p>
    <w:p w14:paraId="02D3FE8E" w14:textId="77777777" w:rsidR="00376013" w:rsidRPr="00B04163" w:rsidRDefault="00376013" w:rsidP="00376013">
      <w:pPr>
        <w:pStyle w:val="NormalnyWeb"/>
        <w:ind w:left="360"/>
        <w:jc w:val="both"/>
        <w:rPr>
          <w:rStyle w:val="Pogrubienie"/>
          <w:rFonts w:asciiTheme="minorHAnsi" w:hAnsiTheme="minorHAnsi" w:cstheme="minorHAnsi"/>
          <w:b w:val="0"/>
          <w:bCs w:val="0"/>
          <w:color w:val="212121"/>
          <w:sz w:val="22"/>
          <w:szCs w:val="22"/>
        </w:rPr>
      </w:pPr>
    </w:p>
    <w:p w14:paraId="162AE88E" w14:textId="6B83E68D" w:rsidR="00376013" w:rsidRPr="00B04163" w:rsidRDefault="00376013" w:rsidP="00376013">
      <w:pPr>
        <w:pStyle w:val="NormalnyWeb"/>
        <w:numPr>
          <w:ilvl w:val="0"/>
          <w:numId w:val="5"/>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2 usługi dostępu do platformy e-learningowej do nauki języka </w:t>
      </w:r>
      <w:r w:rsidR="004E38C9" w:rsidRPr="00B04163">
        <w:rPr>
          <w:rStyle w:val="Pogrubienie"/>
          <w:rFonts w:asciiTheme="minorHAnsi" w:hAnsiTheme="minorHAnsi" w:cstheme="minorHAnsi"/>
          <w:b w:val="0"/>
          <w:bCs w:val="0"/>
          <w:color w:val="212121"/>
          <w:sz w:val="22"/>
          <w:szCs w:val="22"/>
        </w:rPr>
        <w:t>hiszpańskiego</w:t>
      </w:r>
      <w:r w:rsidR="001C1864" w:rsidRPr="00B04163">
        <w:rPr>
          <w:rStyle w:val="Pogrubienie"/>
          <w:rFonts w:asciiTheme="minorHAnsi" w:hAnsiTheme="minorHAnsi" w:cstheme="minorHAnsi"/>
          <w:b w:val="0"/>
          <w:bCs w:val="0"/>
          <w:color w:val="212121"/>
          <w:sz w:val="22"/>
          <w:szCs w:val="22"/>
        </w:rPr>
        <w:t xml:space="preserve"> </w:t>
      </w:r>
      <w:r w:rsidRPr="00B04163">
        <w:rPr>
          <w:rStyle w:val="Pogrubienie"/>
          <w:rFonts w:asciiTheme="minorHAnsi" w:hAnsiTheme="minorHAnsi" w:cstheme="minorHAnsi"/>
          <w:b w:val="0"/>
          <w:bCs w:val="0"/>
          <w:color w:val="212121"/>
          <w:sz w:val="22"/>
          <w:szCs w:val="22"/>
        </w:rPr>
        <w:t>dla podmiotów zewnętrznych, przy czym każdorazowo był to dostęp dla min. 50 użytkowników; za kwotę  minimum 10 000 zł  każda z usług</w:t>
      </w:r>
    </w:p>
    <w:p w14:paraId="574FA123" w14:textId="0902CA6B" w:rsidR="005F2A89" w:rsidRPr="00B04163" w:rsidRDefault="005F2A89" w:rsidP="00376013">
      <w:pPr>
        <w:pStyle w:val="NormalnyWeb"/>
        <w:ind w:left="360"/>
        <w:jc w:val="both"/>
        <w:rPr>
          <w:rStyle w:val="Pogrubienie"/>
          <w:rFonts w:asciiTheme="minorHAnsi" w:hAnsiTheme="minorHAnsi" w:cstheme="minorHAnsi"/>
          <w:b w:val="0"/>
          <w:bCs w:val="0"/>
          <w:color w:val="212121"/>
          <w:sz w:val="22"/>
          <w:szCs w:val="22"/>
        </w:rPr>
      </w:pPr>
    </w:p>
    <w:p w14:paraId="7CB777F0" w14:textId="77777777" w:rsidR="008A2804" w:rsidRPr="00B04163" w:rsidRDefault="008A2804" w:rsidP="009A7E6A">
      <w:pPr>
        <w:pStyle w:val="NormalnyWeb"/>
        <w:jc w:val="both"/>
        <w:rPr>
          <w:rStyle w:val="Pogrubienie"/>
          <w:rFonts w:asciiTheme="minorHAnsi" w:hAnsiTheme="minorHAnsi" w:cstheme="minorHAnsi"/>
          <w:color w:val="212121"/>
          <w:sz w:val="22"/>
          <w:szCs w:val="22"/>
          <w:u w:val="single"/>
        </w:rPr>
      </w:pPr>
    </w:p>
    <w:p w14:paraId="65C7F6E8" w14:textId="77777777" w:rsidR="008A2804" w:rsidRPr="00B04163" w:rsidRDefault="008A2804" w:rsidP="009A7E6A">
      <w:pPr>
        <w:pStyle w:val="NormalnyWeb"/>
        <w:jc w:val="both"/>
        <w:rPr>
          <w:rStyle w:val="Pogrubienie"/>
          <w:rFonts w:asciiTheme="minorHAnsi" w:hAnsiTheme="minorHAnsi" w:cstheme="minorHAnsi"/>
          <w:color w:val="212121"/>
          <w:sz w:val="22"/>
          <w:szCs w:val="22"/>
          <w:u w:val="single"/>
        </w:rPr>
      </w:pPr>
    </w:p>
    <w:p w14:paraId="4DE345D2" w14:textId="2581207C" w:rsidR="009A7E6A" w:rsidRPr="00B04163" w:rsidRDefault="009A7E6A" w:rsidP="009A7E6A">
      <w:pPr>
        <w:pStyle w:val="NormalnyWeb"/>
        <w:jc w:val="both"/>
        <w:rPr>
          <w:rStyle w:val="Pogrubienie"/>
          <w:rFonts w:asciiTheme="minorHAnsi" w:hAnsiTheme="minorHAnsi" w:cstheme="minorHAnsi"/>
          <w:color w:val="212121"/>
          <w:sz w:val="22"/>
          <w:szCs w:val="22"/>
          <w:u w:val="single"/>
        </w:rPr>
      </w:pPr>
      <w:r w:rsidRPr="00B04163">
        <w:rPr>
          <w:rStyle w:val="Pogrubienie"/>
          <w:rFonts w:asciiTheme="minorHAnsi" w:hAnsiTheme="minorHAnsi" w:cstheme="minorHAnsi"/>
          <w:color w:val="212121"/>
          <w:sz w:val="22"/>
          <w:szCs w:val="22"/>
          <w:u w:val="single"/>
        </w:rPr>
        <w:t>Dokumenty potwierdzające spełnienie warunków udziału w postępowaniu:</w:t>
      </w:r>
    </w:p>
    <w:p w14:paraId="22FA68AD" w14:textId="77777777" w:rsidR="009A7E6A" w:rsidRPr="00B04163" w:rsidRDefault="009A7E6A" w:rsidP="009A7E6A">
      <w:pPr>
        <w:pStyle w:val="NormalnyWeb"/>
        <w:jc w:val="both"/>
        <w:rPr>
          <w:rStyle w:val="Pogrubienie"/>
          <w:rFonts w:asciiTheme="minorHAnsi" w:hAnsiTheme="minorHAnsi" w:cstheme="minorHAnsi"/>
          <w:color w:val="212121"/>
          <w:sz w:val="22"/>
          <w:szCs w:val="22"/>
          <w:u w:val="single"/>
        </w:rPr>
      </w:pPr>
    </w:p>
    <w:p w14:paraId="7B8E7116" w14:textId="77777777" w:rsidR="009A7E6A" w:rsidRPr="00B04163" w:rsidRDefault="009A7E6A" w:rsidP="009A7E6A">
      <w:pPr>
        <w:pStyle w:val="NormalnyWeb"/>
        <w:jc w:val="both"/>
        <w:rPr>
          <w:rStyle w:val="Pogrubienie"/>
          <w:rFonts w:asciiTheme="minorHAnsi" w:hAnsiTheme="minorHAnsi" w:cstheme="minorHAnsi"/>
          <w:color w:val="212121"/>
          <w:sz w:val="22"/>
          <w:szCs w:val="22"/>
          <w:u w:val="single"/>
        </w:rPr>
      </w:pPr>
      <w:r w:rsidRPr="00B04163">
        <w:rPr>
          <w:rStyle w:val="Pogrubienie"/>
          <w:rFonts w:asciiTheme="minorHAnsi" w:hAnsiTheme="minorHAnsi" w:cstheme="minorHAnsi"/>
          <w:b w:val="0"/>
          <w:bCs w:val="0"/>
          <w:color w:val="212121"/>
          <w:sz w:val="22"/>
          <w:szCs w:val="22"/>
        </w:rPr>
        <w:t>Wykonawca, którego oferta zostanie najwyżej oceniona będzie zobowiązany do złożenia wymienionych poniżej dokumentów potwierdzających spełnienie warunków udziału w postępowaniu w terminie 7 dni kalendarzowych:</w:t>
      </w:r>
    </w:p>
    <w:p w14:paraId="22955AB2" w14:textId="77777777" w:rsidR="009A7E6A" w:rsidRPr="00B04163" w:rsidRDefault="009A7E6A" w:rsidP="009A7E6A">
      <w:pPr>
        <w:pStyle w:val="NormalnyWeb"/>
        <w:jc w:val="both"/>
        <w:rPr>
          <w:rStyle w:val="Pogrubienie"/>
          <w:rFonts w:asciiTheme="minorHAnsi" w:hAnsiTheme="minorHAnsi" w:cstheme="minorHAnsi"/>
          <w:color w:val="212121"/>
          <w:sz w:val="22"/>
          <w:szCs w:val="22"/>
          <w:u w:val="single"/>
        </w:rPr>
      </w:pPr>
    </w:p>
    <w:p w14:paraId="56C52253" w14:textId="64FA2772" w:rsidR="009A7E6A" w:rsidRPr="00B04163" w:rsidRDefault="009A7E6A" w:rsidP="009A7E6A">
      <w:pPr>
        <w:pStyle w:val="NormalnyWeb"/>
        <w:numPr>
          <w:ilvl w:val="0"/>
          <w:numId w:val="7"/>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lastRenderedPageBreak/>
        <w:t>Wykaz usług dostępu do platformy e-learningowej do nauki języka angielskiego wykonanych lub będących w trakcie wykonywania, w okresie ostatnich 3 lat przed upływem terminu składania ofert, wraz z podaniem ich wartości, terminów wykonania, liczby użytkowników usługi oraz podmiotów, na rzecz których usługi zostały wykonane. Do wypełnionej tabeli należy załączyć dowody, określające, czy te usługi zostały wykonane lub są wykonywane należycie, przy czym dowodami, o których mowa, są referencje bądź inne dokumenty wystawione przez podmiot, na rzecz którego usługi były lub są wykonywane. (załącznik nr 1).</w:t>
      </w:r>
    </w:p>
    <w:p w14:paraId="3D4233B4" w14:textId="77777777" w:rsidR="00DC7416" w:rsidRPr="00B04163" w:rsidRDefault="00DC7416" w:rsidP="00DC7416">
      <w:pPr>
        <w:pStyle w:val="NormalnyWeb"/>
        <w:ind w:left="360"/>
        <w:jc w:val="both"/>
        <w:rPr>
          <w:rStyle w:val="Pogrubienie"/>
          <w:rFonts w:asciiTheme="minorHAnsi" w:hAnsiTheme="minorHAnsi" w:cstheme="minorHAnsi"/>
          <w:b w:val="0"/>
          <w:bCs w:val="0"/>
          <w:color w:val="212121"/>
          <w:sz w:val="22"/>
          <w:szCs w:val="22"/>
        </w:rPr>
      </w:pPr>
    </w:p>
    <w:p w14:paraId="03A74635" w14:textId="183ACC47" w:rsidR="00DC7416" w:rsidRPr="00B04163" w:rsidRDefault="00DC7416" w:rsidP="00DC7416">
      <w:pPr>
        <w:pStyle w:val="NormalnyWeb"/>
        <w:numPr>
          <w:ilvl w:val="0"/>
          <w:numId w:val="7"/>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Wykaz usług dostępu do platformy e-learningowej do nauki języka niemieckiego wykonanych lub będących w trakcie wykonywania, w okresie ostatnich 3 lat przed upływem terminu składania ofert, wraz z podaniem ich wartości, terminów wykonania, liczby użytkowników usługi oraz podmiotów, na rzecz których usługi zostały wykonane. Do wypełnionej tabeli należy załączyć dowody, określające, czy te usługi zostały wykonane lub są wykonywane należycie, przy czym dowodami, o których mowa, są referencje bądź inne dokumenty wystawione przez podmiot, na rzecz którego usługi były lub są wykonywane. (załącznik nr 2).</w:t>
      </w:r>
    </w:p>
    <w:p w14:paraId="69383CD9" w14:textId="77777777" w:rsidR="004E38C9" w:rsidRPr="00B04163" w:rsidRDefault="004E38C9" w:rsidP="004E38C9">
      <w:pPr>
        <w:pStyle w:val="Akapitzlist"/>
        <w:rPr>
          <w:rStyle w:val="Pogrubienie"/>
          <w:rFonts w:asciiTheme="minorHAnsi" w:hAnsiTheme="minorHAnsi" w:cstheme="minorHAnsi"/>
          <w:b w:val="0"/>
          <w:bCs w:val="0"/>
          <w:color w:val="212121"/>
        </w:rPr>
      </w:pPr>
    </w:p>
    <w:p w14:paraId="66865FE8" w14:textId="5080D348" w:rsidR="004E38C9" w:rsidRPr="00B04163" w:rsidRDefault="004E38C9" w:rsidP="004E38C9">
      <w:pPr>
        <w:pStyle w:val="NormalnyWeb"/>
        <w:numPr>
          <w:ilvl w:val="0"/>
          <w:numId w:val="7"/>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Wykaz usług dostępu do platformy e-learningowej do nauki języka hiszpańskiego wykonanych lub będących w trakcie wykonywania, w okresie ostatnich 3 lat przed upływem terminu składania ofert, wraz z podaniem ich wartości, terminów wykonania, liczby użytkowników usługi oraz podmiotów, na rzecz których usługi zostały wykonane. Do wypełnionej tabeli należy załączyć dowody, określające, czy te usługi zostały wykonane lub są wykonywane należycie, przy czym dowodami, o których mowa, są referencje bądź inne dokumenty wystawione przez podmiot, na rzecz którego usługi były lub są wykonywane. (załącznik nr 3).</w:t>
      </w:r>
    </w:p>
    <w:p w14:paraId="48D738B5" w14:textId="77777777" w:rsidR="00DC7416" w:rsidRPr="00B04163" w:rsidRDefault="00DC7416" w:rsidP="004E38C9">
      <w:pPr>
        <w:pStyle w:val="NormalnyWeb"/>
        <w:jc w:val="both"/>
        <w:rPr>
          <w:rStyle w:val="Pogrubienie"/>
          <w:rFonts w:asciiTheme="minorHAnsi" w:hAnsiTheme="minorHAnsi" w:cstheme="minorHAnsi"/>
          <w:b w:val="0"/>
          <w:bCs w:val="0"/>
          <w:color w:val="212121"/>
          <w:sz w:val="22"/>
          <w:szCs w:val="22"/>
        </w:rPr>
      </w:pPr>
    </w:p>
    <w:bookmarkEnd w:id="0"/>
    <w:p w14:paraId="02475E62" w14:textId="3AE44C2C" w:rsidR="00DC7416" w:rsidRPr="00B04163" w:rsidRDefault="00DC7416" w:rsidP="00DC7416">
      <w:pPr>
        <w:spacing w:before="100" w:beforeAutospacing="1" w:after="100" w:afterAutospacing="1"/>
        <w:jc w:val="center"/>
        <w:rPr>
          <w:rFonts w:asciiTheme="minorHAnsi" w:hAnsiTheme="minorHAnsi" w:cstheme="minorHAnsi"/>
          <w:color w:val="1F497D"/>
        </w:rPr>
      </w:pPr>
      <w:r w:rsidRPr="00B04163">
        <w:rPr>
          <w:rFonts w:asciiTheme="minorHAnsi" w:hAnsiTheme="minorHAnsi" w:cstheme="minorHAnsi"/>
          <w:color w:val="212121"/>
          <w:u w:val="single"/>
        </w:rPr>
        <w:t>Proszę o wypełnienie załączonych tabel -  załączniki nr 1-</w:t>
      </w:r>
      <w:r w:rsidR="004E38C9" w:rsidRPr="00B04163">
        <w:rPr>
          <w:rFonts w:asciiTheme="minorHAnsi" w:hAnsiTheme="minorHAnsi" w:cstheme="minorHAnsi"/>
          <w:color w:val="212121"/>
          <w:u w:val="single"/>
        </w:rPr>
        <w:t>3</w:t>
      </w:r>
    </w:p>
    <w:p w14:paraId="7D3AF5DB" w14:textId="77777777" w:rsidR="00DD6207" w:rsidRPr="00B04163" w:rsidRDefault="00DD6207" w:rsidP="009D13D9">
      <w:pPr>
        <w:pStyle w:val="NormalnyWeb"/>
        <w:jc w:val="both"/>
        <w:rPr>
          <w:rStyle w:val="Pogrubienie"/>
          <w:rFonts w:asciiTheme="minorHAnsi" w:hAnsiTheme="minorHAnsi" w:cstheme="minorHAnsi"/>
          <w:b w:val="0"/>
          <w:color w:val="212121"/>
          <w:sz w:val="22"/>
          <w:szCs w:val="22"/>
        </w:rPr>
      </w:pPr>
    </w:p>
    <w:p w14:paraId="4C453436" w14:textId="77777777" w:rsidR="00DD6207" w:rsidRPr="00B04163" w:rsidRDefault="00DD6207" w:rsidP="00DD6207">
      <w:pPr>
        <w:pStyle w:val="NormalnyWeb"/>
        <w:jc w:val="both"/>
        <w:rPr>
          <w:rStyle w:val="Pogrubienie"/>
          <w:rFonts w:asciiTheme="minorHAnsi" w:hAnsiTheme="minorHAnsi" w:cstheme="minorHAnsi"/>
          <w:color w:val="212121"/>
          <w:sz w:val="22"/>
          <w:szCs w:val="22"/>
          <w:u w:val="single"/>
        </w:rPr>
      </w:pPr>
      <w:r w:rsidRPr="00B04163">
        <w:rPr>
          <w:rStyle w:val="Pogrubienie"/>
          <w:rFonts w:asciiTheme="minorHAnsi" w:hAnsiTheme="minorHAnsi" w:cstheme="minorHAnsi"/>
          <w:color w:val="212121"/>
          <w:sz w:val="22"/>
          <w:szCs w:val="22"/>
          <w:u w:val="single"/>
        </w:rPr>
        <w:t>Termin realizacji zamówienia</w:t>
      </w:r>
    </w:p>
    <w:p w14:paraId="444839FE" w14:textId="77777777" w:rsidR="00DD6207" w:rsidRPr="00B04163" w:rsidRDefault="00DD6207" w:rsidP="00DD6207">
      <w:pPr>
        <w:pStyle w:val="NormalnyWeb"/>
        <w:jc w:val="both"/>
        <w:rPr>
          <w:rStyle w:val="Pogrubienie"/>
          <w:rFonts w:asciiTheme="minorHAnsi" w:hAnsiTheme="minorHAnsi" w:cstheme="minorHAnsi"/>
          <w:color w:val="212121"/>
          <w:sz w:val="22"/>
          <w:szCs w:val="22"/>
          <w:u w:val="single"/>
        </w:rPr>
      </w:pPr>
    </w:p>
    <w:p w14:paraId="6CC5148B" w14:textId="2221AE52" w:rsidR="00DD6207" w:rsidRPr="00B04163" w:rsidRDefault="00DD6207" w:rsidP="00DD6207">
      <w:pPr>
        <w:pStyle w:val="NormalnyWeb"/>
        <w:jc w:val="both"/>
        <w:rPr>
          <w:rStyle w:val="Pogrubienie"/>
          <w:rFonts w:asciiTheme="minorHAnsi" w:hAnsiTheme="minorHAnsi" w:cstheme="minorHAnsi"/>
          <w:sz w:val="22"/>
          <w:szCs w:val="22"/>
        </w:rPr>
      </w:pPr>
      <w:r w:rsidRPr="00B04163">
        <w:rPr>
          <w:rStyle w:val="Pogrubienie"/>
          <w:rFonts w:asciiTheme="minorHAnsi" w:hAnsiTheme="minorHAnsi" w:cstheme="minorHAnsi"/>
          <w:b w:val="0"/>
          <w:bCs w:val="0"/>
          <w:sz w:val="22"/>
          <w:szCs w:val="22"/>
        </w:rPr>
        <w:t>Okres dostępu do platformy:</w:t>
      </w:r>
      <w:r w:rsidRPr="00B04163">
        <w:rPr>
          <w:rStyle w:val="Pogrubienie"/>
          <w:rFonts w:asciiTheme="minorHAnsi" w:hAnsiTheme="minorHAnsi" w:cstheme="minorHAnsi"/>
          <w:sz w:val="22"/>
          <w:szCs w:val="22"/>
        </w:rPr>
        <w:t xml:space="preserve"> </w:t>
      </w:r>
      <w:r w:rsidR="00342AE0" w:rsidRPr="00B04163">
        <w:rPr>
          <w:rStyle w:val="Pogrubienie"/>
          <w:rFonts w:asciiTheme="minorHAnsi" w:hAnsiTheme="minorHAnsi" w:cstheme="minorHAnsi"/>
          <w:sz w:val="22"/>
          <w:szCs w:val="22"/>
        </w:rPr>
        <w:t>12</w:t>
      </w:r>
      <w:r w:rsidRPr="00B04163">
        <w:rPr>
          <w:rStyle w:val="Pogrubienie"/>
          <w:rFonts w:asciiTheme="minorHAnsi" w:hAnsiTheme="minorHAnsi" w:cstheme="minorHAnsi"/>
          <w:sz w:val="22"/>
          <w:szCs w:val="22"/>
        </w:rPr>
        <w:t xml:space="preserve"> miesięcy od dnia uruchomienia platformy</w:t>
      </w:r>
    </w:p>
    <w:p w14:paraId="5FB20750" w14:textId="5052D78F" w:rsidR="00DD6207" w:rsidRPr="00B04163" w:rsidRDefault="00DD6207" w:rsidP="00DD6207">
      <w:pPr>
        <w:pStyle w:val="NormalnyWeb"/>
        <w:jc w:val="both"/>
        <w:rPr>
          <w:rStyle w:val="Pogrubienie"/>
          <w:rFonts w:asciiTheme="minorHAnsi" w:hAnsiTheme="minorHAnsi" w:cstheme="minorHAnsi"/>
          <w:sz w:val="22"/>
          <w:szCs w:val="22"/>
        </w:rPr>
      </w:pPr>
      <w:r w:rsidRPr="00B04163">
        <w:rPr>
          <w:rStyle w:val="Pogrubienie"/>
          <w:rFonts w:asciiTheme="minorHAnsi" w:hAnsiTheme="minorHAnsi" w:cstheme="minorHAnsi"/>
          <w:b w:val="0"/>
          <w:bCs w:val="0"/>
          <w:sz w:val="22"/>
          <w:szCs w:val="22"/>
        </w:rPr>
        <w:t>Termin uruchomienia dostępu do platformy:</w:t>
      </w:r>
      <w:r w:rsidRPr="00B04163">
        <w:rPr>
          <w:rStyle w:val="Pogrubienie"/>
          <w:rFonts w:asciiTheme="minorHAnsi" w:hAnsiTheme="minorHAnsi" w:cstheme="minorHAnsi"/>
          <w:sz w:val="22"/>
          <w:szCs w:val="22"/>
        </w:rPr>
        <w:t xml:space="preserve">  1</w:t>
      </w:r>
      <w:r w:rsidR="00342AE0" w:rsidRPr="00B04163">
        <w:rPr>
          <w:rStyle w:val="Pogrubienie"/>
          <w:rFonts w:asciiTheme="minorHAnsi" w:hAnsiTheme="minorHAnsi" w:cstheme="minorHAnsi"/>
          <w:sz w:val="22"/>
          <w:szCs w:val="22"/>
        </w:rPr>
        <w:t>8 kwietnia</w:t>
      </w:r>
      <w:r w:rsidRPr="00B04163">
        <w:rPr>
          <w:rStyle w:val="Pogrubienie"/>
          <w:rFonts w:asciiTheme="minorHAnsi" w:hAnsiTheme="minorHAnsi" w:cstheme="minorHAnsi"/>
          <w:sz w:val="22"/>
          <w:szCs w:val="22"/>
        </w:rPr>
        <w:t xml:space="preserve"> 202</w:t>
      </w:r>
      <w:r w:rsidR="000C0B39" w:rsidRPr="00B04163">
        <w:rPr>
          <w:rStyle w:val="Pogrubienie"/>
          <w:rFonts w:asciiTheme="minorHAnsi" w:hAnsiTheme="minorHAnsi" w:cstheme="minorHAnsi"/>
          <w:sz w:val="22"/>
          <w:szCs w:val="22"/>
        </w:rPr>
        <w:t>6</w:t>
      </w:r>
      <w:r w:rsidRPr="00B04163">
        <w:rPr>
          <w:rStyle w:val="Pogrubienie"/>
          <w:rFonts w:asciiTheme="minorHAnsi" w:hAnsiTheme="minorHAnsi" w:cstheme="minorHAnsi"/>
          <w:sz w:val="22"/>
          <w:szCs w:val="22"/>
        </w:rPr>
        <w:t>r.</w:t>
      </w:r>
    </w:p>
    <w:p w14:paraId="51FCF5B0" w14:textId="77777777" w:rsidR="00AD4F1E" w:rsidRPr="00B04163" w:rsidRDefault="00AD4F1E" w:rsidP="006406F5">
      <w:pPr>
        <w:pStyle w:val="NormalnyWeb"/>
        <w:jc w:val="both"/>
        <w:rPr>
          <w:rFonts w:asciiTheme="minorHAnsi" w:hAnsiTheme="minorHAnsi" w:cstheme="minorHAnsi"/>
          <w:color w:val="212121"/>
          <w:sz w:val="22"/>
          <w:szCs w:val="22"/>
          <w:u w:val="single"/>
        </w:rPr>
      </w:pPr>
    </w:p>
    <w:p w14:paraId="3688D407" w14:textId="77777777" w:rsidR="006406F5" w:rsidRPr="00B04163" w:rsidRDefault="006406F5" w:rsidP="006406F5">
      <w:pPr>
        <w:pStyle w:val="NormalnyWeb"/>
        <w:jc w:val="both"/>
        <w:rPr>
          <w:rFonts w:asciiTheme="minorHAnsi" w:hAnsiTheme="minorHAnsi" w:cstheme="minorHAnsi"/>
          <w:color w:val="212121"/>
          <w:sz w:val="22"/>
          <w:szCs w:val="22"/>
        </w:rPr>
      </w:pPr>
    </w:p>
    <w:p w14:paraId="069EB682" w14:textId="0C9770FB" w:rsidR="00376691" w:rsidRPr="00B04163" w:rsidRDefault="00376691" w:rsidP="00376691">
      <w:pPr>
        <w:pStyle w:val="NormalnyWeb"/>
        <w:jc w:val="both"/>
        <w:rPr>
          <w:rStyle w:val="Pogrubienie"/>
          <w:rFonts w:asciiTheme="minorHAnsi" w:hAnsiTheme="minorHAnsi" w:cstheme="minorHAnsi"/>
          <w:sz w:val="22"/>
          <w:szCs w:val="22"/>
        </w:rPr>
      </w:pPr>
      <w:r w:rsidRPr="00B04163">
        <w:rPr>
          <w:rFonts w:asciiTheme="minorHAnsi" w:hAnsiTheme="minorHAnsi" w:cstheme="minorHAnsi"/>
          <w:color w:val="212121"/>
          <w:sz w:val="22"/>
          <w:szCs w:val="22"/>
        </w:rPr>
        <w:t>Proszę o przesłanie oferty mailem na adres:</w:t>
      </w:r>
      <w:r w:rsidRPr="00B04163">
        <w:rPr>
          <w:rFonts w:asciiTheme="minorHAnsi" w:hAnsiTheme="minorHAnsi" w:cstheme="minorHAnsi"/>
          <w:sz w:val="22"/>
          <w:szCs w:val="22"/>
        </w:rPr>
        <w:t xml:space="preserve"> </w:t>
      </w:r>
      <w:hyperlink r:id="rId5" w:history="1">
        <w:r w:rsidRPr="00B04163">
          <w:rPr>
            <w:rStyle w:val="Hipercze"/>
            <w:rFonts w:asciiTheme="minorHAnsi" w:hAnsiTheme="minorHAnsi" w:cstheme="minorHAnsi"/>
            <w:sz w:val="22"/>
            <w:szCs w:val="22"/>
          </w:rPr>
          <w:t>wkrszkolenia@mazowia.eu</w:t>
        </w:r>
      </w:hyperlink>
      <w:r w:rsidRPr="00B04163">
        <w:rPr>
          <w:rFonts w:asciiTheme="minorHAnsi" w:hAnsiTheme="minorHAnsi" w:cstheme="minorHAnsi"/>
          <w:sz w:val="22"/>
          <w:szCs w:val="22"/>
        </w:rPr>
        <w:t xml:space="preserve"> </w:t>
      </w:r>
      <w:r w:rsidRPr="00B04163">
        <w:rPr>
          <w:rFonts w:asciiTheme="minorHAnsi" w:hAnsiTheme="minorHAnsi" w:cstheme="minorHAnsi"/>
          <w:color w:val="212121"/>
          <w:sz w:val="22"/>
          <w:szCs w:val="22"/>
        </w:rPr>
        <w:t xml:space="preserve">do dnia </w:t>
      </w:r>
      <w:r w:rsidR="000E3845" w:rsidRPr="005254A3">
        <w:rPr>
          <w:rFonts w:asciiTheme="minorHAnsi" w:hAnsiTheme="minorHAnsi" w:cstheme="minorHAnsi"/>
          <w:b/>
          <w:bCs/>
          <w:color w:val="212121"/>
          <w:sz w:val="22"/>
          <w:szCs w:val="22"/>
        </w:rPr>
        <w:t>2</w:t>
      </w:r>
      <w:r w:rsidR="005254A3" w:rsidRPr="005254A3">
        <w:rPr>
          <w:rFonts w:asciiTheme="minorHAnsi" w:hAnsiTheme="minorHAnsi" w:cstheme="minorHAnsi"/>
          <w:b/>
          <w:bCs/>
          <w:color w:val="212121"/>
          <w:sz w:val="22"/>
          <w:szCs w:val="22"/>
        </w:rPr>
        <w:t>5</w:t>
      </w:r>
      <w:r w:rsidR="000E3845" w:rsidRPr="005254A3">
        <w:rPr>
          <w:rFonts w:asciiTheme="minorHAnsi" w:hAnsiTheme="minorHAnsi" w:cstheme="minorHAnsi"/>
          <w:b/>
          <w:bCs/>
          <w:color w:val="212121"/>
          <w:sz w:val="22"/>
          <w:szCs w:val="22"/>
        </w:rPr>
        <w:t xml:space="preserve"> marca 202</w:t>
      </w:r>
      <w:r w:rsidR="000C0B39" w:rsidRPr="005254A3">
        <w:rPr>
          <w:rFonts w:asciiTheme="minorHAnsi" w:hAnsiTheme="minorHAnsi" w:cstheme="minorHAnsi"/>
          <w:b/>
          <w:bCs/>
          <w:color w:val="212121"/>
          <w:sz w:val="22"/>
          <w:szCs w:val="22"/>
        </w:rPr>
        <w:t>6</w:t>
      </w:r>
      <w:r w:rsidR="000E3845" w:rsidRPr="005254A3">
        <w:rPr>
          <w:rFonts w:asciiTheme="minorHAnsi" w:hAnsiTheme="minorHAnsi" w:cstheme="minorHAnsi"/>
          <w:b/>
          <w:bCs/>
          <w:color w:val="212121"/>
          <w:sz w:val="22"/>
          <w:szCs w:val="22"/>
        </w:rPr>
        <w:t>r.</w:t>
      </w:r>
    </w:p>
    <w:p w14:paraId="7DAC6C65" w14:textId="77777777" w:rsidR="006406F5" w:rsidRPr="00B04163" w:rsidRDefault="006406F5" w:rsidP="006406F5">
      <w:pPr>
        <w:pStyle w:val="NormalnyWeb"/>
        <w:jc w:val="both"/>
        <w:rPr>
          <w:rFonts w:asciiTheme="minorHAnsi" w:hAnsiTheme="minorHAnsi" w:cstheme="minorHAnsi"/>
          <w:sz w:val="22"/>
          <w:szCs w:val="22"/>
        </w:rPr>
      </w:pPr>
    </w:p>
    <w:p w14:paraId="37B71A37" w14:textId="77777777" w:rsidR="00DC7416" w:rsidRPr="00B04163" w:rsidRDefault="00DC7416" w:rsidP="006406F5">
      <w:pPr>
        <w:pStyle w:val="NormalnyWeb"/>
        <w:jc w:val="both"/>
        <w:rPr>
          <w:rFonts w:asciiTheme="minorHAnsi" w:hAnsiTheme="minorHAnsi" w:cstheme="minorHAnsi"/>
          <w:sz w:val="22"/>
          <w:szCs w:val="22"/>
        </w:rPr>
      </w:pPr>
    </w:p>
    <w:p w14:paraId="51D0C116" w14:textId="3EDAD293" w:rsidR="000E6561" w:rsidRPr="00B04163" w:rsidRDefault="00DC7416" w:rsidP="00DC7416">
      <w:pPr>
        <w:pStyle w:val="NormalnyWeb"/>
        <w:jc w:val="both"/>
        <w:rPr>
          <w:rStyle w:val="Pogrubienie"/>
          <w:rFonts w:asciiTheme="minorHAnsi" w:hAnsiTheme="minorHAnsi" w:cstheme="minorHAnsi"/>
          <w:sz w:val="22"/>
          <w:szCs w:val="22"/>
          <w:u w:val="single"/>
        </w:rPr>
      </w:pPr>
      <w:r w:rsidRPr="00B04163">
        <w:rPr>
          <w:rStyle w:val="Pogrubienie"/>
          <w:rFonts w:asciiTheme="minorHAnsi" w:hAnsiTheme="minorHAnsi" w:cstheme="minorHAnsi"/>
          <w:sz w:val="22"/>
          <w:szCs w:val="22"/>
          <w:u w:val="single"/>
        </w:rPr>
        <w:t>Dodatkowe informacje</w:t>
      </w:r>
    </w:p>
    <w:p w14:paraId="798A5347" w14:textId="77777777" w:rsidR="00DC7416" w:rsidRPr="00B04163" w:rsidRDefault="00DC7416" w:rsidP="00DC7416">
      <w:pPr>
        <w:pStyle w:val="NormalnyWeb"/>
        <w:ind w:left="360"/>
        <w:jc w:val="both"/>
        <w:rPr>
          <w:rStyle w:val="Pogrubienie"/>
          <w:rFonts w:asciiTheme="minorHAnsi" w:hAnsiTheme="minorHAnsi" w:cstheme="minorHAnsi"/>
          <w:b w:val="0"/>
          <w:bCs w:val="0"/>
          <w:color w:val="212121"/>
          <w:sz w:val="22"/>
          <w:szCs w:val="22"/>
        </w:rPr>
      </w:pPr>
    </w:p>
    <w:p w14:paraId="4AA9C05B" w14:textId="77777777" w:rsidR="00DC7416" w:rsidRPr="00B04163" w:rsidRDefault="00DC7416" w:rsidP="00DC7416">
      <w:pPr>
        <w:pStyle w:val="NormalnyWeb"/>
        <w:numPr>
          <w:ilvl w:val="0"/>
          <w:numId w:val="8"/>
        </w:numPr>
        <w:jc w:val="both"/>
        <w:rPr>
          <w:rStyle w:val="Pogrubienie"/>
          <w:rFonts w:asciiTheme="minorHAnsi" w:hAnsiTheme="minorHAnsi" w:cstheme="minorHAnsi"/>
          <w:b w:val="0"/>
          <w:bCs w:val="0"/>
          <w:color w:val="212121"/>
          <w:sz w:val="22"/>
          <w:szCs w:val="22"/>
        </w:rPr>
      </w:pPr>
      <w:r w:rsidRPr="00B04163">
        <w:rPr>
          <w:rStyle w:val="Pogrubienie"/>
          <w:rFonts w:asciiTheme="minorHAnsi" w:hAnsiTheme="minorHAnsi" w:cstheme="minorHAnsi"/>
          <w:b w:val="0"/>
          <w:bCs w:val="0"/>
          <w:color w:val="212121"/>
          <w:sz w:val="22"/>
          <w:szCs w:val="22"/>
        </w:rPr>
        <w:t xml:space="preserve">Z tytułu udzielenia odpowiedzi na zadane w niniejszym dokumencie pytania, Wykonawcy nie przysługuje żadne wynagrodzenie. Przesłanie oferty (wraz z załącznikami) nie jest jednoznaczne z otrzymaniem zamówienia na przeprowadzenie szkolenia. </w:t>
      </w:r>
    </w:p>
    <w:p w14:paraId="447BFAF6" w14:textId="77777777" w:rsidR="00F75248" w:rsidRPr="00B04163" w:rsidRDefault="00F75248" w:rsidP="00F75248">
      <w:pPr>
        <w:pStyle w:val="NormalnyWeb"/>
        <w:numPr>
          <w:ilvl w:val="0"/>
          <w:numId w:val="8"/>
        </w:numPr>
        <w:jc w:val="both"/>
        <w:rPr>
          <w:rStyle w:val="Pogrubienie"/>
          <w:rFonts w:asciiTheme="minorHAnsi" w:hAnsiTheme="minorHAnsi" w:cstheme="minorHAnsi"/>
          <w:b w:val="0"/>
          <w:bCs w:val="0"/>
          <w:sz w:val="22"/>
          <w:szCs w:val="22"/>
        </w:rPr>
      </w:pPr>
      <w:r w:rsidRPr="00B04163">
        <w:rPr>
          <w:rStyle w:val="Pogrubienie"/>
          <w:rFonts w:asciiTheme="minorHAnsi" w:hAnsiTheme="minorHAnsi" w:cstheme="minorHAnsi"/>
          <w:b w:val="0"/>
          <w:bCs w:val="0"/>
          <w:color w:val="212121"/>
          <w:sz w:val="22"/>
          <w:szCs w:val="22"/>
        </w:rPr>
        <w:t>Cena powinna obejmować wykonanie wszystkich czynności związanych z realizacją przedmiotu umowy, a w szczególności: wynagrodzenia oraz inne opłaty nie wymienione, a które mogą wystąpić przy realizacji przedmiotu umowy, zysk, narzuty, ewentualne upusty, podatki oraz pozostałe składniki cenotwórcze.</w:t>
      </w:r>
    </w:p>
    <w:p w14:paraId="3A680B08" w14:textId="77777777" w:rsidR="00F75248" w:rsidRPr="0018008A" w:rsidRDefault="00F75248" w:rsidP="00F75248">
      <w:pPr>
        <w:pStyle w:val="NormalnyWeb"/>
        <w:ind w:left="360"/>
        <w:jc w:val="both"/>
        <w:rPr>
          <w:rStyle w:val="Pogrubienie"/>
          <w:rFonts w:asciiTheme="minorHAnsi" w:hAnsiTheme="minorHAnsi" w:cstheme="minorHAnsi"/>
          <w:b w:val="0"/>
          <w:bCs w:val="0"/>
          <w:color w:val="212121"/>
          <w:sz w:val="22"/>
          <w:szCs w:val="22"/>
        </w:rPr>
      </w:pPr>
    </w:p>
    <w:p w14:paraId="63D0CA81" w14:textId="170D48B3" w:rsidR="00DC7416" w:rsidRPr="0018008A" w:rsidRDefault="00DC7416" w:rsidP="006406F5">
      <w:pPr>
        <w:pStyle w:val="NormalnyWeb"/>
        <w:jc w:val="both"/>
        <w:rPr>
          <w:rFonts w:asciiTheme="minorHAnsi" w:hAnsiTheme="minorHAnsi" w:cstheme="minorHAnsi"/>
          <w:sz w:val="22"/>
          <w:szCs w:val="22"/>
        </w:rPr>
      </w:pPr>
    </w:p>
    <w:p w14:paraId="5AC76496" w14:textId="0BE07E27" w:rsidR="006406F5" w:rsidRPr="0018008A" w:rsidRDefault="006406F5" w:rsidP="006406F5">
      <w:pPr>
        <w:pStyle w:val="NormalnyWeb"/>
        <w:jc w:val="both"/>
        <w:rPr>
          <w:rFonts w:asciiTheme="minorHAnsi" w:hAnsiTheme="minorHAnsi" w:cstheme="minorHAnsi"/>
          <w:color w:val="212121"/>
          <w:sz w:val="22"/>
          <w:szCs w:val="22"/>
        </w:rPr>
      </w:pPr>
    </w:p>
    <w:p w14:paraId="38911034" w14:textId="77777777" w:rsidR="00185A7E" w:rsidRPr="0018008A" w:rsidRDefault="00185A7E" w:rsidP="00185A7E">
      <w:pPr>
        <w:pStyle w:val="NormalnyWeb"/>
        <w:jc w:val="both"/>
        <w:rPr>
          <w:rFonts w:asciiTheme="minorHAnsi" w:hAnsiTheme="minorHAnsi" w:cstheme="minorHAnsi"/>
          <w:sz w:val="22"/>
          <w:szCs w:val="22"/>
        </w:rPr>
      </w:pPr>
    </w:p>
    <w:sectPr w:rsidR="00185A7E" w:rsidRPr="0018008A" w:rsidSect="00D91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648"/>
    <w:multiLevelType w:val="multilevel"/>
    <w:tmpl w:val="0FE64DF8"/>
    <w:lvl w:ilvl="0">
      <w:start w:val="1"/>
      <w:numFmt w:val="decimal"/>
      <w:lvlText w:val="%1."/>
      <w:lvlJc w:val="left"/>
      <w:pPr>
        <w:ind w:left="360" w:hanging="360"/>
      </w:pPr>
      <w:rPr>
        <w:rFonts w:hint="default"/>
        <w:b w:val="0"/>
      </w:rPr>
    </w:lvl>
    <w:lvl w:ilvl="1">
      <w:start w:val="1"/>
      <w:numFmt w:val="decimal"/>
      <w:lvlText w:val="%1.%2"/>
      <w:lvlJc w:val="left"/>
      <w:pPr>
        <w:ind w:left="1434" w:hanging="360"/>
      </w:pPr>
      <w:rPr>
        <w:rFonts w:hint="default"/>
        <w:b w:val="0"/>
        <w:bCs w:val="0"/>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1" w15:restartNumberingAfterBreak="0">
    <w:nsid w:val="0A756A86"/>
    <w:multiLevelType w:val="hybridMultilevel"/>
    <w:tmpl w:val="ECBA5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A7351A"/>
    <w:multiLevelType w:val="multilevel"/>
    <w:tmpl w:val="D94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253A2"/>
    <w:multiLevelType w:val="multilevel"/>
    <w:tmpl w:val="865AB51C"/>
    <w:lvl w:ilvl="0">
      <w:start w:val="4"/>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4" w15:restartNumberingAfterBreak="0">
    <w:nsid w:val="23FB1485"/>
    <w:multiLevelType w:val="multilevel"/>
    <w:tmpl w:val="228A7B8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5" w15:restartNumberingAfterBreak="0">
    <w:nsid w:val="2BF80ECE"/>
    <w:multiLevelType w:val="hybridMultilevel"/>
    <w:tmpl w:val="43E2B4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FE0731A"/>
    <w:multiLevelType w:val="multilevel"/>
    <w:tmpl w:val="5DF601DC"/>
    <w:lvl w:ilvl="0">
      <w:start w:val="1"/>
      <w:numFmt w:val="decimal"/>
      <w:lvlText w:val="%1."/>
      <w:lvlJc w:val="left"/>
      <w:pPr>
        <w:ind w:left="717" w:hanging="357"/>
      </w:pPr>
      <w:rPr>
        <w:rFonts w:hint="default"/>
        <w:b w:val="0"/>
        <w:bCs w:val="0"/>
      </w:rPr>
    </w:lvl>
    <w:lvl w:ilvl="1">
      <w:start w:val="1"/>
      <w:numFmt w:val="decimal"/>
      <w:lvlText w:val="%1.%2."/>
      <w:lvlJc w:val="left"/>
      <w:pPr>
        <w:ind w:left="927" w:hanging="567"/>
      </w:pPr>
      <w:rPr>
        <w:rFonts w:hint="default"/>
        <w:b w:val="0"/>
        <w:bCs w:val="0"/>
      </w:rPr>
    </w:lvl>
    <w:lvl w:ilvl="2">
      <w:start w:val="1"/>
      <w:numFmt w:val="decimal"/>
      <w:lvlText w:val="%1.%2.%3."/>
      <w:lvlJc w:val="left"/>
      <w:pPr>
        <w:ind w:left="1431" w:hanging="357"/>
      </w:pPr>
      <w:rPr>
        <w:rFonts w:hint="default"/>
        <w:b w:val="0"/>
        <w:bCs w:val="0"/>
      </w:rPr>
    </w:lvl>
    <w:lvl w:ilvl="3">
      <w:start w:val="1"/>
      <w:numFmt w:val="decimal"/>
      <w:lvlText w:val="%1.%2.%3.%4."/>
      <w:lvlJc w:val="left"/>
      <w:pPr>
        <w:ind w:left="1788" w:hanging="357"/>
      </w:pPr>
      <w:rPr>
        <w:rFonts w:hint="default"/>
      </w:rPr>
    </w:lvl>
    <w:lvl w:ilvl="4">
      <w:start w:val="1"/>
      <w:numFmt w:val="decimal"/>
      <w:lvlText w:val="%1.%2.%3.%4.%5."/>
      <w:lvlJc w:val="left"/>
      <w:pPr>
        <w:ind w:left="2145" w:hanging="357"/>
      </w:pPr>
      <w:rPr>
        <w:rFonts w:hint="default"/>
      </w:rPr>
    </w:lvl>
    <w:lvl w:ilvl="5">
      <w:start w:val="1"/>
      <w:numFmt w:val="decimal"/>
      <w:lvlText w:val="%1.%2.%3.%4.%5.%6."/>
      <w:lvlJc w:val="left"/>
      <w:pPr>
        <w:ind w:left="2502" w:hanging="357"/>
      </w:pPr>
      <w:rPr>
        <w:rFonts w:hint="default"/>
      </w:rPr>
    </w:lvl>
    <w:lvl w:ilvl="6">
      <w:start w:val="1"/>
      <w:numFmt w:val="decimal"/>
      <w:lvlText w:val="%1.%2.%3.%4.%5.%6.%7."/>
      <w:lvlJc w:val="left"/>
      <w:pPr>
        <w:ind w:left="2859" w:hanging="357"/>
      </w:pPr>
      <w:rPr>
        <w:rFonts w:hint="default"/>
      </w:rPr>
    </w:lvl>
    <w:lvl w:ilvl="7">
      <w:start w:val="1"/>
      <w:numFmt w:val="decimal"/>
      <w:lvlText w:val="%1.%2.%3.%4.%5.%6.%7.%8."/>
      <w:lvlJc w:val="left"/>
      <w:pPr>
        <w:ind w:left="3216" w:hanging="357"/>
      </w:pPr>
      <w:rPr>
        <w:rFonts w:hint="default"/>
      </w:rPr>
    </w:lvl>
    <w:lvl w:ilvl="8">
      <w:start w:val="1"/>
      <w:numFmt w:val="decimal"/>
      <w:lvlText w:val="%1.%2.%3.%4.%5.%6.%7.%8.%9."/>
      <w:lvlJc w:val="left"/>
      <w:pPr>
        <w:ind w:left="3573" w:hanging="357"/>
      </w:pPr>
      <w:rPr>
        <w:rFonts w:hint="default"/>
      </w:rPr>
    </w:lvl>
  </w:abstractNum>
  <w:abstractNum w:abstractNumId="7" w15:restartNumberingAfterBreak="0">
    <w:nsid w:val="3E86687A"/>
    <w:multiLevelType w:val="hybridMultilevel"/>
    <w:tmpl w:val="D8A274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4D3B0A7E"/>
    <w:multiLevelType w:val="multilevel"/>
    <w:tmpl w:val="FD4C0AF6"/>
    <w:lvl w:ilvl="0">
      <w:start w:val="1"/>
      <w:numFmt w:val="decimal"/>
      <w:lvlText w:val="%1."/>
      <w:lvlJc w:val="left"/>
      <w:pPr>
        <w:ind w:left="360" w:hanging="360"/>
      </w:pPr>
      <w:rPr>
        <w:rFonts w:hint="default"/>
        <w:b w:val="0"/>
      </w:rPr>
    </w:lvl>
    <w:lvl w:ilvl="1">
      <w:start w:val="1"/>
      <w:numFmt w:val="decimal"/>
      <w:lvlText w:val="%1.%2"/>
      <w:lvlJc w:val="left"/>
      <w:pPr>
        <w:ind w:left="1434" w:hanging="360"/>
      </w:pPr>
      <w:rPr>
        <w:rFonts w:hint="default"/>
        <w:b w:val="0"/>
        <w:bCs w:val="0"/>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9" w15:restartNumberingAfterBreak="0">
    <w:nsid w:val="5A90137D"/>
    <w:multiLevelType w:val="multilevel"/>
    <w:tmpl w:val="8F8449E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86D7D43"/>
    <w:multiLevelType w:val="hybridMultilevel"/>
    <w:tmpl w:val="6E485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600EC8"/>
    <w:multiLevelType w:val="hybridMultilevel"/>
    <w:tmpl w:val="5F2ED4EE"/>
    <w:lvl w:ilvl="0" w:tplc="2B86361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B75E69"/>
    <w:multiLevelType w:val="multilevel"/>
    <w:tmpl w:val="35A443F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3E49D9"/>
    <w:multiLevelType w:val="multilevel"/>
    <w:tmpl w:val="8668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33C61"/>
    <w:multiLevelType w:val="hybridMultilevel"/>
    <w:tmpl w:val="8BEAF7E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4957316">
    <w:abstractNumId w:val="14"/>
  </w:num>
  <w:num w:numId="2" w16cid:durableId="676812522">
    <w:abstractNumId w:val="5"/>
  </w:num>
  <w:num w:numId="3" w16cid:durableId="2030567594">
    <w:abstractNumId w:val="6"/>
  </w:num>
  <w:num w:numId="4" w16cid:durableId="872621889">
    <w:abstractNumId w:val="3"/>
  </w:num>
  <w:num w:numId="5" w16cid:durableId="585188367">
    <w:abstractNumId w:val="7"/>
  </w:num>
  <w:num w:numId="6" w16cid:durableId="776143049">
    <w:abstractNumId w:val="0"/>
  </w:num>
  <w:num w:numId="7" w16cid:durableId="1797529769">
    <w:abstractNumId w:val="4"/>
  </w:num>
  <w:num w:numId="8" w16cid:durableId="2022467822">
    <w:abstractNumId w:val="8"/>
  </w:num>
  <w:num w:numId="9" w16cid:durableId="1197427066">
    <w:abstractNumId w:val="1"/>
  </w:num>
  <w:num w:numId="10" w16cid:durableId="243224576">
    <w:abstractNumId w:val="10"/>
  </w:num>
  <w:num w:numId="11" w16cid:durableId="929701121">
    <w:abstractNumId w:val="12"/>
  </w:num>
  <w:num w:numId="12" w16cid:durableId="1235890307">
    <w:abstractNumId w:val="9"/>
  </w:num>
  <w:num w:numId="13" w16cid:durableId="617954460">
    <w:abstractNumId w:val="11"/>
  </w:num>
  <w:num w:numId="14" w16cid:durableId="42683284">
    <w:abstractNumId w:val="2"/>
  </w:num>
  <w:num w:numId="15" w16cid:durableId="178862488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24"/>
    <w:rsid w:val="000000FB"/>
    <w:rsid w:val="000077A9"/>
    <w:rsid w:val="00031BE0"/>
    <w:rsid w:val="00042D4C"/>
    <w:rsid w:val="00061551"/>
    <w:rsid w:val="000631D5"/>
    <w:rsid w:val="00090DF4"/>
    <w:rsid w:val="000B0E0C"/>
    <w:rsid w:val="000C0B39"/>
    <w:rsid w:val="000C4545"/>
    <w:rsid w:val="000D5ECE"/>
    <w:rsid w:val="000E3845"/>
    <w:rsid w:val="000E6561"/>
    <w:rsid w:val="00122E7A"/>
    <w:rsid w:val="00122F96"/>
    <w:rsid w:val="001359B2"/>
    <w:rsid w:val="00136600"/>
    <w:rsid w:val="00150202"/>
    <w:rsid w:val="00150430"/>
    <w:rsid w:val="00167EBA"/>
    <w:rsid w:val="00171252"/>
    <w:rsid w:val="0018008A"/>
    <w:rsid w:val="00185A7E"/>
    <w:rsid w:val="001873C9"/>
    <w:rsid w:val="00195C19"/>
    <w:rsid w:val="00197DB4"/>
    <w:rsid w:val="001A204A"/>
    <w:rsid w:val="001B05E8"/>
    <w:rsid w:val="001B74A2"/>
    <w:rsid w:val="001C1864"/>
    <w:rsid w:val="001D0D7B"/>
    <w:rsid w:val="001F1124"/>
    <w:rsid w:val="001F2938"/>
    <w:rsid w:val="001F4DC9"/>
    <w:rsid w:val="00200E97"/>
    <w:rsid w:val="002168A3"/>
    <w:rsid w:val="0022517B"/>
    <w:rsid w:val="00225E2F"/>
    <w:rsid w:val="00227BE9"/>
    <w:rsid w:val="00240151"/>
    <w:rsid w:val="00243C75"/>
    <w:rsid w:val="00271483"/>
    <w:rsid w:val="00272022"/>
    <w:rsid w:val="0028342D"/>
    <w:rsid w:val="00284AFC"/>
    <w:rsid w:val="00297595"/>
    <w:rsid w:val="002A4231"/>
    <w:rsid w:val="002B30DA"/>
    <w:rsid w:val="002D54A1"/>
    <w:rsid w:val="002E59C4"/>
    <w:rsid w:val="003240C8"/>
    <w:rsid w:val="003315AC"/>
    <w:rsid w:val="00332E76"/>
    <w:rsid w:val="00342679"/>
    <w:rsid w:val="00342AE0"/>
    <w:rsid w:val="00351813"/>
    <w:rsid w:val="00362FE5"/>
    <w:rsid w:val="003671EA"/>
    <w:rsid w:val="00376013"/>
    <w:rsid w:val="00376691"/>
    <w:rsid w:val="0038035A"/>
    <w:rsid w:val="003979D9"/>
    <w:rsid w:val="003A17AD"/>
    <w:rsid w:val="003A3FC8"/>
    <w:rsid w:val="003B3D6A"/>
    <w:rsid w:val="003D7CFE"/>
    <w:rsid w:val="003E16F4"/>
    <w:rsid w:val="003F5DF3"/>
    <w:rsid w:val="00440BF1"/>
    <w:rsid w:val="00445E6B"/>
    <w:rsid w:val="004657F4"/>
    <w:rsid w:val="00470DB0"/>
    <w:rsid w:val="0047380F"/>
    <w:rsid w:val="00473E3E"/>
    <w:rsid w:val="00482357"/>
    <w:rsid w:val="00492C06"/>
    <w:rsid w:val="004A27E7"/>
    <w:rsid w:val="004A4FB2"/>
    <w:rsid w:val="004B3DB3"/>
    <w:rsid w:val="004C161E"/>
    <w:rsid w:val="004C3103"/>
    <w:rsid w:val="004C5641"/>
    <w:rsid w:val="004C642C"/>
    <w:rsid w:val="004D34E4"/>
    <w:rsid w:val="004E38C9"/>
    <w:rsid w:val="004F616D"/>
    <w:rsid w:val="005254A3"/>
    <w:rsid w:val="0053465D"/>
    <w:rsid w:val="00546AD7"/>
    <w:rsid w:val="00546E77"/>
    <w:rsid w:val="005735F3"/>
    <w:rsid w:val="00573933"/>
    <w:rsid w:val="00596810"/>
    <w:rsid w:val="005A343B"/>
    <w:rsid w:val="005B7C6E"/>
    <w:rsid w:val="005F2A89"/>
    <w:rsid w:val="006126FC"/>
    <w:rsid w:val="006365E5"/>
    <w:rsid w:val="006406F5"/>
    <w:rsid w:val="00640E0E"/>
    <w:rsid w:val="00657F9A"/>
    <w:rsid w:val="00660319"/>
    <w:rsid w:val="00670D1A"/>
    <w:rsid w:val="00682701"/>
    <w:rsid w:val="00695FF2"/>
    <w:rsid w:val="006A1C97"/>
    <w:rsid w:val="006E1768"/>
    <w:rsid w:val="006E7727"/>
    <w:rsid w:val="007268D8"/>
    <w:rsid w:val="00736290"/>
    <w:rsid w:val="00736ED4"/>
    <w:rsid w:val="007374C6"/>
    <w:rsid w:val="007753C1"/>
    <w:rsid w:val="007869DB"/>
    <w:rsid w:val="00794F61"/>
    <w:rsid w:val="007B3F86"/>
    <w:rsid w:val="007C0E06"/>
    <w:rsid w:val="007D3778"/>
    <w:rsid w:val="007E77E3"/>
    <w:rsid w:val="00801BA5"/>
    <w:rsid w:val="00825866"/>
    <w:rsid w:val="00835D21"/>
    <w:rsid w:val="008A110C"/>
    <w:rsid w:val="008A252F"/>
    <w:rsid w:val="008A2804"/>
    <w:rsid w:val="008A6348"/>
    <w:rsid w:val="008B29EA"/>
    <w:rsid w:val="008B3F76"/>
    <w:rsid w:val="008B7885"/>
    <w:rsid w:val="008F1198"/>
    <w:rsid w:val="00903BF3"/>
    <w:rsid w:val="009076C0"/>
    <w:rsid w:val="009160F2"/>
    <w:rsid w:val="0092487A"/>
    <w:rsid w:val="00933067"/>
    <w:rsid w:val="00950A00"/>
    <w:rsid w:val="00962A3C"/>
    <w:rsid w:val="009652F2"/>
    <w:rsid w:val="00973AAD"/>
    <w:rsid w:val="0098587B"/>
    <w:rsid w:val="00987190"/>
    <w:rsid w:val="009A30C5"/>
    <w:rsid w:val="009A7E6A"/>
    <w:rsid w:val="009B6B0E"/>
    <w:rsid w:val="009D13D9"/>
    <w:rsid w:val="009E5AC1"/>
    <w:rsid w:val="00A12EB1"/>
    <w:rsid w:val="00A15610"/>
    <w:rsid w:val="00A16C6C"/>
    <w:rsid w:val="00A4253E"/>
    <w:rsid w:val="00A45AF1"/>
    <w:rsid w:val="00A71730"/>
    <w:rsid w:val="00A83207"/>
    <w:rsid w:val="00A86FF1"/>
    <w:rsid w:val="00A9150A"/>
    <w:rsid w:val="00AA00E9"/>
    <w:rsid w:val="00AA1937"/>
    <w:rsid w:val="00AC2ED5"/>
    <w:rsid w:val="00AC4475"/>
    <w:rsid w:val="00AC7BDE"/>
    <w:rsid w:val="00AD4F1E"/>
    <w:rsid w:val="00AD7B78"/>
    <w:rsid w:val="00AE046B"/>
    <w:rsid w:val="00B04163"/>
    <w:rsid w:val="00B23D0D"/>
    <w:rsid w:val="00B2678B"/>
    <w:rsid w:val="00B42245"/>
    <w:rsid w:val="00B43F84"/>
    <w:rsid w:val="00B562E1"/>
    <w:rsid w:val="00B77F93"/>
    <w:rsid w:val="00B85BCC"/>
    <w:rsid w:val="00BD3A59"/>
    <w:rsid w:val="00BE2BF1"/>
    <w:rsid w:val="00C06133"/>
    <w:rsid w:val="00C23E98"/>
    <w:rsid w:val="00C3132E"/>
    <w:rsid w:val="00C335B6"/>
    <w:rsid w:val="00C42BFA"/>
    <w:rsid w:val="00C5715A"/>
    <w:rsid w:val="00C931C5"/>
    <w:rsid w:val="00CD0808"/>
    <w:rsid w:val="00D23742"/>
    <w:rsid w:val="00D319D8"/>
    <w:rsid w:val="00D40B05"/>
    <w:rsid w:val="00D43896"/>
    <w:rsid w:val="00D446F4"/>
    <w:rsid w:val="00D50F12"/>
    <w:rsid w:val="00D57A13"/>
    <w:rsid w:val="00D63F6C"/>
    <w:rsid w:val="00D71031"/>
    <w:rsid w:val="00D81645"/>
    <w:rsid w:val="00D91548"/>
    <w:rsid w:val="00D92087"/>
    <w:rsid w:val="00DA5534"/>
    <w:rsid w:val="00DC7416"/>
    <w:rsid w:val="00DD6207"/>
    <w:rsid w:val="00DD6DE2"/>
    <w:rsid w:val="00DE17EF"/>
    <w:rsid w:val="00DE1970"/>
    <w:rsid w:val="00E169F1"/>
    <w:rsid w:val="00E17BD6"/>
    <w:rsid w:val="00E33A76"/>
    <w:rsid w:val="00E721D4"/>
    <w:rsid w:val="00E84156"/>
    <w:rsid w:val="00E848D2"/>
    <w:rsid w:val="00E94FA3"/>
    <w:rsid w:val="00EA3661"/>
    <w:rsid w:val="00EB13FB"/>
    <w:rsid w:val="00EB50B2"/>
    <w:rsid w:val="00EB67C4"/>
    <w:rsid w:val="00EC7499"/>
    <w:rsid w:val="00F26F8C"/>
    <w:rsid w:val="00F314AE"/>
    <w:rsid w:val="00F46061"/>
    <w:rsid w:val="00F75248"/>
    <w:rsid w:val="00F81401"/>
    <w:rsid w:val="00F817BE"/>
    <w:rsid w:val="00FC0971"/>
    <w:rsid w:val="00FE7E3E"/>
    <w:rsid w:val="00FF67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00F5"/>
  <w15:docId w15:val="{263B86DA-0FB9-4725-8C9A-608B6FD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124"/>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F1124"/>
    <w:rPr>
      <w:color w:val="0000FF"/>
      <w:u w:val="single"/>
    </w:rPr>
  </w:style>
  <w:style w:type="paragraph" w:styleId="NormalnyWeb">
    <w:name w:val="Normal (Web)"/>
    <w:basedOn w:val="Normalny"/>
    <w:uiPriority w:val="99"/>
    <w:unhideWhenUsed/>
    <w:rsid w:val="001F1124"/>
    <w:rPr>
      <w:rFonts w:ascii="Times New Roman" w:hAnsi="Times New Roman" w:cs="Times New Roman"/>
      <w:sz w:val="24"/>
      <w:szCs w:val="24"/>
    </w:rPr>
  </w:style>
  <w:style w:type="paragraph" w:styleId="Akapitzlist">
    <w:name w:val="List Paragraph"/>
    <w:aliases w:val="Numerowanie,Kolorowa lista — akcent 11,Akapit z listą BS"/>
    <w:basedOn w:val="Normalny"/>
    <w:link w:val="AkapitzlistZnak"/>
    <w:uiPriority w:val="34"/>
    <w:qFormat/>
    <w:rsid w:val="001F1124"/>
    <w:pPr>
      <w:ind w:left="720"/>
    </w:pPr>
  </w:style>
  <w:style w:type="character" w:styleId="Pogrubienie">
    <w:name w:val="Strong"/>
    <w:basedOn w:val="Domylnaczcionkaakapitu"/>
    <w:uiPriority w:val="22"/>
    <w:qFormat/>
    <w:rsid w:val="001F1124"/>
    <w:rPr>
      <w:b/>
      <w:bCs/>
    </w:rPr>
  </w:style>
  <w:style w:type="paragraph" w:styleId="Tekstdymka">
    <w:name w:val="Balloon Text"/>
    <w:basedOn w:val="Normalny"/>
    <w:link w:val="TekstdymkaZnak"/>
    <w:uiPriority w:val="99"/>
    <w:semiHidden/>
    <w:unhideWhenUsed/>
    <w:rsid w:val="005735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35F3"/>
    <w:rPr>
      <w:rFonts w:ascii="Segoe UI" w:hAnsi="Segoe UI" w:cs="Segoe UI"/>
      <w:sz w:val="18"/>
      <w:szCs w:val="18"/>
      <w:lang w:eastAsia="pl-PL"/>
    </w:rPr>
  </w:style>
  <w:style w:type="table" w:styleId="Tabela-Siatka">
    <w:name w:val="Table Grid"/>
    <w:basedOn w:val="Standardowy"/>
    <w:uiPriority w:val="39"/>
    <w:rsid w:val="009D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D4F1E"/>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F5DF3"/>
    <w:rPr>
      <w:sz w:val="16"/>
      <w:szCs w:val="16"/>
    </w:rPr>
  </w:style>
  <w:style w:type="paragraph" w:styleId="Tekstkomentarza">
    <w:name w:val="annotation text"/>
    <w:basedOn w:val="Normalny"/>
    <w:link w:val="TekstkomentarzaZnak"/>
    <w:uiPriority w:val="99"/>
    <w:semiHidden/>
    <w:unhideWhenUsed/>
    <w:rsid w:val="003F5DF3"/>
    <w:rPr>
      <w:sz w:val="20"/>
      <w:szCs w:val="20"/>
    </w:rPr>
  </w:style>
  <w:style w:type="character" w:customStyle="1" w:styleId="TekstkomentarzaZnak">
    <w:name w:val="Tekst komentarza Znak"/>
    <w:basedOn w:val="Domylnaczcionkaakapitu"/>
    <w:link w:val="Tekstkomentarza"/>
    <w:uiPriority w:val="99"/>
    <w:semiHidden/>
    <w:rsid w:val="003F5DF3"/>
    <w:rPr>
      <w:rFonts w:ascii="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3F5DF3"/>
    <w:rPr>
      <w:b/>
      <w:bCs/>
    </w:rPr>
  </w:style>
  <w:style w:type="character" w:customStyle="1" w:styleId="TematkomentarzaZnak">
    <w:name w:val="Temat komentarza Znak"/>
    <w:basedOn w:val="TekstkomentarzaZnak"/>
    <w:link w:val="Tematkomentarza"/>
    <w:uiPriority w:val="99"/>
    <w:semiHidden/>
    <w:rsid w:val="003F5DF3"/>
    <w:rPr>
      <w:rFonts w:ascii="Calibri" w:hAnsi="Calibri" w:cs="Calibri"/>
      <w:b/>
      <w:bCs/>
      <w:sz w:val="20"/>
      <w:szCs w:val="20"/>
      <w:lang w:eastAsia="pl-PL"/>
    </w:rPr>
  </w:style>
  <w:style w:type="paragraph" w:customStyle="1" w:styleId="TekstPodstawowy">
    <w:name w:val="Tekst Podstawowy"/>
    <w:basedOn w:val="Normalny"/>
    <w:uiPriority w:val="99"/>
    <w:semiHidden/>
    <w:rsid w:val="00B562E1"/>
    <w:pPr>
      <w:spacing w:after="120" w:line="312" w:lineRule="auto"/>
      <w:ind w:firstLine="284"/>
      <w:jc w:val="both"/>
    </w:pPr>
    <w:rPr>
      <w:color w:val="000000"/>
      <w:sz w:val="20"/>
      <w:szCs w:val="20"/>
      <w:lang w:eastAsia="en-US"/>
    </w:rPr>
  </w:style>
  <w:style w:type="character" w:customStyle="1" w:styleId="AkapitzlistZnak">
    <w:name w:val="Akapit z listą Znak"/>
    <w:aliases w:val="Numerowanie Znak,Kolorowa lista — akcent 11 Znak,Akapit z listą BS Znak"/>
    <w:link w:val="Akapitzlist"/>
    <w:uiPriority w:val="34"/>
    <w:rsid w:val="000E6561"/>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8421">
      <w:bodyDiv w:val="1"/>
      <w:marLeft w:val="0"/>
      <w:marRight w:val="0"/>
      <w:marTop w:val="0"/>
      <w:marBottom w:val="0"/>
      <w:divBdr>
        <w:top w:val="none" w:sz="0" w:space="0" w:color="auto"/>
        <w:left w:val="none" w:sz="0" w:space="0" w:color="auto"/>
        <w:bottom w:val="none" w:sz="0" w:space="0" w:color="auto"/>
        <w:right w:val="none" w:sz="0" w:space="0" w:color="auto"/>
      </w:divBdr>
    </w:div>
    <w:div w:id="383678792">
      <w:bodyDiv w:val="1"/>
      <w:marLeft w:val="0"/>
      <w:marRight w:val="0"/>
      <w:marTop w:val="0"/>
      <w:marBottom w:val="0"/>
      <w:divBdr>
        <w:top w:val="none" w:sz="0" w:space="0" w:color="auto"/>
        <w:left w:val="none" w:sz="0" w:space="0" w:color="auto"/>
        <w:bottom w:val="none" w:sz="0" w:space="0" w:color="auto"/>
        <w:right w:val="none" w:sz="0" w:space="0" w:color="auto"/>
      </w:divBdr>
    </w:div>
    <w:div w:id="739669546">
      <w:bodyDiv w:val="1"/>
      <w:marLeft w:val="0"/>
      <w:marRight w:val="0"/>
      <w:marTop w:val="0"/>
      <w:marBottom w:val="0"/>
      <w:divBdr>
        <w:top w:val="none" w:sz="0" w:space="0" w:color="auto"/>
        <w:left w:val="none" w:sz="0" w:space="0" w:color="auto"/>
        <w:bottom w:val="none" w:sz="0" w:space="0" w:color="auto"/>
        <w:right w:val="none" w:sz="0" w:space="0" w:color="auto"/>
      </w:divBdr>
    </w:div>
    <w:div w:id="792096623">
      <w:bodyDiv w:val="1"/>
      <w:marLeft w:val="0"/>
      <w:marRight w:val="0"/>
      <w:marTop w:val="0"/>
      <w:marBottom w:val="0"/>
      <w:divBdr>
        <w:top w:val="none" w:sz="0" w:space="0" w:color="auto"/>
        <w:left w:val="none" w:sz="0" w:space="0" w:color="auto"/>
        <w:bottom w:val="none" w:sz="0" w:space="0" w:color="auto"/>
        <w:right w:val="none" w:sz="0" w:space="0" w:color="auto"/>
      </w:divBdr>
    </w:div>
    <w:div w:id="1103383891">
      <w:bodyDiv w:val="1"/>
      <w:marLeft w:val="0"/>
      <w:marRight w:val="0"/>
      <w:marTop w:val="0"/>
      <w:marBottom w:val="0"/>
      <w:divBdr>
        <w:top w:val="none" w:sz="0" w:space="0" w:color="auto"/>
        <w:left w:val="none" w:sz="0" w:space="0" w:color="auto"/>
        <w:bottom w:val="none" w:sz="0" w:space="0" w:color="auto"/>
        <w:right w:val="none" w:sz="0" w:space="0" w:color="auto"/>
      </w:divBdr>
    </w:div>
    <w:div w:id="1349793701">
      <w:bodyDiv w:val="1"/>
      <w:marLeft w:val="0"/>
      <w:marRight w:val="0"/>
      <w:marTop w:val="0"/>
      <w:marBottom w:val="0"/>
      <w:divBdr>
        <w:top w:val="none" w:sz="0" w:space="0" w:color="auto"/>
        <w:left w:val="none" w:sz="0" w:space="0" w:color="auto"/>
        <w:bottom w:val="none" w:sz="0" w:space="0" w:color="auto"/>
        <w:right w:val="none" w:sz="0" w:space="0" w:color="auto"/>
      </w:divBdr>
    </w:div>
    <w:div w:id="1389264177">
      <w:bodyDiv w:val="1"/>
      <w:marLeft w:val="0"/>
      <w:marRight w:val="0"/>
      <w:marTop w:val="0"/>
      <w:marBottom w:val="0"/>
      <w:divBdr>
        <w:top w:val="none" w:sz="0" w:space="0" w:color="auto"/>
        <w:left w:val="none" w:sz="0" w:space="0" w:color="auto"/>
        <w:bottom w:val="none" w:sz="0" w:space="0" w:color="auto"/>
        <w:right w:val="none" w:sz="0" w:space="0" w:color="auto"/>
      </w:divBdr>
    </w:div>
    <w:div w:id="21270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krszkolenia@mazowi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5</Pages>
  <Words>1915</Words>
  <Characters>11491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Urlińska</dc:creator>
  <cp:keywords/>
  <dc:description/>
  <cp:lastModifiedBy>Urlińska Kinga</cp:lastModifiedBy>
  <cp:revision>40</cp:revision>
  <cp:lastPrinted>2025-02-27T08:39:00Z</cp:lastPrinted>
  <dcterms:created xsi:type="dcterms:W3CDTF">2021-07-29T07:32:00Z</dcterms:created>
  <dcterms:modified xsi:type="dcterms:W3CDTF">2026-03-18T10:38:00Z</dcterms:modified>
</cp:coreProperties>
</file>